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05AC0B" w14:textId="77777777" w:rsidR="00112768" w:rsidRPr="00FC5FC9" w:rsidRDefault="00112768" w:rsidP="00112768">
      <w:pPr>
        <w:pStyle w:val="ad"/>
        <w:jc w:val="both"/>
        <w:rPr>
          <w:rFonts w:ascii="黑体" w:eastAsia="黑体" w:hAnsi="黑体"/>
          <w:b/>
          <w:sz w:val="32"/>
          <w:szCs w:val="32"/>
        </w:rPr>
      </w:pPr>
      <w:r w:rsidRPr="00FC5FC9">
        <w:rPr>
          <w:noProof/>
        </w:rPr>
        <mc:AlternateContent>
          <mc:Choice Requires="wpg">
            <w:drawing>
              <wp:anchor distT="0" distB="0" distL="114300" distR="114300" simplePos="0" relativeHeight="251661312" behindDoc="0" locked="0" layoutInCell="1" allowOverlap="1" wp14:anchorId="6AF9CF5D" wp14:editId="0C9522D7">
                <wp:simplePos x="0" y="0"/>
                <wp:positionH relativeFrom="column">
                  <wp:posOffset>3585210</wp:posOffset>
                </wp:positionH>
                <wp:positionV relativeFrom="paragraph">
                  <wp:posOffset>260350</wp:posOffset>
                </wp:positionV>
                <wp:extent cx="2484120" cy="802005"/>
                <wp:effectExtent l="3175" t="0" r="0" b="0"/>
                <wp:wrapNone/>
                <wp:docPr id="43" name="组合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4120" cy="802005"/>
                          <a:chOff x="7460" y="2564"/>
                          <a:chExt cx="3912" cy="1263"/>
                        </a:xfrm>
                      </wpg:grpSpPr>
                      <pic:pic xmlns:pic="http://schemas.openxmlformats.org/drawingml/2006/picture">
                        <pic:nvPicPr>
                          <pic:cNvPr id="44" name="图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7460" y="2564"/>
                            <a:ext cx="3912" cy="12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 name="文本框 6"/>
                        <wps:cNvSpPr txBox="1">
                          <a:spLocks noChangeArrowheads="1"/>
                        </wps:cNvSpPr>
                        <wps:spPr bwMode="auto">
                          <a:xfrm>
                            <a:off x="7604" y="2719"/>
                            <a:ext cx="1897" cy="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8D58A2" w14:textId="77777777" w:rsidR="00CF512D" w:rsidRPr="00473375" w:rsidRDefault="00CF512D" w:rsidP="00112768">
                              <w:pPr>
                                <w:spacing w:line="324" w:lineRule="exact"/>
                                <w:rPr>
                                  <w:rFonts w:ascii="Times New Roman" w:eastAsia="宋体" w:hAnsi="Times New Roman" w:cs="Times New Roman"/>
                                  <w:b/>
                                  <w:sz w:val="24"/>
                                </w:rPr>
                              </w:pPr>
                              <w:r w:rsidRPr="00473375">
                                <w:rPr>
                                  <w:rFonts w:ascii="Times New Roman" w:eastAsia="宋体" w:hAnsi="Times New Roman" w:cs="Times New Roman"/>
                                  <w:sz w:val="24"/>
                                </w:rPr>
                                <w:t>学校代码</w:t>
                              </w:r>
                              <w:r w:rsidRPr="00473375">
                                <w:rPr>
                                  <w:rFonts w:ascii="Times New Roman" w:eastAsia="宋体" w:hAnsi="Times New Roman" w:cs="Times New Roman"/>
                                  <w:sz w:val="31"/>
                                </w:rPr>
                                <w:t>：</w:t>
                              </w:r>
                              <w:r w:rsidRPr="00473375">
                                <w:rPr>
                                  <w:rFonts w:ascii="Times New Roman" w:eastAsia="宋体" w:hAnsi="Times New Roman" w:cs="Times New Roman"/>
                                  <w:b/>
                                  <w:sz w:val="24"/>
                                </w:rPr>
                                <w:t>10272</w:t>
                              </w:r>
                            </w:p>
                          </w:txbxContent>
                        </wps:txbx>
                        <wps:bodyPr rot="0" vert="horz" wrap="square" lIns="0" tIns="0" rIns="0" bIns="0" anchor="t" anchorCtr="0" upright="1">
                          <a:noAutofit/>
                        </wps:bodyPr>
                      </wps:wsp>
                      <wps:wsp>
                        <wps:cNvPr id="46" name="文本框 7"/>
                        <wps:cNvSpPr txBox="1">
                          <a:spLocks noChangeArrowheads="1"/>
                        </wps:cNvSpPr>
                        <wps:spPr bwMode="auto">
                          <a:xfrm>
                            <a:off x="7604" y="3226"/>
                            <a:ext cx="26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7D5FA" w14:textId="77777777" w:rsidR="00CF512D" w:rsidRPr="00473375" w:rsidRDefault="00CF512D" w:rsidP="00112768">
                              <w:pPr>
                                <w:spacing w:line="240" w:lineRule="exact"/>
                                <w:rPr>
                                  <w:rFonts w:ascii="Times New Roman" w:eastAsia="宋体" w:hAnsi="Times New Roman" w:cs="Times New Roman"/>
                                  <w:sz w:val="24"/>
                                </w:rPr>
                              </w:pPr>
                              <w:r w:rsidRPr="00473375">
                                <w:rPr>
                                  <w:rFonts w:ascii="Times New Roman" w:eastAsia="宋体" w:hAnsi="Times New Roman" w:cs="Times New Roman"/>
                                  <w:sz w:val="24"/>
                                </w:rPr>
                                <w:t>学</w:t>
                              </w:r>
                            </w:p>
                          </w:txbxContent>
                        </wps:txbx>
                        <wps:bodyPr rot="0" vert="horz" wrap="square" lIns="0" tIns="0" rIns="0" bIns="0" anchor="t" anchorCtr="0" upright="1">
                          <a:noAutofit/>
                        </wps:bodyPr>
                      </wps:wsp>
                      <wps:wsp>
                        <wps:cNvPr id="47" name="文本框 8"/>
                        <wps:cNvSpPr txBox="1">
                          <a:spLocks noChangeArrowheads="1"/>
                        </wps:cNvSpPr>
                        <wps:spPr bwMode="auto">
                          <a:xfrm>
                            <a:off x="8319" y="3219"/>
                            <a:ext cx="170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BF7F7" w14:textId="77777777" w:rsidR="00CF512D" w:rsidRPr="00473375" w:rsidRDefault="00CF512D" w:rsidP="00112768">
                              <w:pPr>
                                <w:spacing w:line="266" w:lineRule="exact"/>
                                <w:rPr>
                                  <w:rFonts w:ascii="Times New Roman" w:eastAsia="宋体" w:hAnsi="Times New Roman" w:cs="Times New Roman"/>
                                  <w:b/>
                                  <w:sz w:val="24"/>
                                </w:rPr>
                              </w:pPr>
                              <w:r w:rsidRPr="00473375">
                                <w:rPr>
                                  <w:rFonts w:ascii="Times New Roman" w:eastAsia="宋体" w:hAnsi="Times New Roman" w:cs="Times New Roman"/>
                                  <w:sz w:val="24"/>
                                </w:rPr>
                                <w:t>号：</w:t>
                              </w:r>
                              <w:r w:rsidRPr="00473375">
                                <w:rPr>
                                  <w:rFonts w:ascii="Times New Roman" w:eastAsia="宋体" w:hAnsi="Times New Roman" w:cs="Times New Roman"/>
                                  <w:b/>
                                  <w:sz w:val="24"/>
                                </w:rPr>
                                <w:t>2020212812</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F9CF5D" id="组合 43" o:spid="_x0000_s1026" style="position:absolute;left:0;text-align:left;margin-left:282.3pt;margin-top:20.5pt;width:195.6pt;height:63.15pt;z-index:251661312" coordorigin="7460,2564" coordsize="3912,12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7" type="#_x0000_t75" style="position:absolute;left:7460;top:2564;width:3912;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">
                  <v:imagedata r:id="rId9" o:title=""/>
                </v:shape>
                <v:shapetype id="_x0000_t202" coordsize="21600,21600" o:spt="202" path="m,l,21600r21600,l21600,xe">
                  <v:stroke joinstyle="miter"/>
                  <v:path gradientshapeok="t" o:connecttype="rect"/>
                </v:shapetype>
                <v:shape id="文本框 6" o:spid="_x0000_s1028" type="#_x0000_t202" style="position:absolute;left:7604;top:2719;width:1897;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568D58A2" w14:textId="77777777" w:rsidR="00CF512D" w:rsidRPr="00473375" w:rsidRDefault="00CF512D" w:rsidP="00112768">
                        <w:pPr>
                          <w:spacing w:line="324" w:lineRule="exact"/>
                          <w:rPr>
                            <w:rFonts w:ascii="Times New Roman" w:eastAsia="宋体" w:hAnsi="Times New Roman" w:cs="Times New Roman"/>
                            <w:b/>
                            <w:sz w:val="24"/>
                          </w:rPr>
                        </w:pPr>
                        <w:r w:rsidRPr="00473375">
                          <w:rPr>
                            <w:rFonts w:ascii="Times New Roman" w:eastAsia="宋体" w:hAnsi="Times New Roman" w:cs="Times New Roman"/>
                            <w:sz w:val="24"/>
                          </w:rPr>
                          <w:t>学校代码</w:t>
                        </w:r>
                        <w:r w:rsidRPr="00473375">
                          <w:rPr>
                            <w:rFonts w:ascii="Times New Roman" w:eastAsia="宋体" w:hAnsi="Times New Roman" w:cs="Times New Roman"/>
                            <w:sz w:val="31"/>
                          </w:rPr>
                          <w:t>：</w:t>
                        </w:r>
                        <w:r w:rsidRPr="00473375">
                          <w:rPr>
                            <w:rFonts w:ascii="Times New Roman" w:eastAsia="宋体" w:hAnsi="Times New Roman" w:cs="Times New Roman"/>
                            <w:b/>
                            <w:sz w:val="24"/>
                          </w:rPr>
                          <w:t>10272</w:t>
                        </w:r>
                      </w:p>
                    </w:txbxContent>
                  </v:textbox>
                </v:shape>
                <v:shape id="文本框 7" o:spid="_x0000_s1029" type="#_x0000_t202" style="position:absolute;left:7604;top:3226;width:26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7397D5FA" w14:textId="77777777" w:rsidR="00CF512D" w:rsidRPr="00473375" w:rsidRDefault="00CF512D" w:rsidP="00112768">
                        <w:pPr>
                          <w:spacing w:line="240" w:lineRule="exact"/>
                          <w:rPr>
                            <w:rFonts w:ascii="Times New Roman" w:eastAsia="宋体" w:hAnsi="Times New Roman" w:cs="Times New Roman"/>
                            <w:sz w:val="24"/>
                          </w:rPr>
                        </w:pPr>
                        <w:r w:rsidRPr="00473375">
                          <w:rPr>
                            <w:rFonts w:ascii="Times New Roman" w:eastAsia="宋体" w:hAnsi="Times New Roman" w:cs="Times New Roman"/>
                            <w:sz w:val="24"/>
                          </w:rPr>
                          <w:t>学</w:t>
                        </w:r>
                      </w:p>
                    </w:txbxContent>
                  </v:textbox>
                </v:shape>
                <v:shape id="文本框 8" o:spid="_x0000_s1030" type="#_x0000_t202" style="position:absolute;left:8319;top:3219;width:1700;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14:paraId="3C0BF7F7" w14:textId="77777777" w:rsidR="00CF512D" w:rsidRPr="00473375" w:rsidRDefault="00CF512D" w:rsidP="00112768">
                        <w:pPr>
                          <w:spacing w:line="266" w:lineRule="exact"/>
                          <w:rPr>
                            <w:rFonts w:ascii="Times New Roman" w:eastAsia="宋体" w:hAnsi="Times New Roman" w:cs="Times New Roman"/>
                            <w:b/>
                            <w:sz w:val="24"/>
                          </w:rPr>
                        </w:pPr>
                        <w:r w:rsidRPr="00473375">
                          <w:rPr>
                            <w:rFonts w:ascii="Times New Roman" w:eastAsia="宋体" w:hAnsi="Times New Roman" w:cs="Times New Roman"/>
                            <w:sz w:val="24"/>
                          </w:rPr>
                          <w:t>号：</w:t>
                        </w:r>
                        <w:r w:rsidRPr="00473375">
                          <w:rPr>
                            <w:rFonts w:ascii="Times New Roman" w:eastAsia="宋体" w:hAnsi="Times New Roman" w:cs="Times New Roman"/>
                            <w:b/>
                            <w:sz w:val="24"/>
                          </w:rPr>
                          <w:t>2020212812</w:t>
                        </w:r>
                      </w:p>
                    </w:txbxContent>
                  </v:textbox>
                </v:shape>
              </v:group>
            </w:pict>
          </mc:Fallback>
        </mc:AlternateContent>
      </w:r>
      <w:r w:rsidRPr="00FC5FC9">
        <w:rPr>
          <w:noProof/>
        </w:rPr>
        <w:drawing>
          <wp:anchor distT="0" distB="0" distL="114300" distR="114300" simplePos="0" relativeHeight="251659264" behindDoc="1" locked="0" layoutInCell="1" allowOverlap="1" wp14:anchorId="506655EA" wp14:editId="00FADA9D">
            <wp:simplePos x="0" y="0"/>
            <wp:positionH relativeFrom="page">
              <wp:posOffset>1154430</wp:posOffset>
            </wp:positionH>
            <wp:positionV relativeFrom="page">
              <wp:posOffset>1411605</wp:posOffset>
            </wp:positionV>
            <wp:extent cx="5274310" cy="1111250"/>
            <wp:effectExtent l="0" t="0" r="0" b="0"/>
            <wp:wrapNone/>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274310" cy="1111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A5E5A7" w14:textId="77777777" w:rsidR="00112768" w:rsidRPr="00FC5FC9" w:rsidRDefault="00112768" w:rsidP="00112768">
      <w:pPr>
        <w:pStyle w:val="ad"/>
        <w:jc w:val="both"/>
        <w:rPr>
          <w:rFonts w:ascii="黑体" w:eastAsia="黑体" w:hAnsi="黑体"/>
          <w:b/>
          <w:sz w:val="32"/>
          <w:szCs w:val="32"/>
        </w:rPr>
      </w:pPr>
      <w:bookmarkStart w:id="0" w:name="page1"/>
      <w:bookmarkEnd w:id="0"/>
    </w:p>
    <w:p w14:paraId="496838B2" w14:textId="77777777" w:rsidR="00112768" w:rsidRPr="00FC5FC9" w:rsidRDefault="00112768" w:rsidP="00112768">
      <w:pPr>
        <w:pStyle w:val="ad"/>
        <w:jc w:val="both"/>
        <w:rPr>
          <w:rFonts w:ascii="黑体" w:eastAsia="黑体" w:hAnsi="黑体"/>
          <w:b/>
          <w:sz w:val="32"/>
          <w:szCs w:val="32"/>
        </w:rPr>
      </w:pPr>
    </w:p>
    <w:p w14:paraId="3E53D669" w14:textId="77777777" w:rsidR="00112768" w:rsidRPr="00FC5FC9" w:rsidRDefault="00112768" w:rsidP="00112768">
      <w:pPr>
        <w:pStyle w:val="ad"/>
        <w:jc w:val="both"/>
        <w:rPr>
          <w:rFonts w:ascii="黑体" w:eastAsia="黑体" w:hAnsi="黑体"/>
          <w:b/>
          <w:sz w:val="32"/>
          <w:szCs w:val="32"/>
        </w:rPr>
      </w:pPr>
      <w:r w:rsidRPr="00FC5FC9">
        <w:rPr>
          <w:rFonts w:ascii="Times New Roman" w:eastAsia="Times New Roman" w:hAnsi="Times New Roman"/>
          <w:b/>
          <w:noProof/>
          <w:sz w:val="23"/>
        </w:rPr>
        <w:drawing>
          <wp:anchor distT="0" distB="0" distL="114300" distR="114300" simplePos="0" relativeHeight="251660288" behindDoc="1" locked="0" layoutInCell="1" allowOverlap="1" wp14:anchorId="32A15C07" wp14:editId="73544BB6">
            <wp:simplePos x="0" y="0"/>
            <wp:positionH relativeFrom="column">
              <wp:posOffset>847725</wp:posOffset>
            </wp:positionH>
            <wp:positionV relativeFrom="paragraph">
              <wp:posOffset>36195</wp:posOffset>
            </wp:positionV>
            <wp:extent cx="4038600" cy="575310"/>
            <wp:effectExtent l="0" t="0" r="0" b="0"/>
            <wp:wrapNone/>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38600" cy="57531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31555A81" w14:textId="77777777" w:rsidR="00112768" w:rsidRPr="00FC5FC9" w:rsidRDefault="00112768" w:rsidP="00112768">
      <w:pPr>
        <w:widowControl/>
        <w:spacing w:line="616" w:lineRule="exact"/>
        <w:jc w:val="left"/>
        <w:rPr>
          <w:rFonts w:ascii="宋体" w:hAnsi="宋体" w:cs="宋体"/>
          <w:b/>
          <w:kern w:val="0"/>
          <w:sz w:val="54"/>
          <w:szCs w:val="54"/>
          <w:lang w:bidi="ar"/>
        </w:rPr>
      </w:pPr>
    </w:p>
    <w:p w14:paraId="327DD0F8" w14:textId="77777777" w:rsidR="00112768" w:rsidRPr="00FC5FC9" w:rsidRDefault="00112768" w:rsidP="00112768">
      <w:pPr>
        <w:widowControl/>
        <w:spacing w:line="616" w:lineRule="exact"/>
        <w:ind w:left="2380"/>
        <w:jc w:val="left"/>
        <w:rPr>
          <w:rFonts w:ascii="宋体" w:hAnsi="宋体" w:cs="宋体"/>
          <w:b/>
          <w:sz w:val="54"/>
          <w:szCs w:val="54"/>
        </w:rPr>
      </w:pPr>
      <w:r w:rsidRPr="00FC5FC9">
        <w:rPr>
          <w:rFonts w:ascii="宋体" w:hAnsi="宋体" w:cs="宋体" w:hint="eastAsia"/>
          <w:b/>
          <w:kern w:val="0"/>
          <w:sz w:val="54"/>
          <w:szCs w:val="54"/>
          <w:lang w:bidi="ar"/>
        </w:rPr>
        <w:t>硕</w:t>
      </w:r>
      <w:r w:rsidRPr="00FC5FC9">
        <w:rPr>
          <w:rFonts w:ascii="宋体" w:hAnsi="宋体" w:cs="宋体" w:hint="eastAsia"/>
          <w:b/>
          <w:kern w:val="0"/>
          <w:sz w:val="54"/>
          <w:szCs w:val="54"/>
          <w:lang w:bidi="ar"/>
        </w:rPr>
        <w:t xml:space="preserve"> </w:t>
      </w:r>
      <w:r w:rsidRPr="00FC5FC9">
        <w:rPr>
          <w:rFonts w:ascii="宋体" w:hAnsi="宋体" w:cs="宋体" w:hint="eastAsia"/>
          <w:b/>
          <w:kern w:val="0"/>
          <w:sz w:val="54"/>
          <w:szCs w:val="54"/>
          <w:lang w:bidi="ar"/>
        </w:rPr>
        <w:t>士</w:t>
      </w:r>
      <w:r w:rsidRPr="00FC5FC9">
        <w:rPr>
          <w:rFonts w:ascii="宋体" w:hAnsi="宋体" w:cs="宋体" w:hint="eastAsia"/>
          <w:b/>
          <w:kern w:val="0"/>
          <w:sz w:val="54"/>
          <w:szCs w:val="54"/>
          <w:lang w:bidi="ar"/>
        </w:rPr>
        <w:t xml:space="preserve"> </w:t>
      </w:r>
      <w:r w:rsidRPr="00FC5FC9">
        <w:rPr>
          <w:rFonts w:ascii="宋体" w:hAnsi="宋体" w:cs="宋体" w:hint="eastAsia"/>
          <w:b/>
          <w:kern w:val="0"/>
          <w:sz w:val="54"/>
          <w:szCs w:val="54"/>
          <w:lang w:bidi="ar"/>
        </w:rPr>
        <w:t>学</w:t>
      </w:r>
      <w:r w:rsidRPr="00FC5FC9">
        <w:rPr>
          <w:rFonts w:ascii="宋体" w:hAnsi="宋体" w:cs="宋体" w:hint="eastAsia"/>
          <w:b/>
          <w:kern w:val="0"/>
          <w:sz w:val="54"/>
          <w:szCs w:val="54"/>
          <w:lang w:bidi="ar"/>
        </w:rPr>
        <w:t xml:space="preserve"> </w:t>
      </w:r>
      <w:r w:rsidRPr="00FC5FC9">
        <w:rPr>
          <w:rFonts w:ascii="宋体" w:hAnsi="宋体" w:cs="宋体" w:hint="eastAsia"/>
          <w:b/>
          <w:kern w:val="0"/>
          <w:sz w:val="54"/>
          <w:szCs w:val="54"/>
          <w:lang w:bidi="ar"/>
        </w:rPr>
        <w:t>位</w:t>
      </w:r>
      <w:r w:rsidRPr="00FC5FC9">
        <w:rPr>
          <w:rFonts w:ascii="宋体" w:hAnsi="宋体" w:cs="宋体" w:hint="eastAsia"/>
          <w:b/>
          <w:kern w:val="0"/>
          <w:sz w:val="54"/>
          <w:szCs w:val="54"/>
          <w:lang w:bidi="ar"/>
        </w:rPr>
        <w:t xml:space="preserve"> </w:t>
      </w:r>
      <w:r w:rsidRPr="00FC5FC9">
        <w:rPr>
          <w:rFonts w:ascii="宋体" w:hAnsi="宋体" w:cs="宋体" w:hint="eastAsia"/>
          <w:b/>
          <w:kern w:val="0"/>
          <w:sz w:val="54"/>
          <w:szCs w:val="54"/>
          <w:lang w:bidi="ar"/>
        </w:rPr>
        <w:t>论</w:t>
      </w:r>
      <w:r w:rsidRPr="00FC5FC9">
        <w:rPr>
          <w:rFonts w:ascii="宋体" w:hAnsi="宋体" w:cs="宋体" w:hint="eastAsia"/>
          <w:b/>
          <w:kern w:val="0"/>
          <w:sz w:val="54"/>
          <w:szCs w:val="54"/>
          <w:lang w:bidi="ar"/>
        </w:rPr>
        <w:t xml:space="preserve"> </w:t>
      </w:r>
      <w:r w:rsidRPr="00FC5FC9">
        <w:rPr>
          <w:rFonts w:ascii="宋体" w:hAnsi="宋体" w:cs="宋体" w:hint="eastAsia"/>
          <w:b/>
          <w:kern w:val="0"/>
          <w:sz w:val="54"/>
          <w:szCs w:val="54"/>
          <w:lang w:bidi="ar"/>
        </w:rPr>
        <w:t>文</w:t>
      </w:r>
    </w:p>
    <w:p w14:paraId="1FC68639" w14:textId="77777777" w:rsidR="00112768" w:rsidRPr="00FC5FC9" w:rsidRDefault="00112768" w:rsidP="00112768">
      <w:pPr>
        <w:widowControl/>
        <w:spacing w:line="287" w:lineRule="exact"/>
        <w:jc w:val="left"/>
        <w:rPr>
          <w:sz w:val="24"/>
          <w:szCs w:val="24"/>
        </w:rPr>
      </w:pPr>
      <w:r w:rsidRPr="00FC5FC9">
        <w:rPr>
          <w:kern w:val="0"/>
          <w:sz w:val="24"/>
          <w:szCs w:val="24"/>
          <w:lang w:bidi="ar"/>
        </w:rPr>
        <w:t xml:space="preserve"> </w:t>
      </w:r>
    </w:p>
    <w:p w14:paraId="1E18012A" w14:textId="77777777" w:rsidR="00112768" w:rsidRPr="00FC5FC9" w:rsidRDefault="00112768" w:rsidP="00112768">
      <w:pPr>
        <w:widowControl/>
        <w:spacing w:line="0" w:lineRule="atLeast"/>
        <w:ind w:right="-1319"/>
        <w:jc w:val="center"/>
        <w:rPr>
          <w:b/>
          <w:sz w:val="34"/>
          <w:szCs w:val="34"/>
        </w:rPr>
      </w:pPr>
      <w:r w:rsidRPr="00FC5FC9">
        <w:rPr>
          <w:b/>
          <w:kern w:val="0"/>
          <w:sz w:val="34"/>
          <w:szCs w:val="34"/>
          <w:lang w:bidi="ar"/>
        </w:rPr>
        <w:t>MASTER</w:t>
      </w:r>
      <w:r w:rsidRPr="00FC5FC9">
        <w:rPr>
          <w:b/>
          <w:kern w:val="0"/>
          <w:sz w:val="34"/>
          <w:szCs w:val="34"/>
          <w:lang w:bidi="ar"/>
        </w:rPr>
        <w:tab/>
        <w:t>DISSERTATION</w:t>
      </w:r>
    </w:p>
    <w:p w14:paraId="19F1748A" w14:textId="77777777" w:rsidR="00112768" w:rsidRPr="00FC5FC9" w:rsidRDefault="00112768" w:rsidP="00112768">
      <w:pPr>
        <w:widowControl/>
        <w:spacing w:line="200" w:lineRule="exact"/>
        <w:jc w:val="left"/>
        <w:rPr>
          <w:sz w:val="24"/>
          <w:szCs w:val="24"/>
        </w:rPr>
      </w:pPr>
      <w:r w:rsidRPr="00FC5FC9">
        <w:rPr>
          <w:kern w:val="0"/>
          <w:sz w:val="24"/>
          <w:szCs w:val="24"/>
          <w:lang w:bidi="ar"/>
        </w:rPr>
        <w:t xml:space="preserve"> </w:t>
      </w:r>
    </w:p>
    <w:p w14:paraId="5F108229" w14:textId="77777777" w:rsidR="00112768" w:rsidRPr="00FC5FC9" w:rsidRDefault="00112768" w:rsidP="00112768">
      <w:pPr>
        <w:widowControl/>
        <w:spacing w:line="200" w:lineRule="exact"/>
        <w:jc w:val="left"/>
        <w:rPr>
          <w:sz w:val="24"/>
          <w:szCs w:val="24"/>
        </w:rPr>
      </w:pPr>
      <w:r w:rsidRPr="00FC5FC9">
        <w:rPr>
          <w:kern w:val="0"/>
          <w:sz w:val="24"/>
          <w:szCs w:val="24"/>
          <w:lang w:bidi="ar"/>
        </w:rPr>
        <w:t xml:space="preserve"> </w:t>
      </w:r>
    </w:p>
    <w:p w14:paraId="175E494C" w14:textId="77777777" w:rsidR="00112768" w:rsidRPr="00FC5FC9" w:rsidRDefault="00112768" w:rsidP="00112768">
      <w:pPr>
        <w:widowControl/>
        <w:spacing w:line="200" w:lineRule="exact"/>
        <w:jc w:val="left"/>
        <w:rPr>
          <w:sz w:val="24"/>
          <w:szCs w:val="24"/>
        </w:rPr>
      </w:pPr>
      <w:r w:rsidRPr="00FC5FC9">
        <w:rPr>
          <w:kern w:val="0"/>
          <w:sz w:val="24"/>
          <w:szCs w:val="24"/>
          <w:lang w:bidi="ar"/>
        </w:rPr>
        <w:t xml:space="preserve"> </w:t>
      </w:r>
    </w:p>
    <w:p w14:paraId="172E9964" w14:textId="77777777" w:rsidR="00112768" w:rsidRPr="00FC5FC9" w:rsidRDefault="00112768" w:rsidP="00112768">
      <w:pPr>
        <w:widowControl/>
        <w:spacing w:line="282" w:lineRule="exact"/>
        <w:jc w:val="left"/>
        <w:rPr>
          <w:kern w:val="0"/>
          <w:sz w:val="24"/>
          <w:szCs w:val="24"/>
          <w:lang w:bidi="ar"/>
        </w:rPr>
      </w:pPr>
      <w:r w:rsidRPr="00FC5FC9">
        <w:rPr>
          <w:kern w:val="0"/>
          <w:sz w:val="24"/>
          <w:szCs w:val="24"/>
          <w:lang w:bidi="ar"/>
        </w:rPr>
        <w:t xml:space="preserve"> </w:t>
      </w:r>
    </w:p>
    <w:p w14:paraId="71BF4E51" w14:textId="77777777" w:rsidR="00112768" w:rsidRPr="00FC5FC9" w:rsidRDefault="00112768" w:rsidP="00112768">
      <w:pPr>
        <w:widowControl/>
        <w:spacing w:line="282" w:lineRule="exact"/>
        <w:jc w:val="left"/>
        <w:rPr>
          <w:sz w:val="24"/>
          <w:szCs w:val="24"/>
        </w:rPr>
      </w:pPr>
    </w:p>
    <w:p w14:paraId="532C7415" w14:textId="77777777" w:rsidR="00112768" w:rsidRPr="00FC5FC9" w:rsidRDefault="00112768" w:rsidP="00112768">
      <w:pPr>
        <w:pStyle w:val="ac"/>
        <w:spacing w:before="480" w:after="360" w:line="240" w:lineRule="auto"/>
        <w:rPr>
          <w:rFonts w:ascii="宋体" w:hAnsi="宋体" w:cs="宋体"/>
          <w:kern w:val="0"/>
          <w:sz w:val="31"/>
          <w:szCs w:val="31"/>
          <w:lang w:bidi="ar"/>
        </w:rPr>
      </w:pPr>
      <w:bookmarkStart w:id="1" w:name="_Toc92723820"/>
      <w:bookmarkStart w:id="2" w:name="_Toc93780587"/>
      <w:bookmarkStart w:id="3" w:name="_Toc95413156"/>
      <w:bookmarkStart w:id="4" w:name="_Toc96022067"/>
      <w:bookmarkStart w:id="5" w:name="_Toc97754032"/>
      <w:bookmarkStart w:id="6" w:name="_Toc97754326"/>
      <w:r w:rsidRPr="00FC5FC9">
        <w:rPr>
          <w:rFonts w:ascii="宋体" w:hAnsi="宋体" w:cs="宋体" w:hint="eastAsia"/>
          <w:kern w:val="0"/>
          <w:sz w:val="29"/>
          <w:szCs w:val="29"/>
          <w:lang w:bidi="ar"/>
        </w:rPr>
        <w:t>论 文 题 目</w:t>
      </w:r>
      <w:r w:rsidRPr="00FC5FC9">
        <w:rPr>
          <w:rFonts w:ascii="宋体" w:hAnsi="宋体" w:cs="宋体"/>
          <w:kern w:val="0"/>
          <w:sz w:val="31"/>
          <w:szCs w:val="31"/>
          <w:lang w:bidi="ar"/>
        </w:rPr>
        <w:tab/>
        <w:t xml:space="preserve">  </w:t>
      </w:r>
      <w:r w:rsidRPr="00FC5FC9">
        <w:rPr>
          <w:rFonts w:ascii="宋体" w:hAnsi="宋体" w:cs="宋体" w:hint="eastAsia"/>
          <w:kern w:val="0"/>
          <w:sz w:val="31"/>
          <w:szCs w:val="31"/>
          <w:lang w:bidi="ar"/>
        </w:rPr>
        <w:t>商务汉语口语教材练习研究——以“商务谈判”话题为例</w:t>
      </w:r>
      <w:bookmarkEnd w:id="1"/>
      <w:bookmarkEnd w:id="2"/>
      <w:bookmarkEnd w:id="3"/>
      <w:bookmarkEnd w:id="4"/>
      <w:bookmarkEnd w:id="5"/>
      <w:bookmarkEnd w:id="6"/>
    </w:p>
    <w:p w14:paraId="6B6E30CE" w14:textId="77777777" w:rsidR="00112768" w:rsidRPr="00FC5FC9" w:rsidRDefault="00112768" w:rsidP="00112768">
      <w:pPr>
        <w:widowControl/>
        <w:spacing w:line="354" w:lineRule="exact"/>
        <w:ind w:left="1200"/>
        <w:jc w:val="left"/>
        <w:rPr>
          <w:rFonts w:ascii="宋体" w:hAnsi="宋体" w:cs="宋体"/>
          <w:b/>
          <w:sz w:val="31"/>
          <w:szCs w:val="31"/>
        </w:rPr>
      </w:pPr>
    </w:p>
    <w:p w14:paraId="7D532D3E" w14:textId="77777777" w:rsidR="00112768" w:rsidRPr="00FC5FC9" w:rsidRDefault="00112768" w:rsidP="00112768">
      <w:pPr>
        <w:widowControl/>
        <w:spacing w:line="270" w:lineRule="exact"/>
        <w:jc w:val="left"/>
        <w:rPr>
          <w:sz w:val="24"/>
          <w:szCs w:val="24"/>
        </w:rPr>
      </w:pPr>
      <w:r w:rsidRPr="00FC5FC9">
        <w:rPr>
          <w:kern w:val="0"/>
          <w:sz w:val="24"/>
          <w:szCs w:val="24"/>
          <w:lang w:bidi="ar"/>
        </w:rPr>
        <w:t xml:space="preserve"> </w:t>
      </w:r>
    </w:p>
    <w:p w14:paraId="7AFB9EA1" w14:textId="77777777" w:rsidR="00112768" w:rsidRPr="00FC5FC9" w:rsidRDefault="00112768" w:rsidP="00112768">
      <w:pPr>
        <w:widowControl/>
        <w:spacing w:line="270" w:lineRule="exact"/>
        <w:jc w:val="left"/>
        <w:rPr>
          <w:sz w:val="24"/>
          <w:szCs w:val="24"/>
        </w:rPr>
      </w:pPr>
    </w:p>
    <w:p w14:paraId="2201711D" w14:textId="77777777" w:rsidR="00112768" w:rsidRPr="00FC5FC9" w:rsidRDefault="00112768" w:rsidP="00112768">
      <w:pPr>
        <w:widowControl/>
        <w:spacing w:line="270" w:lineRule="exact"/>
        <w:jc w:val="left"/>
        <w:rPr>
          <w:sz w:val="24"/>
          <w:szCs w:val="24"/>
        </w:rPr>
      </w:pPr>
    </w:p>
    <w:p w14:paraId="2C5D2B4C" w14:textId="77777777" w:rsidR="00112768" w:rsidRPr="00FC5FC9" w:rsidRDefault="00112768" w:rsidP="00112768">
      <w:pPr>
        <w:widowControl/>
        <w:spacing w:line="440" w:lineRule="exact"/>
        <w:ind w:left="1280"/>
        <w:jc w:val="left"/>
        <w:rPr>
          <w:rFonts w:ascii="Times New Roman" w:eastAsia="宋体" w:hAnsi="Times New Roman" w:cs="Times New Roman"/>
          <w:b/>
          <w:kern w:val="0"/>
          <w:sz w:val="32"/>
          <w:szCs w:val="32"/>
          <w:lang w:bidi="ar"/>
        </w:rPr>
      </w:pPr>
    </w:p>
    <w:p w14:paraId="0D52BA36" w14:textId="77777777" w:rsidR="00112768" w:rsidRPr="00FC5FC9" w:rsidRDefault="00112768" w:rsidP="00112768">
      <w:pPr>
        <w:widowControl/>
        <w:spacing w:line="560" w:lineRule="exact"/>
        <w:ind w:left="1280"/>
        <w:jc w:val="left"/>
        <w:rPr>
          <w:rFonts w:ascii="Times New Roman" w:eastAsia="宋体" w:hAnsi="Times New Roman" w:cs="Times New Roman"/>
          <w:b/>
          <w:sz w:val="32"/>
          <w:szCs w:val="32"/>
        </w:rPr>
      </w:pPr>
      <w:r w:rsidRPr="00FC5FC9">
        <w:rPr>
          <w:rFonts w:ascii="Times New Roman" w:eastAsia="宋体" w:hAnsi="Times New Roman" w:cs="Times New Roman"/>
          <w:b/>
          <w:kern w:val="0"/>
          <w:sz w:val="32"/>
          <w:szCs w:val="32"/>
          <w:lang w:bidi="ar"/>
        </w:rPr>
        <w:t>论</w:t>
      </w:r>
      <w:r w:rsidRPr="00FC5FC9">
        <w:rPr>
          <w:rFonts w:ascii="Times New Roman" w:eastAsia="宋体" w:hAnsi="Times New Roman" w:cs="Times New Roman"/>
          <w:b/>
          <w:kern w:val="0"/>
          <w:sz w:val="32"/>
          <w:szCs w:val="32"/>
          <w:lang w:bidi="ar"/>
        </w:rPr>
        <w:t xml:space="preserve"> </w:t>
      </w:r>
      <w:r w:rsidRPr="00FC5FC9">
        <w:rPr>
          <w:rFonts w:ascii="Times New Roman" w:eastAsia="宋体" w:hAnsi="Times New Roman" w:cs="Times New Roman"/>
          <w:b/>
          <w:kern w:val="0"/>
          <w:sz w:val="32"/>
          <w:szCs w:val="32"/>
          <w:lang w:bidi="ar"/>
        </w:rPr>
        <w:t>文</w:t>
      </w:r>
      <w:r w:rsidRPr="00FC5FC9">
        <w:rPr>
          <w:rFonts w:ascii="Times New Roman" w:eastAsia="宋体" w:hAnsi="Times New Roman" w:cs="Times New Roman"/>
          <w:b/>
          <w:kern w:val="0"/>
          <w:sz w:val="32"/>
          <w:szCs w:val="32"/>
          <w:lang w:bidi="ar"/>
        </w:rPr>
        <w:t xml:space="preserve"> </w:t>
      </w:r>
      <w:r w:rsidRPr="00FC5FC9">
        <w:rPr>
          <w:rFonts w:ascii="Times New Roman" w:eastAsia="宋体" w:hAnsi="Times New Roman" w:cs="Times New Roman"/>
          <w:b/>
          <w:kern w:val="0"/>
          <w:sz w:val="32"/>
          <w:szCs w:val="32"/>
          <w:lang w:bidi="ar"/>
        </w:rPr>
        <w:t>作</w:t>
      </w:r>
      <w:r w:rsidRPr="00FC5FC9">
        <w:rPr>
          <w:rFonts w:ascii="Times New Roman" w:eastAsia="宋体" w:hAnsi="Times New Roman" w:cs="Times New Roman"/>
          <w:b/>
          <w:kern w:val="0"/>
          <w:sz w:val="32"/>
          <w:szCs w:val="32"/>
          <w:lang w:bidi="ar"/>
        </w:rPr>
        <w:t xml:space="preserve"> </w:t>
      </w:r>
      <w:r w:rsidRPr="00FC5FC9">
        <w:rPr>
          <w:rFonts w:ascii="Times New Roman" w:eastAsia="宋体" w:hAnsi="Times New Roman" w:cs="Times New Roman"/>
          <w:b/>
          <w:kern w:val="0"/>
          <w:sz w:val="32"/>
          <w:szCs w:val="32"/>
          <w:lang w:bidi="ar"/>
        </w:rPr>
        <w:t>者</w:t>
      </w:r>
      <w:r w:rsidRPr="00FC5FC9">
        <w:rPr>
          <w:rFonts w:ascii="Times New Roman" w:eastAsia="宋体" w:hAnsi="Times New Roman" w:cs="Times New Roman"/>
          <w:kern w:val="0"/>
          <w:sz w:val="32"/>
          <w:szCs w:val="32"/>
          <w:lang w:bidi="ar"/>
        </w:rPr>
        <w:tab/>
        <w:t xml:space="preserve"> </w:t>
      </w:r>
      <w:r w:rsidRPr="00FC5FC9">
        <w:rPr>
          <w:rFonts w:ascii="Times New Roman" w:eastAsia="宋体" w:hAnsi="Times New Roman" w:cs="Times New Roman"/>
          <w:b/>
          <w:kern w:val="0"/>
          <w:sz w:val="32"/>
          <w:szCs w:val="32"/>
          <w:lang w:bidi="ar"/>
        </w:rPr>
        <w:t>马昕彤</w:t>
      </w:r>
    </w:p>
    <w:p w14:paraId="39BE548D" w14:textId="77777777" w:rsidR="00112768" w:rsidRPr="00FC5FC9" w:rsidRDefault="00112768" w:rsidP="00112768">
      <w:pPr>
        <w:widowControl/>
        <w:spacing w:line="560" w:lineRule="exact"/>
        <w:ind w:left="1260"/>
        <w:jc w:val="left"/>
        <w:rPr>
          <w:rFonts w:ascii="Times New Roman" w:eastAsia="宋体" w:hAnsi="Times New Roman" w:cs="Times New Roman"/>
          <w:b/>
          <w:kern w:val="0"/>
          <w:sz w:val="32"/>
          <w:szCs w:val="32"/>
          <w:lang w:bidi="ar"/>
        </w:rPr>
      </w:pPr>
      <w:r w:rsidRPr="00FC5FC9">
        <w:rPr>
          <w:rFonts w:ascii="Times New Roman" w:eastAsia="宋体" w:hAnsi="Times New Roman" w:cs="Times New Roman"/>
          <w:b/>
          <w:kern w:val="0"/>
          <w:sz w:val="32"/>
          <w:szCs w:val="32"/>
          <w:lang w:bidi="ar"/>
        </w:rPr>
        <w:t>院</w:t>
      </w:r>
      <w:r w:rsidRPr="00FC5FC9">
        <w:rPr>
          <w:rFonts w:ascii="Times New Roman" w:eastAsia="宋体" w:hAnsi="Times New Roman" w:cs="Times New Roman"/>
          <w:b/>
          <w:kern w:val="0"/>
          <w:sz w:val="32"/>
          <w:szCs w:val="32"/>
          <w:lang w:bidi="ar"/>
        </w:rPr>
        <w:t xml:space="preserve"> </w:t>
      </w:r>
      <w:r w:rsidRPr="00FC5FC9">
        <w:rPr>
          <w:rFonts w:ascii="Times New Roman" w:eastAsia="宋体" w:hAnsi="Times New Roman" w:cs="Times New Roman"/>
          <w:b/>
          <w:kern w:val="0"/>
          <w:sz w:val="32"/>
          <w:szCs w:val="32"/>
          <w:lang w:bidi="ar"/>
        </w:rPr>
        <w:t>（系</w:t>
      </w:r>
      <w:r w:rsidRPr="00FC5FC9">
        <w:rPr>
          <w:rFonts w:ascii="Times New Roman" w:eastAsia="宋体" w:hAnsi="Times New Roman" w:cs="Times New Roman"/>
          <w:b/>
          <w:kern w:val="0"/>
          <w:sz w:val="32"/>
          <w:szCs w:val="32"/>
          <w:lang w:bidi="ar"/>
        </w:rPr>
        <w:t xml:space="preserve"> </w:t>
      </w:r>
      <w:r w:rsidRPr="00FC5FC9">
        <w:rPr>
          <w:rFonts w:ascii="Times New Roman" w:eastAsia="宋体" w:hAnsi="Times New Roman" w:cs="Times New Roman"/>
          <w:b/>
          <w:kern w:val="0"/>
          <w:sz w:val="32"/>
          <w:szCs w:val="32"/>
          <w:lang w:bidi="ar"/>
        </w:rPr>
        <w:t>所）</w:t>
      </w:r>
      <w:r w:rsidRPr="00FC5FC9">
        <w:rPr>
          <w:rFonts w:ascii="Times New Roman" w:eastAsia="宋体" w:hAnsi="Times New Roman" w:cs="Times New Roman"/>
          <w:b/>
          <w:kern w:val="0"/>
          <w:sz w:val="32"/>
          <w:szCs w:val="32"/>
          <w:lang w:bidi="ar"/>
        </w:rPr>
        <w:t xml:space="preserve">  </w:t>
      </w:r>
      <w:r w:rsidRPr="00FC5FC9">
        <w:rPr>
          <w:rFonts w:ascii="Times New Roman" w:eastAsia="宋体" w:hAnsi="Times New Roman" w:cs="Times New Roman"/>
          <w:b/>
          <w:kern w:val="0"/>
          <w:sz w:val="32"/>
          <w:szCs w:val="32"/>
          <w:lang w:bidi="ar"/>
        </w:rPr>
        <w:t>国际文化交流学院</w:t>
      </w:r>
    </w:p>
    <w:p w14:paraId="55BE8222" w14:textId="77777777" w:rsidR="00112768" w:rsidRPr="00FC5FC9" w:rsidRDefault="00112768" w:rsidP="00112768">
      <w:pPr>
        <w:widowControl/>
        <w:spacing w:line="560" w:lineRule="exact"/>
        <w:ind w:left="1280"/>
        <w:jc w:val="left"/>
        <w:rPr>
          <w:rFonts w:ascii="Times New Roman" w:eastAsia="宋体" w:hAnsi="Times New Roman" w:cs="Times New Roman"/>
          <w:b/>
          <w:kern w:val="0"/>
          <w:sz w:val="32"/>
          <w:szCs w:val="32"/>
          <w:lang w:bidi="ar"/>
        </w:rPr>
      </w:pPr>
      <w:r w:rsidRPr="00FC5FC9">
        <w:rPr>
          <w:rFonts w:ascii="Times New Roman" w:eastAsia="宋体" w:hAnsi="Times New Roman" w:cs="Times New Roman"/>
          <w:b/>
          <w:kern w:val="0"/>
          <w:sz w:val="32"/>
          <w:szCs w:val="32"/>
          <w:lang w:bidi="ar"/>
        </w:rPr>
        <w:t>专</w:t>
      </w:r>
      <w:r w:rsidRPr="00FC5FC9">
        <w:rPr>
          <w:rFonts w:ascii="Times New Roman" w:eastAsia="宋体" w:hAnsi="Times New Roman" w:cs="Times New Roman"/>
          <w:b/>
          <w:kern w:val="0"/>
          <w:sz w:val="32"/>
          <w:szCs w:val="32"/>
          <w:lang w:bidi="ar"/>
        </w:rPr>
        <w:t xml:space="preserve">       </w:t>
      </w:r>
      <w:r w:rsidRPr="00FC5FC9">
        <w:rPr>
          <w:rFonts w:ascii="Times New Roman" w:eastAsia="宋体" w:hAnsi="Times New Roman" w:cs="Times New Roman"/>
          <w:b/>
          <w:kern w:val="0"/>
          <w:sz w:val="32"/>
          <w:szCs w:val="32"/>
          <w:lang w:bidi="ar"/>
        </w:rPr>
        <w:t>业</w:t>
      </w:r>
      <w:r w:rsidRPr="00FC5FC9">
        <w:rPr>
          <w:rFonts w:ascii="Times New Roman" w:eastAsia="宋体" w:hAnsi="Times New Roman" w:cs="Times New Roman"/>
          <w:b/>
          <w:kern w:val="0"/>
          <w:sz w:val="32"/>
          <w:szCs w:val="32"/>
          <w:lang w:bidi="ar"/>
        </w:rPr>
        <w:t xml:space="preserve">   </w:t>
      </w:r>
      <w:r w:rsidRPr="00FC5FC9">
        <w:rPr>
          <w:rFonts w:ascii="Times New Roman" w:eastAsia="宋体" w:hAnsi="Times New Roman" w:cs="Times New Roman"/>
          <w:b/>
          <w:kern w:val="0"/>
          <w:sz w:val="32"/>
          <w:szCs w:val="32"/>
          <w:lang w:bidi="ar"/>
        </w:rPr>
        <w:t>汉语国际教育</w:t>
      </w:r>
      <w:r w:rsidRPr="00FC5FC9">
        <w:rPr>
          <w:rFonts w:ascii="Times New Roman" w:eastAsia="宋体" w:hAnsi="Times New Roman" w:cs="Times New Roman"/>
          <w:b/>
          <w:kern w:val="0"/>
          <w:sz w:val="32"/>
          <w:szCs w:val="32"/>
          <w:lang w:bidi="ar"/>
        </w:rPr>
        <w:t xml:space="preserve"> </w:t>
      </w:r>
    </w:p>
    <w:p w14:paraId="08933530" w14:textId="77777777" w:rsidR="00112768" w:rsidRPr="00FC5FC9" w:rsidRDefault="00112768" w:rsidP="00112768">
      <w:pPr>
        <w:widowControl/>
        <w:spacing w:line="560" w:lineRule="exact"/>
        <w:ind w:left="1280"/>
        <w:jc w:val="left"/>
        <w:rPr>
          <w:rFonts w:ascii="Times New Roman" w:eastAsia="宋体" w:hAnsi="Times New Roman" w:cs="Times New Roman"/>
          <w:b/>
          <w:kern w:val="0"/>
          <w:sz w:val="32"/>
          <w:szCs w:val="32"/>
          <w:lang w:bidi="ar"/>
        </w:rPr>
      </w:pPr>
      <w:r w:rsidRPr="00FC5FC9">
        <w:rPr>
          <w:rFonts w:ascii="Times New Roman" w:eastAsia="宋体" w:hAnsi="Times New Roman" w:cs="Times New Roman"/>
          <w:b/>
          <w:kern w:val="0"/>
          <w:sz w:val="32"/>
          <w:szCs w:val="32"/>
          <w:lang w:bidi="ar"/>
        </w:rPr>
        <w:t>指</w:t>
      </w:r>
      <w:r w:rsidRPr="00FC5FC9">
        <w:rPr>
          <w:rFonts w:ascii="Times New Roman" w:eastAsia="宋体" w:hAnsi="Times New Roman" w:cs="Times New Roman"/>
          <w:b/>
          <w:kern w:val="0"/>
          <w:sz w:val="32"/>
          <w:szCs w:val="32"/>
          <w:lang w:bidi="ar"/>
        </w:rPr>
        <w:t xml:space="preserve"> </w:t>
      </w:r>
      <w:r w:rsidRPr="00FC5FC9">
        <w:rPr>
          <w:rFonts w:ascii="Times New Roman" w:eastAsia="宋体" w:hAnsi="Times New Roman" w:cs="Times New Roman"/>
          <w:b/>
          <w:kern w:val="0"/>
          <w:sz w:val="32"/>
          <w:szCs w:val="32"/>
          <w:lang w:bidi="ar"/>
        </w:rPr>
        <w:t>导</w:t>
      </w:r>
      <w:r w:rsidRPr="00FC5FC9">
        <w:rPr>
          <w:rFonts w:ascii="Times New Roman" w:eastAsia="宋体" w:hAnsi="Times New Roman" w:cs="Times New Roman"/>
          <w:b/>
          <w:kern w:val="0"/>
          <w:sz w:val="32"/>
          <w:szCs w:val="32"/>
          <w:lang w:bidi="ar"/>
        </w:rPr>
        <w:t xml:space="preserve"> </w:t>
      </w:r>
      <w:r w:rsidRPr="00FC5FC9">
        <w:rPr>
          <w:rFonts w:ascii="Times New Roman" w:eastAsia="宋体" w:hAnsi="Times New Roman" w:cs="Times New Roman"/>
          <w:b/>
          <w:kern w:val="0"/>
          <w:sz w:val="32"/>
          <w:szCs w:val="32"/>
          <w:lang w:bidi="ar"/>
        </w:rPr>
        <w:t>教</w:t>
      </w:r>
      <w:r w:rsidRPr="00FC5FC9">
        <w:rPr>
          <w:rFonts w:ascii="Times New Roman" w:eastAsia="宋体" w:hAnsi="Times New Roman" w:cs="Times New Roman"/>
          <w:b/>
          <w:kern w:val="0"/>
          <w:sz w:val="32"/>
          <w:szCs w:val="32"/>
          <w:lang w:bidi="ar"/>
        </w:rPr>
        <w:t xml:space="preserve"> </w:t>
      </w:r>
      <w:r w:rsidRPr="00FC5FC9">
        <w:rPr>
          <w:rFonts w:ascii="Times New Roman" w:eastAsia="宋体" w:hAnsi="Times New Roman" w:cs="Times New Roman"/>
          <w:b/>
          <w:kern w:val="0"/>
          <w:sz w:val="32"/>
          <w:szCs w:val="32"/>
          <w:lang w:bidi="ar"/>
        </w:rPr>
        <w:t>师</w:t>
      </w:r>
      <w:r w:rsidRPr="00FC5FC9">
        <w:rPr>
          <w:rFonts w:ascii="Times New Roman" w:eastAsia="宋体" w:hAnsi="Times New Roman" w:cs="Times New Roman"/>
          <w:b/>
          <w:kern w:val="0"/>
          <w:sz w:val="32"/>
          <w:szCs w:val="32"/>
          <w:lang w:bidi="ar"/>
        </w:rPr>
        <w:tab/>
        <w:t xml:space="preserve"> </w:t>
      </w:r>
      <w:r w:rsidRPr="00FC5FC9">
        <w:rPr>
          <w:rFonts w:ascii="Times New Roman" w:eastAsia="宋体" w:hAnsi="Times New Roman" w:cs="Times New Roman"/>
          <w:b/>
          <w:kern w:val="0"/>
          <w:sz w:val="32"/>
          <w:szCs w:val="32"/>
          <w:lang w:bidi="ar"/>
        </w:rPr>
        <w:t>周红</w:t>
      </w:r>
    </w:p>
    <w:p w14:paraId="126C15F5" w14:textId="77777777" w:rsidR="00112768" w:rsidRPr="00FC5FC9" w:rsidRDefault="00112768" w:rsidP="00112768">
      <w:pPr>
        <w:widowControl/>
        <w:spacing w:line="560" w:lineRule="exact"/>
        <w:ind w:left="1280"/>
        <w:jc w:val="left"/>
        <w:rPr>
          <w:rFonts w:ascii="Times New Roman" w:eastAsia="宋体" w:hAnsi="Times New Roman" w:cs="Times New Roman"/>
          <w:b/>
          <w:kern w:val="0"/>
          <w:sz w:val="32"/>
          <w:szCs w:val="32"/>
          <w:lang w:bidi="ar"/>
        </w:rPr>
      </w:pPr>
      <w:r w:rsidRPr="00FC5FC9">
        <w:rPr>
          <w:rFonts w:ascii="Times New Roman" w:eastAsia="宋体" w:hAnsi="Times New Roman" w:cs="Times New Roman" w:hint="eastAsia"/>
          <w:b/>
          <w:kern w:val="0"/>
          <w:sz w:val="32"/>
          <w:szCs w:val="32"/>
          <w:lang w:bidi="ar"/>
        </w:rPr>
        <w:t>完</w:t>
      </w:r>
      <w:r>
        <w:rPr>
          <w:rFonts w:ascii="Times New Roman" w:eastAsia="宋体" w:hAnsi="Times New Roman" w:cs="Times New Roman" w:hint="eastAsia"/>
          <w:b/>
          <w:kern w:val="0"/>
          <w:sz w:val="32"/>
          <w:szCs w:val="32"/>
          <w:lang w:bidi="ar"/>
        </w:rPr>
        <w:t xml:space="preserve"> </w:t>
      </w:r>
      <w:r w:rsidRPr="00FC5FC9">
        <w:rPr>
          <w:rFonts w:ascii="Times New Roman" w:eastAsia="宋体" w:hAnsi="Times New Roman" w:cs="Times New Roman" w:hint="eastAsia"/>
          <w:b/>
          <w:kern w:val="0"/>
          <w:sz w:val="32"/>
          <w:szCs w:val="32"/>
          <w:lang w:bidi="ar"/>
        </w:rPr>
        <w:t>成</w:t>
      </w:r>
      <w:r>
        <w:rPr>
          <w:rFonts w:ascii="Times New Roman" w:eastAsia="宋体" w:hAnsi="Times New Roman" w:cs="Times New Roman" w:hint="eastAsia"/>
          <w:b/>
          <w:kern w:val="0"/>
          <w:sz w:val="32"/>
          <w:szCs w:val="32"/>
          <w:lang w:bidi="ar"/>
        </w:rPr>
        <w:t xml:space="preserve"> </w:t>
      </w:r>
      <w:r w:rsidRPr="00FC5FC9">
        <w:rPr>
          <w:rFonts w:ascii="Times New Roman" w:eastAsia="宋体" w:hAnsi="Times New Roman" w:cs="Times New Roman" w:hint="eastAsia"/>
          <w:b/>
          <w:kern w:val="0"/>
          <w:sz w:val="32"/>
          <w:szCs w:val="32"/>
          <w:lang w:bidi="ar"/>
        </w:rPr>
        <w:t>时</w:t>
      </w:r>
      <w:r>
        <w:rPr>
          <w:rFonts w:ascii="Times New Roman" w:eastAsia="宋体" w:hAnsi="Times New Roman" w:cs="Times New Roman" w:hint="eastAsia"/>
          <w:b/>
          <w:kern w:val="0"/>
          <w:sz w:val="32"/>
          <w:szCs w:val="32"/>
          <w:lang w:bidi="ar"/>
        </w:rPr>
        <w:t xml:space="preserve"> </w:t>
      </w:r>
      <w:r w:rsidRPr="00FC5FC9">
        <w:rPr>
          <w:rFonts w:ascii="Times New Roman" w:eastAsia="宋体" w:hAnsi="Times New Roman" w:cs="Times New Roman" w:hint="eastAsia"/>
          <w:b/>
          <w:kern w:val="0"/>
          <w:sz w:val="32"/>
          <w:szCs w:val="32"/>
          <w:lang w:bidi="ar"/>
        </w:rPr>
        <w:t>间</w:t>
      </w:r>
      <w:r w:rsidRPr="00FC5FC9">
        <w:rPr>
          <w:rFonts w:ascii="Times New Roman" w:eastAsia="宋体" w:hAnsi="Times New Roman" w:cs="Times New Roman" w:hint="eastAsia"/>
          <w:b/>
          <w:kern w:val="0"/>
          <w:sz w:val="32"/>
          <w:szCs w:val="32"/>
          <w:lang w:bidi="ar"/>
        </w:rPr>
        <w:t xml:space="preserve"> </w:t>
      </w:r>
      <w:r w:rsidRPr="00FC5FC9">
        <w:rPr>
          <w:rFonts w:ascii="Times New Roman" w:eastAsia="宋体" w:hAnsi="Times New Roman" w:cs="Times New Roman"/>
          <w:b/>
          <w:kern w:val="0"/>
          <w:sz w:val="32"/>
          <w:szCs w:val="32"/>
          <w:lang w:bidi="ar"/>
        </w:rPr>
        <w:t xml:space="preserve">  2022</w:t>
      </w:r>
      <w:r w:rsidRPr="00FC5FC9">
        <w:rPr>
          <w:rFonts w:ascii="Times New Roman" w:eastAsia="宋体" w:hAnsi="Times New Roman" w:cs="Times New Roman" w:hint="eastAsia"/>
          <w:b/>
          <w:kern w:val="0"/>
          <w:sz w:val="32"/>
          <w:szCs w:val="32"/>
          <w:lang w:bidi="ar"/>
        </w:rPr>
        <w:t>年</w:t>
      </w:r>
      <w:r w:rsidRPr="00FC5FC9">
        <w:rPr>
          <w:rFonts w:ascii="Times New Roman" w:eastAsia="宋体" w:hAnsi="Times New Roman" w:cs="Times New Roman"/>
          <w:b/>
          <w:kern w:val="0"/>
          <w:sz w:val="32"/>
          <w:szCs w:val="32"/>
          <w:lang w:bidi="ar"/>
        </w:rPr>
        <w:t>2</w:t>
      </w:r>
      <w:r w:rsidRPr="00FC5FC9">
        <w:rPr>
          <w:rFonts w:ascii="Times New Roman" w:eastAsia="宋体" w:hAnsi="Times New Roman" w:cs="Times New Roman" w:hint="eastAsia"/>
          <w:b/>
          <w:kern w:val="0"/>
          <w:sz w:val="32"/>
          <w:szCs w:val="32"/>
          <w:lang w:bidi="ar"/>
        </w:rPr>
        <w:t>月</w:t>
      </w:r>
      <w:r w:rsidRPr="00FC5FC9">
        <w:rPr>
          <w:rFonts w:ascii="Times New Roman" w:eastAsia="宋体" w:hAnsi="Times New Roman" w:cs="Times New Roman"/>
          <w:b/>
          <w:kern w:val="0"/>
          <w:sz w:val="32"/>
          <w:szCs w:val="32"/>
          <w:lang w:bidi="ar"/>
        </w:rPr>
        <w:t xml:space="preserve"> </w:t>
      </w:r>
    </w:p>
    <w:p w14:paraId="57930F3A" w14:textId="77777777" w:rsidR="00112768" w:rsidRPr="00FC5FC9" w:rsidRDefault="00112768" w:rsidP="00112768">
      <w:pPr>
        <w:widowControl/>
        <w:spacing w:before="240" w:after="240" w:line="400" w:lineRule="exact"/>
        <w:rPr>
          <w:rFonts w:ascii="仿宋_gb2312" w:eastAsia="仿宋_gb2312" w:hAnsi="Times New Roman" w:cs="Times New Roman"/>
          <w:b/>
          <w:kern w:val="0"/>
          <w:sz w:val="32"/>
          <w:szCs w:val="32"/>
        </w:rPr>
      </w:pPr>
    </w:p>
    <w:p w14:paraId="3FBBF8E4" w14:textId="77777777" w:rsidR="00112768" w:rsidRPr="00FC5FC9" w:rsidRDefault="00112768" w:rsidP="00112768">
      <w:pPr>
        <w:widowControl/>
        <w:spacing w:before="240" w:after="240" w:line="400" w:lineRule="exact"/>
        <w:jc w:val="center"/>
        <w:rPr>
          <w:rFonts w:ascii="仿宋_gb2312" w:eastAsia="仿宋_gb2312" w:hAnsi="Times New Roman" w:cs="Times New Roman"/>
          <w:b/>
          <w:kern w:val="0"/>
          <w:sz w:val="32"/>
          <w:szCs w:val="32"/>
        </w:rPr>
        <w:sectPr w:rsidR="00112768" w:rsidRPr="00FC5FC9" w:rsidSect="002D4999">
          <w:footerReference w:type="default" r:id="rId12"/>
          <w:footerReference w:type="first" r:id="rId13"/>
          <w:footnotePr>
            <w:numFmt w:val="decimalEnclosedCircleChinese"/>
            <w:numRestart w:val="eachPage"/>
          </w:footnotePr>
          <w:pgSz w:w="11906" w:h="16838"/>
          <w:pgMar w:top="1440" w:right="1800" w:bottom="1440" w:left="1800" w:header="851" w:footer="992" w:gutter="0"/>
          <w:cols w:space="425"/>
          <w:titlePg/>
          <w:docGrid w:type="lines" w:linePitch="312"/>
        </w:sectPr>
      </w:pPr>
    </w:p>
    <w:p w14:paraId="29480DFC" w14:textId="77777777" w:rsidR="00112768" w:rsidRPr="00FC5FC9" w:rsidRDefault="00112768" w:rsidP="00112768">
      <w:pPr>
        <w:widowControl/>
        <w:spacing w:before="240" w:after="240" w:line="400" w:lineRule="exact"/>
        <w:jc w:val="center"/>
        <w:rPr>
          <w:rFonts w:ascii="仿宋_gb2312" w:eastAsia="仿宋_gb2312" w:hAnsi="Times New Roman" w:cs="Times New Roman"/>
          <w:b/>
          <w:kern w:val="0"/>
          <w:sz w:val="32"/>
          <w:szCs w:val="32"/>
        </w:rPr>
      </w:pPr>
      <w:r w:rsidRPr="00FC5FC9">
        <w:rPr>
          <w:rFonts w:ascii="仿宋_gb2312" w:eastAsia="仿宋_gb2312" w:hAnsi="Times New Roman" w:cs="Times New Roman" w:hint="eastAsia"/>
          <w:b/>
          <w:kern w:val="0"/>
          <w:sz w:val="32"/>
          <w:szCs w:val="32"/>
        </w:rPr>
        <w:lastRenderedPageBreak/>
        <w:t>学位论文原创性声明</w:t>
      </w:r>
    </w:p>
    <w:p w14:paraId="4C4D3724" w14:textId="77777777" w:rsidR="00112768" w:rsidRPr="00FC5FC9" w:rsidRDefault="00112768" w:rsidP="00112768">
      <w:pPr>
        <w:widowControl/>
        <w:spacing w:before="240" w:after="240" w:line="400" w:lineRule="exact"/>
        <w:ind w:firstLineChars="200" w:firstLine="560"/>
        <w:jc w:val="left"/>
        <w:rPr>
          <w:rFonts w:ascii="仿宋_gb2312" w:eastAsia="仿宋_gb2312" w:hAnsi="Times New Roman" w:cs="Times New Roman"/>
          <w:kern w:val="0"/>
          <w:sz w:val="28"/>
          <w:szCs w:val="28"/>
        </w:rPr>
      </w:pPr>
      <w:r w:rsidRPr="00FC5FC9">
        <w:rPr>
          <w:rFonts w:ascii="仿宋_gb2312" w:eastAsia="仿宋_gb2312" w:hAnsi="Times New Roman" w:cs="Times New Roman" w:hint="eastAsia"/>
          <w:kern w:val="0"/>
          <w:sz w:val="28"/>
          <w:szCs w:val="28"/>
        </w:rPr>
        <w:t>本人郑重声明：所呈交的学位论文，是本人在导师的指导下，独立进行研究工作所取得的成果。除文中已经注明引用的内容外，本论文不含任何其他个人或集体已经发表或撰写过的作品成果。对本人的研究做出重要贡献的个人和集体，均已在文中以明确方式标明。本人完全意识到本声明的法律结果由本人承担。</w:t>
      </w:r>
    </w:p>
    <w:p w14:paraId="49493B91" w14:textId="77777777" w:rsidR="00112768" w:rsidRPr="00FC5FC9" w:rsidRDefault="00112768" w:rsidP="00112768">
      <w:pPr>
        <w:widowControl/>
        <w:spacing w:before="240" w:after="240" w:line="400" w:lineRule="exact"/>
        <w:ind w:firstLineChars="200" w:firstLine="560"/>
        <w:jc w:val="left"/>
        <w:rPr>
          <w:rFonts w:ascii="仿宋_gb2312" w:eastAsia="仿宋_gb2312" w:hAnsi="Times New Roman" w:cs="Times New Roman"/>
          <w:kern w:val="0"/>
          <w:sz w:val="28"/>
          <w:szCs w:val="28"/>
        </w:rPr>
      </w:pPr>
      <w:r w:rsidRPr="00FC5FC9">
        <w:rPr>
          <w:rFonts w:ascii="仿宋_gb2312" w:eastAsia="仿宋_gb2312" w:hAnsi="Times New Roman" w:cs="Times New Roman" w:hint="eastAsia"/>
          <w:kern w:val="0"/>
          <w:sz w:val="28"/>
          <w:szCs w:val="28"/>
        </w:rPr>
        <w:t>  </w:t>
      </w:r>
    </w:p>
    <w:p w14:paraId="197EFB33" w14:textId="77777777" w:rsidR="00112768" w:rsidRPr="00FC5FC9" w:rsidRDefault="00112768" w:rsidP="00112768">
      <w:pPr>
        <w:widowControl/>
        <w:spacing w:before="240" w:after="240" w:line="400" w:lineRule="exact"/>
        <w:ind w:firstLineChars="200" w:firstLine="560"/>
        <w:jc w:val="left"/>
        <w:rPr>
          <w:rFonts w:ascii="仿宋_gb2312" w:eastAsia="仿宋_gb2312" w:hAnsi="Times New Roman" w:cs="Times New Roman"/>
          <w:kern w:val="0"/>
          <w:sz w:val="28"/>
          <w:szCs w:val="28"/>
        </w:rPr>
      </w:pPr>
      <w:r w:rsidRPr="00FC5FC9">
        <w:rPr>
          <w:rFonts w:ascii="仿宋_gb2312" w:eastAsia="仿宋_gb2312" w:hAnsi="Times New Roman" w:cs="Times New Roman" w:hint="eastAsia"/>
          <w:kern w:val="0"/>
          <w:sz w:val="28"/>
          <w:szCs w:val="28"/>
        </w:rPr>
        <w:t>论文作者签名：</w:t>
      </w:r>
      <w:r w:rsidRPr="00FC5FC9">
        <w:rPr>
          <w:rFonts w:ascii="仿宋_gb2312" w:eastAsia="仿宋_gb2312" w:hAnsi="Times New Roman" w:cs="Times New Roman" w:hint="eastAsia"/>
          <w:kern w:val="0"/>
          <w:sz w:val="28"/>
          <w:szCs w:val="28"/>
        </w:rPr>
        <w:t>         </w:t>
      </w:r>
      <w:r w:rsidRPr="00FC5FC9">
        <w:rPr>
          <w:rFonts w:ascii="仿宋_gb2312" w:eastAsia="仿宋_gb2312" w:hAnsi="Times New Roman" w:cs="Times New Roman"/>
          <w:kern w:val="0"/>
          <w:sz w:val="28"/>
          <w:szCs w:val="28"/>
        </w:rPr>
        <w:t xml:space="preserve">  </w:t>
      </w:r>
      <w:r w:rsidRPr="00FC5FC9">
        <w:rPr>
          <w:rFonts w:ascii="仿宋_gb2312" w:eastAsia="仿宋_gb2312" w:hAnsi="Times New Roman" w:cs="Times New Roman" w:hint="eastAsia"/>
          <w:kern w:val="0"/>
          <w:sz w:val="28"/>
          <w:szCs w:val="28"/>
        </w:rPr>
        <w:t>          </w:t>
      </w:r>
      <w:r w:rsidRPr="00FC5FC9">
        <w:rPr>
          <w:rFonts w:ascii="仿宋_gb2312" w:eastAsia="仿宋_gb2312" w:hAnsi="Times New Roman" w:cs="Times New Roman" w:hint="eastAsia"/>
          <w:kern w:val="0"/>
          <w:sz w:val="28"/>
          <w:szCs w:val="28"/>
        </w:rPr>
        <w:t>日期：</w:t>
      </w:r>
      <w:r w:rsidRPr="00FC5FC9">
        <w:rPr>
          <w:rFonts w:ascii="仿宋_gb2312" w:eastAsia="仿宋_gb2312" w:hAnsi="Times New Roman" w:cs="Times New Roman" w:hint="eastAsia"/>
          <w:kern w:val="0"/>
          <w:sz w:val="28"/>
          <w:szCs w:val="28"/>
        </w:rPr>
        <w:t>        </w:t>
      </w:r>
      <w:r w:rsidRPr="00FC5FC9">
        <w:rPr>
          <w:rFonts w:ascii="仿宋_gb2312" w:eastAsia="仿宋_gb2312" w:hAnsi="Times New Roman" w:cs="Times New Roman" w:hint="eastAsia"/>
          <w:kern w:val="0"/>
          <w:sz w:val="28"/>
          <w:szCs w:val="28"/>
        </w:rPr>
        <w:t>年</w:t>
      </w:r>
      <w:r w:rsidRPr="00FC5FC9">
        <w:rPr>
          <w:rFonts w:ascii="仿宋_gb2312" w:eastAsia="仿宋_gb2312" w:hAnsi="Times New Roman" w:cs="Times New Roman" w:hint="eastAsia"/>
          <w:kern w:val="0"/>
          <w:sz w:val="28"/>
          <w:szCs w:val="28"/>
        </w:rPr>
        <w:t>    </w:t>
      </w:r>
      <w:r w:rsidRPr="00FC5FC9">
        <w:rPr>
          <w:rFonts w:ascii="仿宋_gb2312" w:eastAsia="仿宋_gb2312" w:hAnsi="Times New Roman" w:cs="Times New Roman" w:hint="eastAsia"/>
          <w:kern w:val="0"/>
          <w:sz w:val="28"/>
          <w:szCs w:val="28"/>
        </w:rPr>
        <w:t>月</w:t>
      </w:r>
      <w:r w:rsidRPr="00FC5FC9">
        <w:rPr>
          <w:rFonts w:ascii="仿宋_gb2312" w:eastAsia="仿宋_gb2312" w:hAnsi="Times New Roman" w:cs="Times New Roman" w:hint="eastAsia"/>
          <w:kern w:val="0"/>
          <w:sz w:val="28"/>
          <w:szCs w:val="28"/>
        </w:rPr>
        <w:t>    </w:t>
      </w:r>
      <w:r w:rsidRPr="00FC5FC9">
        <w:rPr>
          <w:rFonts w:ascii="仿宋_gb2312" w:eastAsia="仿宋_gb2312" w:hAnsi="Times New Roman" w:cs="Times New Roman" w:hint="eastAsia"/>
          <w:kern w:val="0"/>
          <w:sz w:val="28"/>
          <w:szCs w:val="28"/>
        </w:rPr>
        <w:t>日</w:t>
      </w:r>
    </w:p>
    <w:p w14:paraId="37779EFB" w14:textId="77777777" w:rsidR="00112768" w:rsidRPr="00FC5FC9" w:rsidRDefault="00112768" w:rsidP="00112768">
      <w:pPr>
        <w:widowControl/>
        <w:spacing w:before="240" w:after="240" w:line="400" w:lineRule="exact"/>
        <w:ind w:firstLineChars="200" w:firstLine="560"/>
        <w:jc w:val="left"/>
        <w:rPr>
          <w:rFonts w:ascii="仿宋_gb2312" w:eastAsia="仿宋_gb2312" w:hAnsi="Times New Roman" w:cs="Times New Roman"/>
          <w:kern w:val="0"/>
          <w:sz w:val="28"/>
          <w:szCs w:val="28"/>
        </w:rPr>
      </w:pPr>
      <w:r w:rsidRPr="00FC5FC9">
        <w:rPr>
          <w:rFonts w:ascii="仿宋_gb2312" w:eastAsia="仿宋_gb2312" w:hAnsi="Times New Roman" w:cs="Times New Roman" w:hint="eastAsia"/>
          <w:kern w:val="0"/>
          <w:sz w:val="28"/>
          <w:szCs w:val="28"/>
        </w:rPr>
        <w:t> </w:t>
      </w:r>
    </w:p>
    <w:p w14:paraId="031AD9A8" w14:textId="77777777" w:rsidR="00112768" w:rsidRPr="00FC5FC9" w:rsidRDefault="00112768" w:rsidP="00112768">
      <w:pPr>
        <w:widowControl/>
        <w:spacing w:before="240" w:after="240" w:line="400" w:lineRule="exact"/>
        <w:ind w:firstLineChars="200" w:firstLine="560"/>
        <w:jc w:val="left"/>
        <w:rPr>
          <w:rFonts w:ascii="仿宋_gb2312" w:eastAsia="仿宋_gb2312" w:hAnsi="Times New Roman" w:cs="Times New Roman"/>
          <w:kern w:val="0"/>
          <w:sz w:val="28"/>
          <w:szCs w:val="28"/>
        </w:rPr>
      </w:pPr>
    </w:p>
    <w:p w14:paraId="381CA6AC" w14:textId="77777777" w:rsidR="00112768" w:rsidRPr="00FC5FC9" w:rsidRDefault="00112768" w:rsidP="00112768">
      <w:pPr>
        <w:widowControl/>
        <w:spacing w:before="240" w:after="240" w:line="400" w:lineRule="exact"/>
        <w:jc w:val="center"/>
        <w:rPr>
          <w:rFonts w:ascii="仿宋_gb2312" w:eastAsia="仿宋_gb2312" w:hAnsi="Times New Roman" w:cs="Times New Roman"/>
          <w:b/>
          <w:kern w:val="0"/>
          <w:sz w:val="32"/>
          <w:szCs w:val="32"/>
        </w:rPr>
      </w:pPr>
      <w:r w:rsidRPr="00FC5FC9">
        <w:rPr>
          <w:rFonts w:ascii="仿宋_gb2312" w:eastAsia="仿宋_gb2312" w:hAnsi="Times New Roman" w:cs="Times New Roman" w:hint="eastAsia"/>
          <w:b/>
          <w:kern w:val="0"/>
          <w:sz w:val="32"/>
          <w:szCs w:val="32"/>
        </w:rPr>
        <w:t>学位论文版权使用授权书</w:t>
      </w:r>
    </w:p>
    <w:p w14:paraId="3E32E782" w14:textId="77777777" w:rsidR="00112768" w:rsidRPr="00FC5FC9" w:rsidRDefault="00112768" w:rsidP="00112768">
      <w:pPr>
        <w:widowControl/>
        <w:spacing w:before="240" w:after="240" w:line="400" w:lineRule="exact"/>
        <w:jc w:val="center"/>
        <w:rPr>
          <w:rFonts w:ascii="仿宋_gb2312" w:eastAsia="仿宋_gb2312" w:hAnsi="Times New Roman" w:cs="Times New Roman"/>
          <w:b/>
          <w:kern w:val="0"/>
          <w:sz w:val="32"/>
          <w:szCs w:val="32"/>
        </w:rPr>
      </w:pPr>
      <w:r w:rsidRPr="00FC5FC9">
        <w:rPr>
          <w:rFonts w:ascii="仿宋_gb2312" w:eastAsia="仿宋_gb2312" w:hAnsi="Times New Roman" w:cs="Times New Roman" w:hint="eastAsia"/>
          <w:b/>
          <w:kern w:val="0"/>
          <w:sz w:val="32"/>
          <w:szCs w:val="32"/>
        </w:rPr>
        <w:t>(硕士学位论文用)</w:t>
      </w:r>
    </w:p>
    <w:p w14:paraId="41E83A99" w14:textId="77777777" w:rsidR="00112768" w:rsidRPr="00FC5FC9" w:rsidRDefault="00112768" w:rsidP="00112768">
      <w:pPr>
        <w:widowControl/>
        <w:spacing w:before="240" w:after="240" w:line="400" w:lineRule="exact"/>
        <w:ind w:firstLineChars="200" w:firstLine="560"/>
        <w:jc w:val="left"/>
        <w:rPr>
          <w:rFonts w:ascii="仿宋_gb2312" w:eastAsia="仿宋_gb2312" w:hAnsi="Times New Roman" w:cs="Times New Roman"/>
          <w:kern w:val="0"/>
          <w:sz w:val="28"/>
          <w:szCs w:val="28"/>
        </w:rPr>
      </w:pPr>
      <w:r w:rsidRPr="00FC5FC9">
        <w:rPr>
          <w:rFonts w:ascii="仿宋_gb2312" w:eastAsia="仿宋_gb2312" w:hAnsi="Times New Roman" w:cs="Times New Roman" w:hint="eastAsia"/>
          <w:kern w:val="0"/>
          <w:sz w:val="28"/>
          <w:szCs w:val="28"/>
        </w:rPr>
        <w:t>本人完全了解上海财经大学关于收集、保存、使用学位论文的规定，即：按照有关要求提交学位论文的印刷本和电子版本。上海财经大学有权保留并向国家有关部门或机构送交本论文的复印件和扫描件，允许论文被查阅和借阅。本人授权上海财经大学可以将学位论文的全部或部分内容编入有关数据库进行检索和传播，可以采用影印、缩印或扫描等复制手段保存、汇编学位论文。</w:t>
      </w:r>
    </w:p>
    <w:p w14:paraId="051CC74B" w14:textId="77777777" w:rsidR="00112768" w:rsidRPr="00FC5FC9" w:rsidRDefault="00112768" w:rsidP="00112768">
      <w:pPr>
        <w:widowControl/>
        <w:spacing w:before="240" w:after="240" w:line="400" w:lineRule="exact"/>
        <w:ind w:firstLineChars="200" w:firstLine="560"/>
        <w:jc w:val="left"/>
        <w:rPr>
          <w:rFonts w:ascii="仿宋_gb2312" w:eastAsia="仿宋_gb2312" w:hAnsi="Times New Roman" w:cs="Times New Roman"/>
          <w:kern w:val="0"/>
          <w:sz w:val="28"/>
          <w:szCs w:val="28"/>
        </w:rPr>
      </w:pPr>
    </w:p>
    <w:p w14:paraId="3C163534" w14:textId="77777777" w:rsidR="00112768" w:rsidRPr="00FC5FC9" w:rsidRDefault="00112768" w:rsidP="00112768">
      <w:pPr>
        <w:widowControl/>
        <w:spacing w:before="240" w:after="240" w:line="400" w:lineRule="exact"/>
        <w:ind w:firstLineChars="200" w:firstLine="560"/>
        <w:jc w:val="left"/>
        <w:rPr>
          <w:rFonts w:ascii="仿宋_gb2312" w:eastAsia="仿宋_gb2312" w:hAnsi="Times New Roman" w:cs="Times New Roman"/>
          <w:kern w:val="0"/>
          <w:sz w:val="28"/>
          <w:szCs w:val="28"/>
        </w:rPr>
      </w:pPr>
    </w:p>
    <w:p w14:paraId="3B03E521" w14:textId="77777777" w:rsidR="00112768" w:rsidRPr="00FC5FC9" w:rsidRDefault="00112768" w:rsidP="00112768">
      <w:pPr>
        <w:widowControl/>
        <w:spacing w:before="240" w:after="240" w:line="400" w:lineRule="exact"/>
        <w:ind w:firstLineChars="200" w:firstLine="560"/>
        <w:jc w:val="left"/>
        <w:rPr>
          <w:rFonts w:ascii="仿宋_gb2312" w:eastAsia="仿宋_gb2312" w:hAnsi="Times New Roman" w:cs="Times New Roman"/>
          <w:kern w:val="0"/>
          <w:sz w:val="28"/>
          <w:szCs w:val="28"/>
        </w:rPr>
      </w:pPr>
      <w:r w:rsidRPr="00FC5FC9">
        <w:rPr>
          <w:rFonts w:ascii="仿宋_gb2312" w:eastAsia="仿宋_gb2312" w:hAnsi="Times New Roman" w:cs="Times New Roman" w:hint="eastAsia"/>
          <w:kern w:val="0"/>
          <w:sz w:val="28"/>
          <w:szCs w:val="28"/>
        </w:rPr>
        <w:t xml:space="preserve">论文作者签名： </w:t>
      </w:r>
      <w:r w:rsidRPr="00FC5FC9">
        <w:rPr>
          <w:rFonts w:ascii="仿宋_gb2312" w:eastAsia="仿宋_gb2312" w:hAnsi="Times New Roman" w:cs="Times New Roman"/>
          <w:kern w:val="0"/>
          <w:sz w:val="28"/>
          <w:szCs w:val="28"/>
        </w:rPr>
        <w:t xml:space="preserve">                    导师签名：</w:t>
      </w:r>
    </w:p>
    <w:p w14:paraId="1F7A09A4" w14:textId="77777777" w:rsidR="00112768" w:rsidRPr="00FC5FC9" w:rsidRDefault="00112768" w:rsidP="00112768">
      <w:pPr>
        <w:widowControl/>
        <w:spacing w:before="240" w:after="240" w:line="400" w:lineRule="exact"/>
        <w:ind w:firstLineChars="200" w:firstLine="560"/>
        <w:jc w:val="left"/>
        <w:rPr>
          <w:rFonts w:ascii="仿宋_gb2312" w:eastAsia="仿宋_gb2312" w:hAnsi="Times New Roman" w:cs="Times New Roman"/>
          <w:kern w:val="0"/>
          <w:sz w:val="28"/>
          <w:szCs w:val="28"/>
        </w:rPr>
      </w:pPr>
      <w:r w:rsidRPr="00FC5FC9">
        <w:rPr>
          <w:rFonts w:ascii="仿宋_gb2312" w:eastAsia="仿宋_gb2312" w:hAnsi="Times New Roman" w:cs="Times New Roman" w:hint="eastAsia"/>
          <w:kern w:val="0"/>
          <w:sz w:val="28"/>
          <w:szCs w:val="28"/>
        </w:rPr>
        <w:t>日期：</w:t>
      </w:r>
      <w:r w:rsidRPr="00FC5FC9">
        <w:rPr>
          <w:rFonts w:ascii="仿宋_gb2312" w:eastAsia="仿宋_gb2312" w:hAnsi="Times New Roman" w:cs="Times New Roman" w:hint="eastAsia"/>
          <w:kern w:val="0"/>
          <w:sz w:val="28"/>
          <w:szCs w:val="28"/>
        </w:rPr>
        <w:t>    </w:t>
      </w:r>
      <w:r w:rsidRPr="00FC5FC9">
        <w:rPr>
          <w:rFonts w:ascii="仿宋_gb2312" w:eastAsia="仿宋_gb2312" w:hAnsi="Times New Roman" w:cs="Times New Roman" w:hint="eastAsia"/>
          <w:kern w:val="0"/>
          <w:sz w:val="28"/>
          <w:szCs w:val="28"/>
        </w:rPr>
        <w:t>年</w:t>
      </w:r>
      <w:r w:rsidRPr="00FC5FC9">
        <w:rPr>
          <w:rFonts w:ascii="仿宋_gb2312" w:eastAsia="仿宋_gb2312" w:hAnsi="Times New Roman" w:cs="Times New Roman" w:hint="eastAsia"/>
          <w:kern w:val="0"/>
          <w:sz w:val="28"/>
          <w:szCs w:val="28"/>
        </w:rPr>
        <w:t>    </w:t>
      </w:r>
      <w:r w:rsidRPr="00FC5FC9">
        <w:rPr>
          <w:rFonts w:ascii="仿宋_gb2312" w:eastAsia="仿宋_gb2312" w:hAnsi="Times New Roman" w:cs="Times New Roman" w:hint="eastAsia"/>
          <w:kern w:val="0"/>
          <w:sz w:val="28"/>
          <w:szCs w:val="28"/>
        </w:rPr>
        <w:t>月</w:t>
      </w:r>
      <w:r w:rsidRPr="00FC5FC9">
        <w:rPr>
          <w:rFonts w:ascii="仿宋_gb2312" w:eastAsia="仿宋_gb2312" w:hAnsi="Times New Roman" w:cs="Times New Roman" w:hint="eastAsia"/>
          <w:kern w:val="0"/>
          <w:sz w:val="28"/>
          <w:szCs w:val="28"/>
        </w:rPr>
        <w:t>    </w:t>
      </w:r>
      <w:r w:rsidRPr="00FC5FC9">
        <w:rPr>
          <w:rFonts w:ascii="仿宋_gb2312" w:eastAsia="仿宋_gb2312" w:hAnsi="Times New Roman" w:cs="Times New Roman" w:hint="eastAsia"/>
          <w:kern w:val="0"/>
          <w:sz w:val="28"/>
          <w:szCs w:val="28"/>
        </w:rPr>
        <w:t xml:space="preserve">日 </w:t>
      </w:r>
      <w:r w:rsidRPr="00FC5FC9">
        <w:rPr>
          <w:rFonts w:ascii="仿宋_gb2312" w:eastAsia="仿宋_gb2312" w:hAnsi="Times New Roman" w:cs="Times New Roman"/>
          <w:kern w:val="0"/>
          <w:sz w:val="28"/>
          <w:szCs w:val="28"/>
        </w:rPr>
        <w:t xml:space="preserve">                日期：</w:t>
      </w:r>
      <w:r w:rsidRPr="00FC5FC9">
        <w:rPr>
          <w:rFonts w:ascii="仿宋_gb2312" w:eastAsia="仿宋_gb2312" w:hAnsi="Times New Roman" w:cs="Times New Roman"/>
          <w:kern w:val="0"/>
          <w:sz w:val="28"/>
          <w:szCs w:val="28"/>
        </w:rPr>
        <w:t>    </w:t>
      </w:r>
      <w:r w:rsidRPr="00FC5FC9">
        <w:rPr>
          <w:rFonts w:ascii="仿宋_gb2312" w:eastAsia="仿宋_gb2312" w:hAnsi="Times New Roman" w:cs="Times New Roman"/>
          <w:kern w:val="0"/>
          <w:sz w:val="28"/>
          <w:szCs w:val="28"/>
        </w:rPr>
        <w:t>年</w:t>
      </w:r>
      <w:r w:rsidRPr="00FC5FC9">
        <w:rPr>
          <w:rFonts w:ascii="仿宋_gb2312" w:eastAsia="仿宋_gb2312" w:hAnsi="Times New Roman" w:cs="Times New Roman"/>
          <w:kern w:val="0"/>
          <w:sz w:val="28"/>
          <w:szCs w:val="28"/>
        </w:rPr>
        <w:t>    </w:t>
      </w:r>
      <w:r w:rsidRPr="00FC5FC9">
        <w:rPr>
          <w:rFonts w:ascii="仿宋_gb2312" w:eastAsia="仿宋_gb2312" w:hAnsi="Times New Roman" w:cs="Times New Roman"/>
          <w:kern w:val="0"/>
          <w:sz w:val="28"/>
          <w:szCs w:val="28"/>
        </w:rPr>
        <w:t>月</w:t>
      </w:r>
      <w:r w:rsidRPr="00FC5FC9">
        <w:rPr>
          <w:rFonts w:ascii="仿宋_gb2312" w:eastAsia="仿宋_gb2312" w:hAnsi="Times New Roman" w:cs="Times New Roman"/>
          <w:kern w:val="0"/>
          <w:sz w:val="28"/>
          <w:szCs w:val="28"/>
        </w:rPr>
        <w:t>    </w:t>
      </w:r>
      <w:r w:rsidRPr="00FC5FC9">
        <w:rPr>
          <w:rFonts w:ascii="仿宋_gb2312" w:eastAsia="仿宋_gb2312" w:hAnsi="Times New Roman" w:cs="Times New Roman"/>
          <w:kern w:val="0"/>
          <w:sz w:val="28"/>
          <w:szCs w:val="28"/>
        </w:rPr>
        <w:t>日</w:t>
      </w:r>
    </w:p>
    <w:p w14:paraId="27D0AC93" w14:textId="77777777" w:rsidR="00112768" w:rsidRPr="00FC5FC9" w:rsidRDefault="00112768" w:rsidP="00112768"/>
    <w:p w14:paraId="0B794EA2" w14:textId="77777777" w:rsidR="00112768" w:rsidRPr="00FC5FC9" w:rsidRDefault="00112768" w:rsidP="00112768"/>
    <w:p w14:paraId="47CA5E6A" w14:textId="77777777" w:rsidR="00112768" w:rsidRPr="00FC5FC9" w:rsidRDefault="00112768" w:rsidP="00112768">
      <w:pPr>
        <w:jc w:val="center"/>
      </w:pPr>
    </w:p>
    <w:p w14:paraId="3994DFE0" w14:textId="77777777" w:rsidR="00112768" w:rsidRPr="00FC5FC9" w:rsidRDefault="00112768" w:rsidP="00112768">
      <w:pPr>
        <w:pStyle w:val="1"/>
        <w:pageBreakBefore/>
        <w:spacing w:before="480" w:after="360" w:line="240" w:lineRule="auto"/>
        <w:jc w:val="center"/>
        <w:rPr>
          <w:rFonts w:ascii="Times New Roman" w:eastAsia="黑体" w:hAnsi="Times New Roman"/>
          <w:color w:val="000000"/>
          <w:sz w:val="32"/>
        </w:rPr>
        <w:sectPr w:rsidR="00112768" w:rsidRPr="00FC5FC9" w:rsidSect="002D4999">
          <w:footnotePr>
            <w:numFmt w:val="decimalEnclosedCircleChinese"/>
            <w:numRestart w:val="eachPage"/>
          </w:footnotePr>
          <w:pgSz w:w="11906" w:h="16838"/>
          <w:pgMar w:top="1440" w:right="1800" w:bottom="1440" w:left="1800" w:header="851" w:footer="992" w:gutter="0"/>
          <w:cols w:space="425"/>
          <w:titlePg/>
          <w:docGrid w:type="lines" w:linePitch="312"/>
        </w:sectPr>
      </w:pPr>
    </w:p>
    <w:p w14:paraId="1F5D6646" w14:textId="77777777" w:rsidR="00112768" w:rsidRPr="00FC5FC9" w:rsidRDefault="00112768" w:rsidP="00112768">
      <w:pPr>
        <w:pStyle w:val="1"/>
        <w:pageBreakBefore/>
        <w:spacing w:before="480" w:after="360" w:line="240" w:lineRule="auto"/>
        <w:jc w:val="center"/>
        <w:rPr>
          <w:rFonts w:ascii="Times New Roman" w:eastAsia="黑体" w:hAnsi="Times New Roman"/>
          <w:color w:val="000000"/>
          <w:sz w:val="32"/>
        </w:rPr>
      </w:pPr>
      <w:bookmarkStart w:id="7" w:name="_Toc92723821"/>
      <w:bookmarkStart w:id="8" w:name="_Toc93780588"/>
      <w:bookmarkStart w:id="9" w:name="_Toc95413157"/>
      <w:bookmarkStart w:id="10" w:name="_Toc96022068"/>
      <w:bookmarkStart w:id="11" w:name="_Toc97754033"/>
      <w:bookmarkStart w:id="12" w:name="_Toc97754327"/>
      <w:r w:rsidRPr="00FC5FC9">
        <w:rPr>
          <w:rFonts w:ascii="Times New Roman" w:eastAsia="黑体" w:hAnsi="Times New Roman" w:hint="eastAsia"/>
          <w:color w:val="000000"/>
          <w:sz w:val="32"/>
        </w:rPr>
        <w:lastRenderedPageBreak/>
        <w:t>摘要</w:t>
      </w:r>
      <w:bookmarkEnd w:id="7"/>
      <w:bookmarkEnd w:id="8"/>
      <w:bookmarkEnd w:id="9"/>
      <w:bookmarkEnd w:id="10"/>
      <w:bookmarkEnd w:id="11"/>
      <w:bookmarkEnd w:id="12"/>
    </w:p>
    <w:p w14:paraId="5D29535C" w14:textId="77777777" w:rsidR="00112768" w:rsidRPr="00FC5FC9" w:rsidRDefault="00112768" w:rsidP="00112768">
      <w:pPr>
        <w:spacing w:line="400" w:lineRule="exact"/>
        <w:ind w:firstLineChars="200" w:firstLine="480"/>
        <w:rPr>
          <w:rFonts w:ascii="宋体" w:eastAsia="宋体" w:hAnsi="宋体"/>
          <w:sz w:val="24"/>
          <w:szCs w:val="24"/>
        </w:rPr>
      </w:pPr>
      <w:r>
        <w:rPr>
          <w:rFonts w:ascii="宋体" w:eastAsia="宋体" w:hAnsi="宋体" w:hint="eastAsia"/>
          <w:sz w:val="24"/>
          <w:szCs w:val="24"/>
        </w:rPr>
        <w:t>近年来，</w:t>
      </w:r>
      <w:r w:rsidRPr="00FC5FC9">
        <w:rPr>
          <w:rFonts w:ascii="宋体" w:eastAsia="宋体" w:hAnsi="宋体"/>
          <w:sz w:val="24"/>
          <w:szCs w:val="24"/>
        </w:rPr>
        <w:t>商务汉语</w:t>
      </w:r>
      <w:r w:rsidRPr="00FC5FC9">
        <w:rPr>
          <w:rFonts w:ascii="宋体" w:eastAsia="宋体" w:hAnsi="宋体" w:hint="eastAsia"/>
          <w:sz w:val="24"/>
          <w:szCs w:val="24"/>
        </w:rPr>
        <w:t>教学</w:t>
      </w:r>
      <w:r w:rsidRPr="00FC5FC9">
        <w:rPr>
          <w:rFonts w:ascii="宋体" w:eastAsia="宋体" w:hAnsi="宋体"/>
          <w:sz w:val="24"/>
          <w:szCs w:val="24"/>
        </w:rPr>
        <w:t>日渐增加。其中，口语作为商务交际活动的重要部分，也越来越多</w:t>
      </w:r>
      <w:r>
        <w:rPr>
          <w:rFonts w:ascii="宋体" w:eastAsia="宋体" w:hAnsi="宋体" w:hint="eastAsia"/>
          <w:sz w:val="24"/>
          <w:szCs w:val="24"/>
        </w:rPr>
        <w:t>受</w:t>
      </w:r>
      <w:r w:rsidRPr="00FC5FC9">
        <w:rPr>
          <w:rFonts w:ascii="宋体" w:eastAsia="宋体" w:hAnsi="宋体"/>
          <w:sz w:val="24"/>
          <w:szCs w:val="24"/>
        </w:rPr>
        <w:t>到关注。课堂学习是学生获得知识和能力的重要途径，教材又是课堂活动的主要载体。因此，一本合理的、优秀的口语教材能激发学生的学习兴趣，达到良好的教学效果。</w:t>
      </w:r>
      <w:r>
        <w:rPr>
          <w:rFonts w:ascii="宋体" w:eastAsia="宋体" w:hAnsi="宋体" w:hint="eastAsia"/>
          <w:sz w:val="24"/>
          <w:szCs w:val="24"/>
        </w:rPr>
        <w:t>而</w:t>
      </w:r>
      <w:r w:rsidRPr="00FC5FC9">
        <w:rPr>
          <w:rFonts w:ascii="宋体" w:eastAsia="宋体" w:hAnsi="宋体"/>
          <w:sz w:val="24"/>
          <w:szCs w:val="24"/>
        </w:rPr>
        <w:t>练习作为教材的重要组成部分，既可以用来训练学习者的语言技能，又可以</w:t>
      </w:r>
      <w:r>
        <w:rPr>
          <w:rFonts w:ascii="宋体" w:eastAsia="宋体" w:hAnsi="宋体" w:hint="eastAsia"/>
          <w:sz w:val="24"/>
          <w:szCs w:val="24"/>
        </w:rPr>
        <w:t>用来对课堂教学的效果进行</w:t>
      </w:r>
      <w:r w:rsidRPr="00FC5FC9">
        <w:rPr>
          <w:rFonts w:ascii="宋体" w:eastAsia="宋体" w:hAnsi="宋体"/>
          <w:sz w:val="24"/>
          <w:szCs w:val="24"/>
        </w:rPr>
        <w:t>评估。因此，为编写商务汉语口语教材，练习题的设置应该得到足够的重视。</w:t>
      </w:r>
    </w:p>
    <w:p w14:paraId="156FD8A6" w14:textId="77777777" w:rsidR="00112768" w:rsidRPr="00FC5FC9" w:rsidRDefault="00112768" w:rsidP="00112768">
      <w:pPr>
        <w:spacing w:line="400" w:lineRule="exact"/>
        <w:ind w:firstLineChars="200" w:firstLine="480"/>
        <w:rPr>
          <w:rFonts w:ascii="宋体" w:eastAsia="宋体" w:hAnsi="宋体"/>
          <w:sz w:val="24"/>
          <w:szCs w:val="24"/>
        </w:rPr>
      </w:pPr>
      <w:r w:rsidRPr="00FC5FC9">
        <w:rPr>
          <w:rFonts w:ascii="宋体" w:eastAsia="宋体" w:hAnsi="宋体"/>
          <w:sz w:val="24"/>
          <w:szCs w:val="24"/>
        </w:rPr>
        <w:t>本文对比</w:t>
      </w:r>
      <w:r w:rsidRPr="00FC5FC9">
        <w:rPr>
          <w:rFonts w:ascii="Times New Roman" w:eastAsia="宋体" w:hAnsi="Times New Roman" w:cs="Times New Roman"/>
          <w:sz w:val="24"/>
          <w:szCs w:val="24"/>
        </w:rPr>
        <w:t>2000</w:t>
      </w:r>
      <w:r w:rsidRPr="00FC5FC9">
        <w:rPr>
          <w:rFonts w:ascii="Times New Roman" w:eastAsia="宋体" w:hAnsi="Times New Roman" w:cs="Times New Roman"/>
          <w:sz w:val="24"/>
          <w:szCs w:val="24"/>
        </w:rPr>
        <w:t>年后出版的</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本</w:t>
      </w:r>
      <w:r w:rsidRPr="00FC5FC9">
        <w:rPr>
          <w:rFonts w:ascii="Times New Roman" w:eastAsia="宋体" w:hAnsi="Times New Roman" w:cs="Times New Roman"/>
          <w:sz w:val="24"/>
          <w:szCs w:val="24"/>
        </w:rPr>
        <w:t>商务汉语口语教材，用定量与定性结合法、对比法等方法，对</w:t>
      </w:r>
      <w:r>
        <w:rPr>
          <w:rFonts w:ascii="Times New Roman" w:eastAsia="宋体" w:hAnsi="Times New Roman" w:cs="Times New Roman" w:hint="eastAsia"/>
          <w:sz w:val="24"/>
          <w:szCs w:val="24"/>
        </w:rPr>
        <w:t>其</w:t>
      </w:r>
      <w:r w:rsidRPr="00FC5FC9">
        <w:rPr>
          <w:rFonts w:ascii="Times New Roman" w:eastAsia="宋体" w:hAnsi="Times New Roman" w:cs="Times New Roman"/>
          <w:sz w:val="24"/>
          <w:szCs w:val="24"/>
        </w:rPr>
        <w:t>练习题进行统计和分析。重点分析</w:t>
      </w:r>
      <w:r>
        <w:rPr>
          <w:rFonts w:ascii="Times New Roman" w:eastAsia="宋体" w:hAnsi="Times New Roman" w:cs="Times New Roman" w:hint="eastAsia"/>
          <w:sz w:val="24"/>
          <w:szCs w:val="24"/>
        </w:rPr>
        <w:t>了</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商务谈判</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话题下的练习题设计。此外，还会</w:t>
      </w:r>
      <w:r>
        <w:rPr>
          <w:rFonts w:ascii="Times New Roman" w:eastAsia="宋体" w:hAnsi="Times New Roman" w:cs="Times New Roman" w:hint="eastAsia"/>
          <w:sz w:val="24"/>
          <w:szCs w:val="24"/>
        </w:rPr>
        <w:t>借鉴</w:t>
      </w:r>
      <w:r w:rsidRPr="00FC5FC9">
        <w:rPr>
          <w:rFonts w:ascii="Times New Roman" w:eastAsia="宋体" w:hAnsi="Times New Roman" w:cs="Times New Roman"/>
          <w:sz w:val="24"/>
          <w:szCs w:val="24"/>
        </w:rPr>
        <w:t>商务英语口语教材</w:t>
      </w:r>
      <w:r>
        <w:rPr>
          <w:rFonts w:ascii="Times New Roman" w:eastAsia="宋体" w:hAnsi="Times New Roman" w:cs="Times New Roman" w:hint="eastAsia"/>
          <w:sz w:val="24"/>
          <w:szCs w:val="24"/>
        </w:rPr>
        <w:t>的练习设计</w:t>
      </w:r>
      <w:r w:rsidRPr="00FC5FC9">
        <w:rPr>
          <w:rFonts w:ascii="Times New Roman" w:eastAsia="宋体" w:hAnsi="Times New Roman" w:cs="Times New Roman"/>
          <w:sz w:val="24"/>
          <w:szCs w:val="24"/>
        </w:rPr>
        <w:t>，为商务汉语口语教材编写提供参考建议。</w:t>
      </w:r>
    </w:p>
    <w:p w14:paraId="7ED7252D" w14:textId="77777777" w:rsidR="00112768" w:rsidRPr="00FC5FC9" w:rsidRDefault="00112768" w:rsidP="00112768">
      <w:pPr>
        <w:spacing w:line="400" w:lineRule="exact"/>
        <w:ind w:firstLineChars="200" w:firstLine="480"/>
        <w:rPr>
          <w:rFonts w:ascii="宋体" w:eastAsia="宋体" w:hAnsi="宋体"/>
          <w:sz w:val="24"/>
          <w:szCs w:val="24"/>
        </w:rPr>
      </w:pPr>
      <w:r w:rsidRPr="00FC5FC9">
        <w:rPr>
          <w:rFonts w:ascii="宋体" w:eastAsia="宋体" w:hAnsi="宋体"/>
          <w:sz w:val="24"/>
          <w:szCs w:val="24"/>
        </w:rPr>
        <w:t>本文一共包括</w:t>
      </w:r>
      <w:r w:rsidRPr="00FC5FC9">
        <w:rPr>
          <w:rFonts w:ascii="宋体" w:eastAsia="宋体" w:hAnsi="宋体" w:hint="eastAsia"/>
          <w:sz w:val="24"/>
          <w:szCs w:val="24"/>
        </w:rPr>
        <w:t>八</w:t>
      </w:r>
      <w:r w:rsidRPr="00FC5FC9">
        <w:rPr>
          <w:rFonts w:ascii="宋体" w:eastAsia="宋体" w:hAnsi="宋体"/>
          <w:sz w:val="24"/>
          <w:szCs w:val="24"/>
        </w:rPr>
        <w:t>章。</w:t>
      </w:r>
    </w:p>
    <w:p w14:paraId="1EBA3D7D" w14:textId="77777777" w:rsidR="00112768" w:rsidRPr="00FC5FC9" w:rsidRDefault="00112768" w:rsidP="00112768">
      <w:pPr>
        <w:spacing w:line="400" w:lineRule="exact"/>
        <w:ind w:firstLineChars="200" w:firstLine="480"/>
        <w:rPr>
          <w:rFonts w:ascii="宋体" w:eastAsia="宋体" w:hAnsi="宋体"/>
          <w:sz w:val="24"/>
          <w:szCs w:val="24"/>
        </w:rPr>
      </w:pPr>
      <w:r w:rsidRPr="00FC5FC9">
        <w:rPr>
          <w:rFonts w:ascii="宋体" w:eastAsia="宋体" w:hAnsi="宋体" w:hint="eastAsia"/>
          <w:sz w:val="24"/>
          <w:szCs w:val="24"/>
        </w:rPr>
        <w:t>第一章是</w:t>
      </w:r>
      <w:r w:rsidRPr="00FC5FC9">
        <w:rPr>
          <w:rFonts w:ascii="宋体" w:eastAsia="宋体" w:hAnsi="宋体"/>
          <w:sz w:val="24"/>
          <w:szCs w:val="24"/>
        </w:rPr>
        <w:t>绪论</w:t>
      </w:r>
      <w:r w:rsidRPr="00FC5FC9">
        <w:rPr>
          <w:rFonts w:ascii="宋体" w:eastAsia="宋体" w:hAnsi="宋体" w:hint="eastAsia"/>
          <w:sz w:val="24"/>
          <w:szCs w:val="24"/>
        </w:rPr>
        <w:t>。</w:t>
      </w:r>
      <w:r w:rsidRPr="00FC5FC9">
        <w:rPr>
          <w:rFonts w:ascii="宋体" w:eastAsia="宋体" w:hAnsi="宋体"/>
          <w:sz w:val="24"/>
          <w:szCs w:val="24"/>
        </w:rPr>
        <w:t>介绍了选题背景和意义</w:t>
      </w:r>
      <w:r w:rsidRPr="00FC5FC9">
        <w:rPr>
          <w:rFonts w:ascii="宋体" w:eastAsia="宋体" w:hAnsi="宋体" w:hint="eastAsia"/>
          <w:sz w:val="24"/>
          <w:szCs w:val="24"/>
        </w:rPr>
        <w:t>、研究综述</w:t>
      </w:r>
      <w:r w:rsidRPr="00FC5FC9">
        <w:rPr>
          <w:rFonts w:ascii="宋体" w:eastAsia="宋体" w:hAnsi="宋体"/>
          <w:sz w:val="24"/>
          <w:szCs w:val="24"/>
        </w:rPr>
        <w:t>，还论述了</w:t>
      </w:r>
      <w:r w:rsidRPr="00FC5FC9">
        <w:rPr>
          <w:rFonts w:ascii="宋体" w:eastAsia="宋体" w:hAnsi="宋体" w:hint="eastAsia"/>
          <w:sz w:val="24"/>
          <w:szCs w:val="24"/>
        </w:rPr>
        <w:t>研究</w:t>
      </w:r>
      <w:r w:rsidRPr="00FC5FC9">
        <w:rPr>
          <w:rFonts w:ascii="宋体" w:eastAsia="宋体" w:hAnsi="宋体"/>
          <w:sz w:val="24"/>
          <w:szCs w:val="24"/>
        </w:rPr>
        <w:t>问题、研究思路和研究方法。</w:t>
      </w:r>
    </w:p>
    <w:p w14:paraId="69D5ADEA" w14:textId="77777777" w:rsidR="00112768" w:rsidRPr="00FC5FC9" w:rsidRDefault="00112768" w:rsidP="00112768">
      <w:pPr>
        <w:spacing w:line="400" w:lineRule="exact"/>
        <w:ind w:firstLineChars="200" w:firstLine="480"/>
        <w:rPr>
          <w:rFonts w:ascii="宋体" w:eastAsia="宋体" w:hAnsi="宋体"/>
          <w:sz w:val="24"/>
          <w:szCs w:val="24"/>
        </w:rPr>
      </w:pPr>
      <w:r w:rsidRPr="00FC5FC9">
        <w:rPr>
          <w:rFonts w:ascii="宋体" w:eastAsia="宋体" w:hAnsi="宋体" w:hint="eastAsia"/>
          <w:sz w:val="24"/>
          <w:szCs w:val="24"/>
        </w:rPr>
        <w:t>第二章是理论基础。首先对</w:t>
      </w:r>
      <w:r w:rsidRPr="00FC5FC9">
        <w:rPr>
          <w:rFonts w:ascii="Times New Roman" w:eastAsia="宋体" w:hAnsi="Times New Roman" w:cs="Times New Roman"/>
          <w:sz w:val="24"/>
          <w:szCs w:val="24"/>
        </w:rPr>
        <w:t>5C</w:t>
      </w:r>
      <w:r w:rsidRPr="00FC5FC9">
        <w:rPr>
          <w:rFonts w:ascii="Times New Roman" w:eastAsia="宋体" w:hAnsi="Times New Roman" w:cs="Times New Roman"/>
          <w:sz w:val="24"/>
          <w:szCs w:val="24"/>
        </w:rPr>
        <w:t>理论</w:t>
      </w:r>
      <w:r w:rsidRPr="00FC5FC9">
        <w:rPr>
          <w:rFonts w:ascii="Times New Roman" w:eastAsia="宋体" w:hAnsi="Times New Roman" w:cs="Times New Roman" w:hint="eastAsia"/>
          <w:sz w:val="24"/>
          <w:szCs w:val="24"/>
        </w:rPr>
        <w:t>的指标和课程内容等</w:t>
      </w:r>
      <w:r w:rsidRPr="00FC5FC9">
        <w:rPr>
          <w:rFonts w:ascii="Times New Roman" w:eastAsia="宋体" w:hAnsi="Times New Roman" w:cs="Times New Roman"/>
          <w:sz w:val="24"/>
          <w:szCs w:val="24"/>
        </w:rPr>
        <w:t>进行了梳理，整理出了</w:t>
      </w:r>
      <w:r w:rsidRPr="00FC5FC9">
        <w:rPr>
          <w:rFonts w:ascii="Times New Roman" w:eastAsia="宋体" w:hAnsi="Times New Roman" w:cs="Times New Roman"/>
          <w:sz w:val="24"/>
          <w:szCs w:val="24"/>
        </w:rPr>
        <w:t>5C</w:t>
      </w:r>
      <w:r w:rsidRPr="00FC5FC9">
        <w:rPr>
          <w:rFonts w:ascii="Times New Roman" w:eastAsia="宋体" w:hAnsi="Times New Roman" w:cs="Times New Roman"/>
          <w:sz w:val="24"/>
          <w:szCs w:val="24"/>
        </w:rPr>
        <w:t>理论</w:t>
      </w:r>
      <w:r w:rsidRPr="00FC5FC9">
        <w:rPr>
          <w:rFonts w:ascii="Times New Roman" w:eastAsia="宋体" w:hAnsi="Times New Roman" w:cs="Times New Roman" w:hint="eastAsia"/>
          <w:sz w:val="24"/>
          <w:szCs w:val="24"/>
        </w:rPr>
        <w:t>对</w:t>
      </w:r>
      <w:r w:rsidRPr="00FC5FC9">
        <w:rPr>
          <w:rFonts w:ascii="Times New Roman" w:eastAsia="宋体" w:hAnsi="Times New Roman" w:cs="Times New Roman"/>
          <w:sz w:val="24"/>
          <w:szCs w:val="24"/>
        </w:rPr>
        <w:t>练习评估的</w:t>
      </w:r>
      <w:r w:rsidRPr="00FC5FC9">
        <w:rPr>
          <w:rFonts w:ascii="Times New Roman" w:eastAsia="宋体" w:hAnsi="Times New Roman" w:cs="Times New Roman" w:hint="eastAsia"/>
          <w:sz w:val="24"/>
          <w:szCs w:val="24"/>
        </w:rPr>
        <w:t>指导意义</w:t>
      </w:r>
      <w:r w:rsidRPr="00FC5FC9">
        <w:rPr>
          <w:rFonts w:ascii="Times New Roman" w:eastAsia="宋体" w:hAnsi="Times New Roman" w:cs="Times New Roman"/>
          <w:sz w:val="24"/>
          <w:szCs w:val="24"/>
        </w:rPr>
        <w:t>，另外还分析了口语测试理论</w:t>
      </w:r>
      <w:r w:rsidRPr="00FC5FC9">
        <w:rPr>
          <w:rFonts w:ascii="Times New Roman" w:eastAsia="宋体" w:hAnsi="Times New Roman" w:cs="Times New Roman" w:hint="eastAsia"/>
          <w:sz w:val="24"/>
          <w:szCs w:val="24"/>
        </w:rPr>
        <w:t>相关研究成果及其</w:t>
      </w:r>
      <w:r w:rsidRPr="00FC5FC9">
        <w:rPr>
          <w:rFonts w:ascii="Times New Roman" w:eastAsia="宋体" w:hAnsi="Times New Roman" w:cs="Times New Roman"/>
          <w:sz w:val="24"/>
          <w:szCs w:val="24"/>
        </w:rPr>
        <w:t>为商务汉语口语教材练习</w:t>
      </w:r>
      <w:r>
        <w:rPr>
          <w:rFonts w:ascii="Times New Roman" w:eastAsia="宋体" w:hAnsi="Times New Roman" w:cs="Times New Roman" w:hint="eastAsia"/>
          <w:sz w:val="24"/>
          <w:szCs w:val="24"/>
        </w:rPr>
        <w:t>设计</w:t>
      </w:r>
      <w:r w:rsidRPr="00FC5FC9">
        <w:rPr>
          <w:rFonts w:ascii="Times New Roman" w:eastAsia="宋体" w:hAnsi="Times New Roman" w:cs="Times New Roman" w:hint="eastAsia"/>
          <w:sz w:val="24"/>
          <w:szCs w:val="24"/>
        </w:rPr>
        <w:t>提供的标准</w:t>
      </w:r>
      <w:r w:rsidRPr="00FC5FC9">
        <w:rPr>
          <w:rFonts w:ascii="Times New Roman" w:eastAsia="宋体" w:hAnsi="Times New Roman" w:cs="Times New Roman"/>
          <w:sz w:val="24"/>
          <w:szCs w:val="24"/>
        </w:rPr>
        <w:t>。</w:t>
      </w:r>
      <w:r>
        <w:rPr>
          <w:rFonts w:ascii="Times New Roman" w:eastAsia="宋体" w:hAnsi="Times New Roman" w:cs="Times New Roman" w:hint="eastAsia"/>
          <w:sz w:val="24"/>
          <w:szCs w:val="24"/>
        </w:rPr>
        <w:t>据此</w:t>
      </w:r>
      <w:r w:rsidRPr="00FC5FC9">
        <w:rPr>
          <w:rFonts w:ascii="Times New Roman" w:eastAsia="宋体" w:hAnsi="Times New Roman" w:cs="Times New Roman"/>
          <w:sz w:val="24"/>
          <w:szCs w:val="24"/>
        </w:rPr>
        <w:t>总结出了</w:t>
      </w:r>
      <w:r w:rsidRPr="00FC5FC9">
        <w:rPr>
          <w:rFonts w:ascii="Times New Roman" w:eastAsia="宋体" w:hAnsi="Times New Roman" w:cs="Times New Roman"/>
          <w:sz w:val="24"/>
          <w:szCs w:val="24"/>
        </w:rPr>
        <w:t>12</w:t>
      </w:r>
      <w:r w:rsidRPr="00FC5FC9">
        <w:rPr>
          <w:rFonts w:ascii="Times New Roman" w:eastAsia="宋体" w:hAnsi="Times New Roman" w:cs="Times New Roman"/>
          <w:sz w:val="24"/>
          <w:szCs w:val="24"/>
        </w:rPr>
        <w:t>条</w:t>
      </w:r>
      <w:r w:rsidRPr="00FC5FC9">
        <w:rPr>
          <w:rFonts w:ascii="宋体" w:eastAsia="宋体" w:hAnsi="宋体" w:hint="eastAsia"/>
          <w:sz w:val="24"/>
          <w:szCs w:val="24"/>
        </w:rPr>
        <w:t>商务汉语口语教材练习评估的具体指标。</w:t>
      </w:r>
    </w:p>
    <w:p w14:paraId="457DCB1D" w14:textId="77777777" w:rsidR="00112768" w:rsidRPr="00FC5FC9" w:rsidRDefault="00112768" w:rsidP="00112768">
      <w:pPr>
        <w:spacing w:line="400" w:lineRule="exact"/>
        <w:ind w:firstLineChars="200" w:firstLine="480"/>
        <w:rPr>
          <w:rFonts w:ascii="宋体" w:eastAsia="宋体" w:hAnsi="宋体"/>
          <w:sz w:val="24"/>
          <w:szCs w:val="24"/>
        </w:rPr>
      </w:pPr>
      <w:r w:rsidRPr="00FC5FC9">
        <w:rPr>
          <w:rFonts w:ascii="宋体" w:eastAsia="宋体" w:hAnsi="宋体" w:hint="eastAsia"/>
          <w:sz w:val="24"/>
          <w:szCs w:val="24"/>
        </w:rPr>
        <w:t>第三章是教材练习整体对比研究。首先对本文选取的商务汉语口语教材话题进行了分类统计，</w:t>
      </w:r>
      <w:r>
        <w:rPr>
          <w:rFonts w:ascii="宋体" w:eastAsia="宋体" w:hAnsi="宋体" w:hint="eastAsia"/>
          <w:sz w:val="24"/>
          <w:szCs w:val="24"/>
        </w:rPr>
        <w:t>其中</w:t>
      </w:r>
      <w:r w:rsidRPr="00FC5FC9">
        <w:rPr>
          <w:rFonts w:ascii="宋体" w:eastAsia="宋体" w:hAnsi="宋体" w:hint="eastAsia"/>
          <w:sz w:val="24"/>
          <w:szCs w:val="24"/>
        </w:rPr>
        <w:t>“商务谈判”是出现频率最高的话题，</w:t>
      </w:r>
      <w:r>
        <w:rPr>
          <w:rFonts w:ascii="宋体" w:eastAsia="宋体" w:hAnsi="宋体" w:hint="eastAsia"/>
          <w:sz w:val="24"/>
          <w:szCs w:val="24"/>
        </w:rPr>
        <w:t>为</w:t>
      </w:r>
      <w:r w:rsidRPr="00FC5FC9">
        <w:rPr>
          <w:rFonts w:ascii="宋体" w:eastAsia="宋体" w:hAnsi="宋体" w:hint="eastAsia"/>
          <w:sz w:val="24"/>
          <w:szCs w:val="24"/>
        </w:rPr>
        <w:t>本文的主要研究对象。然后对商务汉语口语教材中出现的题型、题量进行了对比。</w:t>
      </w:r>
    </w:p>
    <w:p w14:paraId="05E600F7" w14:textId="77777777" w:rsidR="00112768" w:rsidRPr="00FC5FC9" w:rsidRDefault="00112768" w:rsidP="00112768">
      <w:pPr>
        <w:spacing w:line="400" w:lineRule="exact"/>
        <w:ind w:firstLineChars="200" w:firstLine="480"/>
        <w:rPr>
          <w:rFonts w:ascii="宋体" w:eastAsia="宋体" w:hAnsi="宋体"/>
          <w:sz w:val="24"/>
          <w:szCs w:val="24"/>
        </w:rPr>
      </w:pPr>
      <w:r w:rsidRPr="00FC5FC9">
        <w:rPr>
          <w:rFonts w:ascii="宋体" w:eastAsia="宋体" w:hAnsi="宋体" w:hint="eastAsia"/>
          <w:sz w:val="24"/>
          <w:szCs w:val="24"/>
        </w:rPr>
        <w:t>第四章是“商务谈判”</w:t>
      </w:r>
      <w:r>
        <w:rPr>
          <w:rFonts w:ascii="宋体" w:eastAsia="宋体" w:hAnsi="宋体" w:hint="eastAsia"/>
          <w:sz w:val="24"/>
          <w:szCs w:val="24"/>
        </w:rPr>
        <w:t>部分练习</w:t>
      </w:r>
      <w:r w:rsidRPr="00FC5FC9">
        <w:rPr>
          <w:rFonts w:ascii="宋体" w:eastAsia="宋体" w:hAnsi="宋体" w:hint="eastAsia"/>
          <w:sz w:val="24"/>
          <w:szCs w:val="24"/>
        </w:rPr>
        <w:t>的题型</w:t>
      </w:r>
      <w:r>
        <w:rPr>
          <w:rFonts w:ascii="宋体" w:eastAsia="宋体" w:hAnsi="宋体" w:hint="eastAsia"/>
          <w:sz w:val="24"/>
          <w:szCs w:val="24"/>
        </w:rPr>
        <w:t>与</w:t>
      </w:r>
      <w:r w:rsidRPr="00FC5FC9">
        <w:rPr>
          <w:rFonts w:ascii="宋体" w:eastAsia="宋体" w:hAnsi="宋体" w:hint="eastAsia"/>
          <w:sz w:val="24"/>
          <w:szCs w:val="24"/>
        </w:rPr>
        <w:t>题量对比研究。首先对“商务谈判”话题在不同教材中的分布和涉及的题型进行了梳理，然后重点分析“商务谈判”</w:t>
      </w:r>
      <w:r>
        <w:rPr>
          <w:rFonts w:ascii="宋体" w:eastAsia="宋体" w:hAnsi="宋体" w:hint="eastAsia"/>
          <w:sz w:val="24"/>
          <w:szCs w:val="24"/>
        </w:rPr>
        <w:t>下</w:t>
      </w:r>
      <w:r w:rsidRPr="00FC5FC9">
        <w:rPr>
          <w:rFonts w:ascii="宋体" w:eastAsia="宋体" w:hAnsi="宋体" w:hint="eastAsia"/>
          <w:sz w:val="24"/>
          <w:szCs w:val="24"/>
        </w:rPr>
        <w:t>不同教材的共有题型和特有题型是否符合</w:t>
      </w:r>
      <w:r>
        <w:rPr>
          <w:rFonts w:ascii="宋体" w:eastAsia="宋体" w:hAnsi="宋体" w:hint="eastAsia"/>
          <w:sz w:val="24"/>
          <w:szCs w:val="24"/>
        </w:rPr>
        <w:t>评估指标</w:t>
      </w:r>
      <w:r w:rsidRPr="00FC5FC9">
        <w:rPr>
          <w:rFonts w:ascii="宋体" w:eastAsia="宋体" w:hAnsi="宋体" w:hint="eastAsia"/>
          <w:sz w:val="24"/>
          <w:szCs w:val="24"/>
        </w:rPr>
        <w:t>，并对“商务谈判”部分的题量进行了分类统计和对比研究。</w:t>
      </w:r>
    </w:p>
    <w:p w14:paraId="63BFA6A5" w14:textId="77777777" w:rsidR="00112768" w:rsidRPr="00FC5FC9" w:rsidRDefault="00112768" w:rsidP="00112768">
      <w:pPr>
        <w:spacing w:line="400" w:lineRule="exact"/>
        <w:ind w:firstLineChars="200" w:firstLine="480"/>
        <w:rPr>
          <w:rFonts w:ascii="宋体" w:eastAsia="宋体" w:hAnsi="宋体"/>
          <w:sz w:val="24"/>
          <w:szCs w:val="24"/>
        </w:rPr>
      </w:pPr>
      <w:r w:rsidRPr="00FC5FC9">
        <w:rPr>
          <w:rFonts w:ascii="宋体" w:eastAsia="宋体" w:hAnsi="宋体" w:hint="eastAsia"/>
          <w:sz w:val="24"/>
          <w:szCs w:val="24"/>
        </w:rPr>
        <w:t>第五章是“商务谈判”练习编排对比研究。首先将练习划分为词语层级、句子层级</w:t>
      </w:r>
      <w:r>
        <w:rPr>
          <w:rFonts w:ascii="宋体" w:eastAsia="宋体" w:hAnsi="宋体" w:hint="eastAsia"/>
          <w:sz w:val="24"/>
          <w:szCs w:val="24"/>
        </w:rPr>
        <w:t>和</w:t>
      </w:r>
      <w:r w:rsidRPr="00FC5FC9">
        <w:rPr>
          <w:rFonts w:ascii="宋体" w:eastAsia="宋体" w:hAnsi="宋体" w:hint="eastAsia"/>
          <w:sz w:val="24"/>
          <w:szCs w:val="24"/>
        </w:rPr>
        <w:t>语篇层级三种类型，然后依据</w:t>
      </w:r>
      <w:r>
        <w:rPr>
          <w:rFonts w:ascii="宋体" w:eastAsia="宋体" w:hAnsi="宋体" w:hint="eastAsia"/>
          <w:sz w:val="24"/>
          <w:szCs w:val="24"/>
        </w:rPr>
        <w:t>评估指标</w:t>
      </w:r>
      <w:r w:rsidRPr="00FC5FC9">
        <w:rPr>
          <w:rFonts w:ascii="宋体" w:eastAsia="宋体" w:hAnsi="宋体" w:hint="eastAsia"/>
          <w:sz w:val="24"/>
          <w:szCs w:val="24"/>
        </w:rPr>
        <w:t>分别对每一种类型下题目的编排合理性进行了评估。</w:t>
      </w:r>
    </w:p>
    <w:p w14:paraId="4A68FA82" w14:textId="77777777" w:rsidR="00112768" w:rsidRPr="00FC5FC9" w:rsidRDefault="00112768" w:rsidP="00112768">
      <w:pPr>
        <w:spacing w:line="400" w:lineRule="exact"/>
        <w:ind w:firstLineChars="200" w:firstLine="480"/>
        <w:rPr>
          <w:rFonts w:ascii="宋体" w:eastAsia="宋体" w:hAnsi="宋体"/>
          <w:sz w:val="24"/>
          <w:szCs w:val="24"/>
        </w:rPr>
      </w:pPr>
      <w:r w:rsidRPr="00FC5FC9">
        <w:rPr>
          <w:rFonts w:ascii="宋体" w:eastAsia="宋体" w:hAnsi="宋体" w:hint="eastAsia"/>
          <w:sz w:val="24"/>
          <w:szCs w:val="24"/>
        </w:rPr>
        <w:t>第六章是“商务谈判”练习关联度研究。</w:t>
      </w:r>
      <w:r>
        <w:rPr>
          <w:rFonts w:ascii="宋体" w:eastAsia="宋体" w:hAnsi="宋体" w:hint="eastAsia"/>
          <w:sz w:val="24"/>
          <w:szCs w:val="24"/>
        </w:rPr>
        <w:t>本</w:t>
      </w:r>
      <w:r w:rsidRPr="00FC5FC9">
        <w:rPr>
          <w:rFonts w:ascii="宋体" w:eastAsia="宋体" w:hAnsi="宋体" w:hint="eastAsia"/>
          <w:sz w:val="24"/>
          <w:szCs w:val="24"/>
        </w:rPr>
        <w:t>章主要</w:t>
      </w:r>
      <w:r w:rsidRPr="00FC5FC9">
        <w:rPr>
          <w:rFonts w:ascii="Times New Roman" w:eastAsia="宋体" w:hAnsi="Times New Roman" w:cs="Times New Roman" w:hint="eastAsia"/>
          <w:sz w:val="24"/>
          <w:szCs w:val="24"/>
        </w:rPr>
        <w:t>考察“商务谈判”部分练习与课文内容的关联度如何、与语言知识关联度如何、对该课话题的拓展情况如何。将每一部分的共选题型和特有题型分别举例分析，找出其中关联度较高的教材提供的可借鉴之处。</w:t>
      </w:r>
    </w:p>
    <w:p w14:paraId="385F1CA7" w14:textId="77777777" w:rsidR="00112768" w:rsidRPr="00FC5FC9" w:rsidRDefault="00112768" w:rsidP="00112768">
      <w:pPr>
        <w:spacing w:line="400" w:lineRule="exact"/>
        <w:ind w:firstLineChars="200" w:firstLine="480"/>
        <w:rPr>
          <w:rFonts w:ascii="宋体" w:eastAsia="宋体" w:hAnsi="宋体"/>
          <w:sz w:val="24"/>
          <w:szCs w:val="24"/>
        </w:rPr>
      </w:pPr>
      <w:r w:rsidRPr="00FC5FC9">
        <w:rPr>
          <w:rFonts w:ascii="宋体" w:eastAsia="宋体" w:hAnsi="宋体" w:hint="eastAsia"/>
          <w:sz w:val="24"/>
          <w:szCs w:val="24"/>
        </w:rPr>
        <w:t>第七章是商务英语口语教材借鉴</w:t>
      </w:r>
      <w:r>
        <w:rPr>
          <w:rFonts w:ascii="宋体" w:eastAsia="宋体" w:hAnsi="宋体" w:hint="eastAsia"/>
          <w:sz w:val="24"/>
          <w:szCs w:val="24"/>
        </w:rPr>
        <w:t>及教材编写建议</w:t>
      </w:r>
      <w:r w:rsidRPr="00FC5FC9">
        <w:rPr>
          <w:rFonts w:ascii="宋体" w:eastAsia="宋体" w:hAnsi="宋体" w:hint="eastAsia"/>
          <w:sz w:val="24"/>
          <w:szCs w:val="24"/>
        </w:rPr>
        <w:t>。</w:t>
      </w:r>
      <w:r>
        <w:rPr>
          <w:rFonts w:ascii="宋体" w:eastAsia="宋体" w:hAnsi="宋体" w:hint="eastAsia"/>
          <w:sz w:val="24"/>
          <w:szCs w:val="24"/>
        </w:rPr>
        <w:t>这一章</w:t>
      </w:r>
      <w:r w:rsidRPr="00FC5FC9">
        <w:rPr>
          <w:rFonts w:ascii="Times New Roman" w:eastAsia="宋体" w:hAnsi="Times New Roman" w:cs="Times New Roman" w:hint="eastAsia"/>
          <w:color w:val="000000"/>
          <w:sz w:val="24"/>
          <w:szCs w:val="24"/>
        </w:rPr>
        <w:t>对</w:t>
      </w:r>
      <w:r w:rsidRPr="00FC5FC9">
        <w:rPr>
          <w:rFonts w:ascii="Times New Roman" w:eastAsia="宋体" w:hAnsi="Times New Roman" w:cs="Times New Roman" w:hint="eastAsia"/>
          <w:color w:val="000000"/>
          <w:sz w:val="24"/>
          <w:szCs w:val="24"/>
        </w:rPr>
        <w:t>2</w:t>
      </w:r>
      <w:r w:rsidRPr="00FC5FC9">
        <w:rPr>
          <w:rFonts w:ascii="Times New Roman" w:eastAsia="宋体" w:hAnsi="Times New Roman" w:cs="Times New Roman"/>
          <w:color w:val="000000"/>
          <w:sz w:val="24"/>
          <w:szCs w:val="24"/>
        </w:rPr>
        <w:t>000</w:t>
      </w:r>
      <w:r w:rsidRPr="00FC5FC9">
        <w:rPr>
          <w:rFonts w:ascii="Times New Roman" w:eastAsia="宋体" w:hAnsi="Times New Roman" w:cs="Times New Roman" w:hint="eastAsia"/>
          <w:color w:val="000000"/>
          <w:sz w:val="24"/>
          <w:szCs w:val="24"/>
        </w:rPr>
        <w:t>年后出版</w:t>
      </w:r>
      <w:r w:rsidRPr="00FC5FC9">
        <w:rPr>
          <w:rFonts w:ascii="Times New Roman" w:eastAsia="宋体" w:hAnsi="Times New Roman" w:cs="Times New Roman" w:hint="eastAsia"/>
          <w:color w:val="000000"/>
          <w:sz w:val="24"/>
          <w:szCs w:val="24"/>
        </w:rPr>
        <w:lastRenderedPageBreak/>
        <w:t>的</w:t>
      </w:r>
      <w:r w:rsidRPr="00FC5FC9">
        <w:rPr>
          <w:rFonts w:ascii="Times New Roman" w:eastAsia="宋体" w:hAnsi="Times New Roman" w:cs="Times New Roman"/>
          <w:color w:val="000000"/>
          <w:sz w:val="24"/>
          <w:szCs w:val="24"/>
        </w:rPr>
        <w:t>11</w:t>
      </w:r>
      <w:r w:rsidRPr="00FC5FC9">
        <w:rPr>
          <w:rFonts w:ascii="Times New Roman" w:eastAsia="宋体" w:hAnsi="Times New Roman" w:cs="Times New Roman"/>
          <w:color w:val="000000"/>
          <w:sz w:val="24"/>
          <w:szCs w:val="24"/>
        </w:rPr>
        <w:t>本商务英语口语教材</w:t>
      </w:r>
      <w:r w:rsidRPr="00FC5FC9">
        <w:rPr>
          <w:rFonts w:ascii="Times New Roman" w:eastAsia="宋体" w:hAnsi="Times New Roman" w:cs="Times New Roman" w:hint="eastAsia"/>
          <w:color w:val="000000"/>
          <w:sz w:val="24"/>
          <w:szCs w:val="24"/>
        </w:rPr>
        <w:t>包含的话题以及题型、题量进行了统计分析，然后重点分析“商务谈判”部分练习题的题型、题量、编排顺序、题目关联度，找出其能为商务汉语口语教材编写提供的借鉴之处</w:t>
      </w:r>
      <w:r>
        <w:rPr>
          <w:rFonts w:ascii="Times New Roman" w:eastAsia="宋体" w:hAnsi="Times New Roman" w:cs="Times New Roman" w:hint="eastAsia"/>
          <w:color w:val="000000"/>
          <w:sz w:val="24"/>
          <w:szCs w:val="24"/>
        </w:rPr>
        <w:t>，并结合前文整理总结商务汉语口语教材练习编写建议</w:t>
      </w:r>
      <w:r w:rsidRPr="00FC5FC9">
        <w:rPr>
          <w:rFonts w:ascii="Times New Roman" w:eastAsia="宋体" w:hAnsi="Times New Roman" w:cs="Times New Roman" w:hint="eastAsia"/>
          <w:color w:val="000000"/>
          <w:sz w:val="24"/>
          <w:szCs w:val="24"/>
        </w:rPr>
        <w:t>。</w:t>
      </w:r>
    </w:p>
    <w:p w14:paraId="33DAFAD3" w14:textId="77777777" w:rsidR="00112768" w:rsidRPr="00FC5FC9" w:rsidRDefault="00112768" w:rsidP="00112768">
      <w:pPr>
        <w:spacing w:line="400" w:lineRule="exact"/>
        <w:ind w:firstLineChars="200" w:firstLine="480"/>
        <w:rPr>
          <w:rFonts w:ascii="宋体" w:eastAsia="宋体" w:hAnsi="宋体"/>
          <w:sz w:val="24"/>
          <w:szCs w:val="24"/>
        </w:rPr>
      </w:pPr>
      <w:r w:rsidRPr="00FC5FC9">
        <w:rPr>
          <w:rFonts w:ascii="宋体" w:eastAsia="宋体" w:hAnsi="宋体" w:hint="eastAsia"/>
          <w:sz w:val="24"/>
          <w:szCs w:val="24"/>
        </w:rPr>
        <w:t>第八章是</w:t>
      </w:r>
      <w:r w:rsidRPr="00FC5FC9">
        <w:rPr>
          <w:rFonts w:ascii="宋体" w:eastAsia="宋体" w:hAnsi="宋体"/>
          <w:sz w:val="24"/>
          <w:szCs w:val="24"/>
        </w:rPr>
        <w:t>结语部分。总结全文的主要观点，提出创新点与不足之处以及进一步研究的问题。</w:t>
      </w:r>
    </w:p>
    <w:p w14:paraId="72D5476B" w14:textId="77777777" w:rsidR="00112768" w:rsidRPr="00FC5FC9" w:rsidRDefault="00112768" w:rsidP="00112768">
      <w:pPr>
        <w:spacing w:line="400" w:lineRule="exact"/>
        <w:ind w:firstLineChars="200" w:firstLine="480"/>
        <w:rPr>
          <w:rFonts w:ascii="宋体" w:eastAsia="宋体" w:hAnsi="宋体"/>
          <w:sz w:val="24"/>
          <w:szCs w:val="24"/>
        </w:rPr>
      </w:pPr>
    </w:p>
    <w:p w14:paraId="7B21BABF" w14:textId="77777777" w:rsidR="00112768" w:rsidRPr="00FC5FC9" w:rsidRDefault="00112768" w:rsidP="00112768">
      <w:r w:rsidRPr="00FC5FC9">
        <w:rPr>
          <w:rFonts w:ascii="宋体" w:hAnsi="宋体"/>
          <w:b/>
          <w:bCs/>
          <w:color w:val="000000"/>
          <w:sz w:val="24"/>
          <w:szCs w:val="24"/>
        </w:rPr>
        <w:t>关键词：</w:t>
      </w:r>
      <w:r w:rsidRPr="00FC5FC9">
        <w:rPr>
          <w:rFonts w:ascii="宋体" w:eastAsia="宋体" w:hAnsi="宋体" w:hint="eastAsia"/>
          <w:sz w:val="24"/>
          <w:szCs w:val="24"/>
        </w:rPr>
        <w:t>商务汉语</w:t>
      </w:r>
      <w:r>
        <w:rPr>
          <w:rFonts w:ascii="宋体" w:eastAsia="宋体" w:hAnsi="宋体" w:hint="eastAsia"/>
          <w:sz w:val="24"/>
          <w:szCs w:val="24"/>
        </w:rPr>
        <w:t xml:space="preserve"> </w:t>
      </w:r>
      <w:r w:rsidRPr="00FC5FC9">
        <w:rPr>
          <w:rFonts w:ascii="宋体" w:eastAsia="宋体" w:hAnsi="宋体" w:hint="eastAsia"/>
          <w:sz w:val="24"/>
          <w:szCs w:val="24"/>
        </w:rPr>
        <w:t>口语教材</w:t>
      </w:r>
      <w:r>
        <w:rPr>
          <w:rFonts w:ascii="宋体" w:eastAsia="宋体" w:hAnsi="宋体" w:hint="eastAsia"/>
          <w:sz w:val="24"/>
          <w:szCs w:val="24"/>
        </w:rPr>
        <w:t xml:space="preserve"> </w:t>
      </w:r>
      <w:r w:rsidRPr="00FC5FC9">
        <w:rPr>
          <w:rFonts w:ascii="宋体" w:eastAsia="宋体" w:hAnsi="宋体" w:hint="eastAsia"/>
          <w:sz w:val="24"/>
          <w:szCs w:val="24"/>
        </w:rPr>
        <w:t>商务谈判</w:t>
      </w:r>
      <w:r>
        <w:rPr>
          <w:rFonts w:ascii="宋体" w:eastAsia="宋体" w:hAnsi="宋体" w:hint="eastAsia"/>
          <w:sz w:val="24"/>
          <w:szCs w:val="24"/>
        </w:rPr>
        <w:t xml:space="preserve"> </w:t>
      </w:r>
      <w:r w:rsidRPr="00FC5FC9">
        <w:rPr>
          <w:rFonts w:ascii="宋体" w:eastAsia="宋体" w:hAnsi="宋体" w:hint="eastAsia"/>
          <w:sz w:val="24"/>
          <w:szCs w:val="24"/>
        </w:rPr>
        <w:t>题型与题量</w:t>
      </w:r>
      <w:r>
        <w:rPr>
          <w:rFonts w:ascii="宋体" w:eastAsia="宋体" w:hAnsi="宋体" w:hint="eastAsia"/>
          <w:sz w:val="24"/>
          <w:szCs w:val="24"/>
        </w:rPr>
        <w:t xml:space="preserve"> </w:t>
      </w:r>
      <w:r w:rsidRPr="00FC5FC9">
        <w:rPr>
          <w:rFonts w:ascii="宋体" w:eastAsia="宋体" w:hAnsi="宋体" w:hint="eastAsia"/>
          <w:sz w:val="24"/>
          <w:szCs w:val="24"/>
        </w:rPr>
        <w:t>编排与关联度</w:t>
      </w:r>
      <w:r>
        <w:rPr>
          <w:rFonts w:ascii="宋体" w:eastAsia="宋体" w:hAnsi="宋体" w:hint="eastAsia"/>
          <w:sz w:val="24"/>
          <w:szCs w:val="24"/>
        </w:rPr>
        <w:t xml:space="preserve"> </w:t>
      </w:r>
      <w:r w:rsidRPr="00FC5FC9">
        <w:rPr>
          <w:rFonts w:ascii="宋体" w:eastAsia="宋体" w:hAnsi="宋体" w:hint="eastAsia"/>
          <w:sz w:val="24"/>
          <w:szCs w:val="24"/>
        </w:rPr>
        <w:t>商务英语</w:t>
      </w:r>
    </w:p>
    <w:p w14:paraId="58061A5C" w14:textId="77777777" w:rsidR="00112768" w:rsidRPr="00FC5FC9" w:rsidRDefault="00112768" w:rsidP="00112768">
      <w:pPr>
        <w:pStyle w:val="1"/>
        <w:pageBreakBefore/>
        <w:spacing w:before="480" w:after="360" w:line="240" w:lineRule="auto"/>
        <w:jc w:val="center"/>
        <w:rPr>
          <w:rFonts w:ascii="Times New Roman" w:eastAsia="黑体" w:hAnsi="Times New Roman"/>
          <w:color w:val="000000"/>
          <w:sz w:val="32"/>
        </w:rPr>
        <w:sectPr w:rsidR="00112768" w:rsidRPr="00FC5FC9" w:rsidSect="002D4999">
          <w:headerReference w:type="default" r:id="rId14"/>
          <w:headerReference w:type="first" r:id="rId15"/>
          <w:footerReference w:type="first" r:id="rId16"/>
          <w:footnotePr>
            <w:numFmt w:val="decimalEnclosedCircleChinese"/>
            <w:numRestart w:val="eachPage"/>
          </w:footnotePr>
          <w:pgSz w:w="11906" w:h="16838"/>
          <w:pgMar w:top="1440" w:right="1800" w:bottom="1440" w:left="1800" w:header="851" w:footer="992" w:gutter="0"/>
          <w:pgNumType w:fmt="upperRoman" w:start="1"/>
          <w:cols w:space="425"/>
          <w:titlePg/>
          <w:docGrid w:type="lines" w:linePitch="312"/>
        </w:sectPr>
      </w:pPr>
    </w:p>
    <w:p w14:paraId="7D2E27B1" w14:textId="77777777" w:rsidR="00112768" w:rsidRPr="00FC5FC9" w:rsidRDefault="00112768" w:rsidP="00112768">
      <w:pPr>
        <w:pStyle w:val="1"/>
        <w:pageBreakBefore/>
        <w:spacing w:before="480" w:after="360" w:line="240" w:lineRule="auto"/>
        <w:jc w:val="center"/>
        <w:rPr>
          <w:rFonts w:ascii="Times New Roman" w:eastAsia="黑体" w:hAnsi="Times New Roman"/>
          <w:color w:val="000000"/>
          <w:sz w:val="32"/>
        </w:rPr>
      </w:pPr>
      <w:bookmarkStart w:id="13" w:name="_Toc92723822"/>
      <w:bookmarkStart w:id="14" w:name="_Toc93780589"/>
      <w:bookmarkStart w:id="15" w:name="_Toc95413158"/>
      <w:bookmarkStart w:id="16" w:name="_Toc96022069"/>
      <w:bookmarkStart w:id="17" w:name="_Toc97754034"/>
      <w:bookmarkStart w:id="18" w:name="_Toc97754328"/>
      <w:r w:rsidRPr="00BE7A07">
        <w:rPr>
          <w:rFonts w:ascii="Times New Roman" w:eastAsia="黑体" w:hAnsi="Times New Roman" w:hint="eastAsia"/>
          <w:color w:val="000000"/>
          <w:sz w:val="32"/>
        </w:rPr>
        <w:lastRenderedPageBreak/>
        <w:t>Abstract</w:t>
      </w:r>
      <w:bookmarkEnd w:id="13"/>
      <w:bookmarkEnd w:id="14"/>
      <w:bookmarkEnd w:id="15"/>
      <w:bookmarkEnd w:id="16"/>
      <w:bookmarkEnd w:id="17"/>
      <w:bookmarkEnd w:id="18"/>
    </w:p>
    <w:p w14:paraId="57249AA2" w14:textId="031A37A0" w:rsidR="00BE7A07" w:rsidRPr="00BE7A07" w:rsidRDefault="00BE7A07" w:rsidP="00BE7A07">
      <w:pPr>
        <w:spacing w:line="400" w:lineRule="exact"/>
        <w:ind w:firstLineChars="200" w:firstLine="480"/>
        <w:rPr>
          <w:rFonts w:ascii="Times New Roman" w:hAnsi="Times New Roman" w:cs="Times New Roman"/>
          <w:sz w:val="24"/>
          <w:szCs w:val="24"/>
        </w:rPr>
      </w:pPr>
      <w:r>
        <w:rPr>
          <w:rFonts w:ascii="Times New Roman" w:hAnsi="Times New Roman" w:cs="Times New Roman"/>
          <w:sz w:val="24"/>
          <w:szCs w:val="24"/>
        </w:rPr>
        <w:t>I</w:t>
      </w:r>
      <w:r w:rsidRPr="00BE7A07">
        <w:rPr>
          <w:rFonts w:ascii="Times New Roman" w:hAnsi="Times New Roman" w:cs="Times New Roman"/>
          <w:sz w:val="24"/>
          <w:szCs w:val="24"/>
        </w:rPr>
        <w:t>n recent years, business Chinese teaching is increasing day by day. Among them, oral English as an important part of business communication activities, more and more attention. Classroom learning is an important way for students to acquire knowledge and ability, and textbook is the main carrier of classroom activities. Therefore, a reasonable and excellent oral English textbook can stimulate students' interest in learning and achieve good teaching results. As an important part of teaching materials, exercise can be used to train learners' language skills and evaluate the effect of classroom teaching. Therefore, enough attention should be paid to the setting of exercises for compiling bus</w:t>
      </w:r>
      <w:r>
        <w:rPr>
          <w:rFonts w:ascii="Times New Roman" w:hAnsi="Times New Roman" w:cs="Times New Roman"/>
          <w:sz w:val="24"/>
          <w:szCs w:val="24"/>
        </w:rPr>
        <w:t>iness Spoken Chinese textbooks.</w:t>
      </w:r>
    </w:p>
    <w:p w14:paraId="544B4585" w14:textId="301F7CAC" w:rsidR="00BE7A07" w:rsidRPr="00BE7A07" w:rsidRDefault="00BE7A07" w:rsidP="00BE7A07">
      <w:pPr>
        <w:spacing w:line="400" w:lineRule="exact"/>
        <w:ind w:firstLineChars="200" w:firstLine="480"/>
        <w:rPr>
          <w:rFonts w:ascii="Times New Roman" w:hAnsi="Times New Roman" w:cs="Times New Roman"/>
          <w:sz w:val="24"/>
          <w:szCs w:val="24"/>
        </w:rPr>
      </w:pPr>
      <w:r w:rsidRPr="00BE7A07">
        <w:rPr>
          <w:rFonts w:ascii="Times New Roman" w:hAnsi="Times New Roman" w:cs="Times New Roman"/>
          <w:sz w:val="24"/>
          <w:szCs w:val="24"/>
        </w:rPr>
        <w:t>This paper makes a statistical analysis of the exercises of 11 business Spoken Chinese textbooks published after 2000 by using quantitative and qualitative methods and contrast methods. It focuses on the design of exercises under the topic of "business negotiation". In addition, the practice design of business Spoken English textbooks will be used for reference in the compilation of business Spoken Chinese textbo</w:t>
      </w:r>
      <w:r>
        <w:rPr>
          <w:rFonts w:ascii="Times New Roman" w:hAnsi="Times New Roman" w:cs="Times New Roman"/>
          <w:sz w:val="24"/>
          <w:szCs w:val="24"/>
        </w:rPr>
        <w:t>oks.</w:t>
      </w:r>
    </w:p>
    <w:p w14:paraId="11C0CDAB" w14:textId="563AD402" w:rsidR="00BE7A07" w:rsidRPr="00BE7A07" w:rsidRDefault="00BE7A07" w:rsidP="00BE7A07">
      <w:pPr>
        <w:spacing w:line="400" w:lineRule="exact"/>
        <w:ind w:firstLineChars="200" w:firstLine="480"/>
        <w:rPr>
          <w:rFonts w:ascii="Times New Roman" w:hAnsi="Times New Roman" w:cs="Times New Roman"/>
          <w:sz w:val="24"/>
          <w:szCs w:val="24"/>
        </w:rPr>
      </w:pPr>
      <w:r w:rsidRPr="00BE7A07">
        <w:rPr>
          <w:rFonts w:ascii="Times New Roman" w:hAnsi="Times New Roman" w:cs="Times New Roman"/>
          <w:sz w:val="24"/>
          <w:szCs w:val="24"/>
        </w:rPr>
        <w:t>This pa</w:t>
      </w:r>
      <w:r>
        <w:rPr>
          <w:rFonts w:ascii="Times New Roman" w:hAnsi="Times New Roman" w:cs="Times New Roman"/>
          <w:sz w:val="24"/>
          <w:szCs w:val="24"/>
        </w:rPr>
        <w:t>per consists of eight chapters.</w:t>
      </w:r>
    </w:p>
    <w:p w14:paraId="659FBE48" w14:textId="2D1FD98D" w:rsidR="00BE7A07" w:rsidRPr="00BE7A07" w:rsidRDefault="00BE7A07" w:rsidP="00BE7A07">
      <w:pPr>
        <w:spacing w:line="400" w:lineRule="exact"/>
        <w:ind w:firstLineChars="200" w:firstLine="480"/>
        <w:rPr>
          <w:rFonts w:ascii="Times New Roman" w:hAnsi="Times New Roman" w:cs="Times New Roman"/>
          <w:sz w:val="24"/>
          <w:szCs w:val="24"/>
        </w:rPr>
      </w:pPr>
      <w:r w:rsidRPr="00BE7A07">
        <w:rPr>
          <w:rFonts w:ascii="Times New Roman" w:hAnsi="Times New Roman" w:cs="Times New Roman"/>
          <w:sz w:val="24"/>
          <w:szCs w:val="24"/>
        </w:rPr>
        <w:t>The first chapter is the introduction. This paper introduces the background and significance of the topic, the research overview, and discusses the resear</w:t>
      </w:r>
      <w:r>
        <w:rPr>
          <w:rFonts w:ascii="Times New Roman" w:hAnsi="Times New Roman" w:cs="Times New Roman"/>
          <w:sz w:val="24"/>
          <w:szCs w:val="24"/>
        </w:rPr>
        <w:t>ch problems, ideas and methods.</w:t>
      </w:r>
    </w:p>
    <w:p w14:paraId="75FFF001" w14:textId="6F1AA9B2" w:rsidR="00BE7A07" w:rsidRPr="00BE7A07" w:rsidRDefault="00BE7A07" w:rsidP="00BE7A07">
      <w:pPr>
        <w:spacing w:line="400" w:lineRule="exact"/>
        <w:ind w:firstLineChars="200" w:firstLine="480"/>
        <w:rPr>
          <w:rFonts w:ascii="Times New Roman" w:hAnsi="Times New Roman" w:cs="Times New Roman"/>
          <w:sz w:val="24"/>
          <w:szCs w:val="24"/>
        </w:rPr>
      </w:pPr>
      <w:r w:rsidRPr="00BE7A07">
        <w:rPr>
          <w:rFonts w:ascii="Times New Roman" w:hAnsi="Times New Roman" w:cs="Times New Roman"/>
          <w:sz w:val="24"/>
          <w:szCs w:val="24"/>
        </w:rPr>
        <w:t>The second chapter is the theoretical basis. First of all, the indicators and course content of 5C theory are sorted out, and the guiding significance of 5C theory for practice evaluation is sorted out. In addition, the relevant research results of oral Test theory and the standards provided for the practice design of business Oral Chinese teaching materials are analyzed. On this basis, the paper summarizes 12 specific indicators for the evaluation of business O</w:t>
      </w:r>
      <w:r>
        <w:rPr>
          <w:rFonts w:ascii="Times New Roman" w:hAnsi="Times New Roman" w:cs="Times New Roman"/>
          <w:sz w:val="24"/>
          <w:szCs w:val="24"/>
        </w:rPr>
        <w:t>ral Chinese teaching materials.</w:t>
      </w:r>
    </w:p>
    <w:p w14:paraId="0D1845C5" w14:textId="0FAC8653" w:rsidR="00BE7A07" w:rsidRPr="00BE7A07" w:rsidRDefault="00BE7A07" w:rsidP="00BE7A07">
      <w:pPr>
        <w:spacing w:line="400" w:lineRule="exact"/>
        <w:ind w:firstLineChars="200" w:firstLine="480"/>
        <w:rPr>
          <w:rFonts w:ascii="Times New Roman" w:hAnsi="Times New Roman" w:cs="Times New Roman"/>
          <w:sz w:val="24"/>
          <w:szCs w:val="24"/>
        </w:rPr>
      </w:pPr>
      <w:r w:rsidRPr="00BE7A07">
        <w:rPr>
          <w:rFonts w:ascii="Times New Roman" w:hAnsi="Times New Roman" w:cs="Times New Roman"/>
          <w:sz w:val="24"/>
          <w:szCs w:val="24"/>
        </w:rPr>
        <w:t>The third chapter is the overall comparative study of textbook exercises. First of all, this paper classifies the selected topics of spoken Business Chinese teaching materials, among which "business negotiation" is the topic with the highest frequency and is the main research object of this paper. Then it compares the types and quantities of questions in bus</w:t>
      </w:r>
      <w:r>
        <w:rPr>
          <w:rFonts w:ascii="Times New Roman" w:hAnsi="Times New Roman" w:cs="Times New Roman"/>
          <w:sz w:val="24"/>
          <w:szCs w:val="24"/>
        </w:rPr>
        <w:t>iness Spoken Chinese textbooks.</w:t>
      </w:r>
    </w:p>
    <w:p w14:paraId="6D9AC57E" w14:textId="11521A55" w:rsidR="00BE7A07" w:rsidRPr="00BE7A07" w:rsidRDefault="00BE7A07" w:rsidP="00BE7A07">
      <w:pPr>
        <w:spacing w:line="400" w:lineRule="exact"/>
        <w:ind w:firstLineChars="200" w:firstLine="480"/>
        <w:rPr>
          <w:rFonts w:ascii="Times New Roman" w:hAnsi="Times New Roman" w:cs="Times New Roman"/>
          <w:sz w:val="24"/>
          <w:szCs w:val="24"/>
        </w:rPr>
      </w:pPr>
      <w:r w:rsidRPr="00BE7A07">
        <w:rPr>
          <w:rFonts w:ascii="Times New Roman" w:hAnsi="Times New Roman" w:cs="Times New Roman"/>
          <w:sz w:val="24"/>
          <w:szCs w:val="24"/>
        </w:rPr>
        <w:t xml:space="preserve">The fourth chapter is a comparative study of the types and quantities of questions in the "Business negotiation" part of the exercise. Firstly, the distribution of the topic of "business negotiation" in different textbooks and the question types involved are </w:t>
      </w:r>
      <w:r w:rsidRPr="00BE7A07">
        <w:rPr>
          <w:rFonts w:ascii="Times New Roman" w:hAnsi="Times New Roman" w:cs="Times New Roman"/>
          <w:sz w:val="24"/>
          <w:szCs w:val="24"/>
        </w:rPr>
        <w:lastRenderedPageBreak/>
        <w:t>sorted out, and then the common question types and unique question types in different textbooks under "business negotiation" are analyzed whether they meet the evaluation indicators, and the number of questions in the "business negotiation" section is classified stati</w:t>
      </w:r>
      <w:r>
        <w:rPr>
          <w:rFonts w:ascii="Times New Roman" w:hAnsi="Times New Roman" w:cs="Times New Roman"/>
          <w:sz w:val="24"/>
          <w:szCs w:val="24"/>
        </w:rPr>
        <w:t>stics and comparative research.</w:t>
      </w:r>
    </w:p>
    <w:p w14:paraId="79BBE542" w14:textId="72C2D6CC" w:rsidR="00BE7A07" w:rsidRPr="00BE7A07" w:rsidRDefault="00BE7A07" w:rsidP="00BE7A07">
      <w:pPr>
        <w:spacing w:line="400" w:lineRule="exact"/>
        <w:ind w:firstLineChars="200" w:firstLine="480"/>
        <w:rPr>
          <w:rFonts w:ascii="Times New Roman" w:hAnsi="Times New Roman" w:cs="Times New Roman"/>
          <w:sz w:val="24"/>
          <w:szCs w:val="24"/>
        </w:rPr>
      </w:pPr>
      <w:r w:rsidRPr="00BE7A07">
        <w:rPr>
          <w:rFonts w:ascii="Times New Roman" w:hAnsi="Times New Roman" w:cs="Times New Roman"/>
          <w:sz w:val="24"/>
          <w:szCs w:val="24"/>
        </w:rPr>
        <w:t>The fifth chapter is a comparative study of practice arrangement of "business negotiation". Firstly, the exercises are divided into three types: word level, sentence level and discourse level, and then the rationality of the arrangement of questions under each type is evaluated accordin</w:t>
      </w:r>
      <w:r>
        <w:rPr>
          <w:rFonts w:ascii="Times New Roman" w:hAnsi="Times New Roman" w:cs="Times New Roman"/>
          <w:sz w:val="24"/>
          <w:szCs w:val="24"/>
        </w:rPr>
        <w:t>g to the evaluation indicators.</w:t>
      </w:r>
    </w:p>
    <w:p w14:paraId="016F650B" w14:textId="3F806A69" w:rsidR="00BE7A07" w:rsidRPr="00BE7A07" w:rsidRDefault="00BE7A07" w:rsidP="00BE7A07">
      <w:pPr>
        <w:spacing w:line="400" w:lineRule="exact"/>
        <w:ind w:firstLineChars="200" w:firstLine="480"/>
        <w:rPr>
          <w:rFonts w:ascii="Times New Roman" w:hAnsi="Times New Roman" w:cs="Times New Roman"/>
          <w:sz w:val="24"/>
          <w:szCs w:val="24"/>
        </w:rPr>
      </w:pPr>
      <w:r w:rsidRPr="00BE7A07">
        <w:rPr>
          <w:rFonts w:ascii="Times New Roman" w:hAnsi="Times New Roman" w:cs="Times New Roman"/>
          <w:sz w:val="24"/>
          <w:szCs w:val="24"/>
        </w:rPr>
        <w:t xml:space="preserve">The sixth chapter is "business negotiation" exercise correlation degree research. This chapter mainly investigates the relevance between the "business negotiation" exercises and the content of the text, the relevance between the exercises and the language knowledge, and the expansion of the topic of the class. The common topic type and specific topic type of each part are analyzed with examples to find out the reference provided by the textbooks </w:t>
      </w:r>
      <w:r>
        <w:rPr>
          <w:rFonts w:ascii="Times New Roman" w:hAnsi="Times New Roman" w:cs="Times New Roman"/>
          <w:sz w:val="24"/>
          <w:szCs w:val="24"/>
        </w:rPr>
        <w:t>with higher correlation degree.</w:t>
      </w:r>
    </w:p>
    <w:p w14:paraId="49843647" w14:textId="1EBB0D14" w:rsidR="00BE7A07" w:rsidRPr="00BE7A07" w:rsidRDefault="00BE7A07" w:rsidP="00BE7A07">
      <w:pPr>
        <w:spacing w:line="400" w:lineRule="exact"/>
        <w:ind w:firstLineChars="200" w:firstLine="480"/>
        <w:rPr>
          <w:rFonts w:ascii="Times New Roman" w:hAnsi="Times New Roman" w:cs="Times New Roman"/>
          <w:sz w:val="24"/>
          <w:szCs w:val="24"/>
        </w:rPr>
      </w:pPr>
      <w:r w:rsidRPr="00BE7A07">
        <w:rPr>
          <w:rFonts w:ascii="Times New Roman" w:hAnsi="Times New Roman" w:cs="Times New Roman"/>
          <w:sz w:val="24"/>
          <w:szCs w:val="24"/>
        </w:rPr>
        <w:t>Chapter seven is the reference of oral Business English teaching materials and suggestions on the compilation of teaching materials. This chapter makes a statistical analysis of the topics, types and quantities of questions in 11 spoken Business English textbooks published after 2000, and then focuses on the type, quantity, arrangement order and relevance of the exercises in "Business Negotiation", so as to find out what can be used for refere</w:t>
      </w:r>
      <w:r w:rsidR="000B2EBC">
        <w:rPr>
          <w:rFonts w:ascii="Times New Roman" w:hAnsi="Times New Roman" w:cs="Times New Roman"/>
          <w:sz w:val="24"/>
          <w:szCs w:val="24"/>
        </w:rPr>
        <w:t xml:space="preserve">nce in the compilation of </w:t>
      </w:r>
      <w:r w:rsidR="000B2EBC">
        <w:rPr>
          <w:rFonts w:ascii="Times New Roman" w:hAnsi="Times New Roman" w:cs="Times New Roman" w:hint="eastAsia"/>
          <w:sz w:val="24"/>
          <w:szCs w:val="24"/>
        </w:rPr>
        <w:t>oral</w:t>
      </w:r>
      <w:r w:rsidRPr="00BE7A07">
        <w:rPr>
          <w:rFonts w:ascii="Times New Roman" w:hAnsi="Times New Roman" w:cs="Times New Roman"/>
          <w:sz w:val="24"/>
          <w:szCs w:val="24"/>
        </w:rPr>
        <w:t xml:space="preserve"> Business Chinese textbooks. Combined with the above, the author summarizes the suggestions on the compilation of business O</w:t>
      </w:r>
      <w:r>
        <w:rPr>
          <w:rFonts w:ascii="Times New Roman" w:hAnsi="Times New Roman" w:cs="Times New Roman"/>
          <w:sz w:val="24"/>
          <w:szCs w:val="24"/>
        </w:rPr>
        <w:t>ral Chinese teaching materials.</w:t>
      </w:r>
    </w:p>
    <w:p w14:paraId="714038E1" w14:textId="702314EC" w:rsidR="00112768" w:rsidRPr="00FC5FC9" w:rsidRDefault="00BE7A07" w:rsidP="00BE7A07">
      <w:pPr>
        <w:spacing w:line="400" w:lineRule="exact"/>
        <w:ind w:firstLineChars="200" w:firstLine="480"/>
        <w:rPr>
          <w:rFonts w:ascii="Times New Roman" w:hAnsi="Times New Roman" w:cs="Times New Roman"/>
          <w:sz w:val="24"/>
          <w:szCs w:val="24"/>
        </w:rPr>
      </w:pPr>
      <w:r w:rsidRPr="00BE7A07">
        <w:rPr>
          <w:rFonts w:ascii="Times New Roman" w:hAnsi="Times New Roman" w:cs="Times New Roman"/>
          <w:sz w:val="24"/>
          <w:szCs w:val="24"/>
        </w:rPr>
        <w:t>Chapter eight is the conclusion. Summarize the main point of view of this paper, put forward the innovation and deficiency and further research problems.</w:t>
      </w:r>
    </w:p>
    <w:p w14:paraId="47D2F591" w14:textId="77777777" w:rsidR="00112768" w:rsidRPr="00FC5FC9" w:rsidRDefault="00112768" w:rsidP="00112768"/>
    <w:p w14:paraId="03238FD3" w14:textId="77777777" w:rsidR="00112768" w:rsidRPr="00FC5FC9" w:rsidRDefault="00112768" w:rsidP="00112768">
      <w:pPr>
        <w:ind w:firstLineChars="200" w:firstLine="480"/>
      </w:pPr>
      <w:r w:rsidRPr="00FC5FC9">
        <w:rPr>
          <w:rFonts w:ascii="Times New Roman" w:hAnsi="Times New Roman"/>
          <w:b/>
          <w:color w:val="000000"/>
          <w:sz w:val="24"/>
        </w:rPr>
        <w:t>Keywords:</w:t>
      </w:r>
      <w:r w:rsidRPr="00FC5FC9">
        <w:rPr>
          <w:rFonts w:ascii="Times New Roman" w:hAnsi="Times New Roman"/>
          <w:bCs/>
          <w:color w:val="000000"/>
          <w:sz w:val="24"/>
        </w:rPr>
        <w:t xml:space="preserve"> Business Chinese</w:t>
      </w:r>
      <w:r>
        <w:rPr>
          <w:rFonts w:ascii="Times New Roman" w:hAnsi="Times New Roman"/>
          <w:bCs/>
          <w:color w:val="000000"/>
          <w:sz w:val="24"/>
        </w:rPr>
        <w:t xml:space="preserve">; </w:t>
      </w:r>
      <w:r w:rsidRPr="00FC5FC9">
        <w:rPr>
          <w:rFonts w:ascii="Times New Roman" w:hAnsi="Times New Roman"/>
          <w:bCs/>
          <w:color w:val="000000"/>
          <w:sz w:val="24"/>
        </w:rPr>
        <w:t>Oral teaching materials</w:t>
      </w:r>
      <w:r>
        <w:rPr>
          <w:rFonts w:ascii="Times New Roman" w:hAnsi="Times New Roman"/>
          <w:bCs/>
          <w:color w:val="000000"/>
          <w:sz w:val="24"/>
        </w:rPr>
        <w:t xml:space="preserve">; </w:t>
      </w:r>
      <w:r w:rsidRPr="00FC5FC9">
        <w:rPr>
          <w:rFonts w:ascii="Times New Roman" w:hAnsi="Times New Roman"/>
          <w:bCs/>
          <w:color w:val="000000"/>
          <w:sz w:val="24"/>
        </w:rPr>
        <w:t>Business negotiation</w:t>
      </w:r>
      <w:r>
        <w:rPr>
          <w:rFonts w:ascii="Times New Roman" w:hAnsi="Times New Roman"/>
          <w:bCs/>
          <w:color w:val="000000"/>
          <w:sz w:val="24"/>
        </w:rPr>
        <w:t xml:space="preserve">;  </w:t>
      </w:r>
      <w:r w:rsidRPr="00FC5FC9">
        <w:rPr>
          <w:rFonts w:ascii="Times New Roman" w:hAnsi="Times New Roman"/>
          <w:bCs/>
          <w:color w:val="000000"/>
          <w:sz w:val="24"/>
        </w:rPr>
        <w:t xml:space="preserve"> Type and quantity of </w:t>
      </w:r>
      <w:r w:rsidRPr="00FC5FC9">
        <w:rPr>
          <w:rFonts w:ascii="Times New Roman" w:hAnsi="Times New Roman"/>
          <w:color w:val="000000"/>
          <w:sz w:val="24"/>
        </w:rPr>
        <w:t>exercise</w:t>
      </w:r>
      <w:r>
        <w:rPr>
          <w:rFonts w:ascii="Times New Roman" w:hAnsi="Times New Roman"/>
          <w:color w:val="000000"/>
          <w:sz w:val="24"/>
        </w:rPr>
        <w:t>;</w:t>
      </w:r>
      <w:r>
        <w:rPr>
          <w:rFonts w:ascii="Times New Roman" w:hAnsi="Times New Roman"/>
          <w:bCs/>
          <w:color w:val="000000"/>
          <w:sz w:val="24"/>
        </w:rPr>
        <w:t xml:space="preserve"> </w:t>
      </w:r>
      <w:r w:rsidRPr="00FC5FC9">
        <w:rPr>
          <w:rFonts w:ascii="Times New Roman" w:hAnsi="Times New Roman"/>
          <w:bCs/>
          <w:color w:val="000000"/>
          <w:sz w:val="24"/>
        </w:rPr>
        <w:t>Arrangement and relevance</w:t>
      </w:r>
      <w:r>
        <w:rPr>
          <w:rFonts w:ascii="Times New Roman" w:hAnsi="Times New Roman"/>
          <w:bCs/>
          <w:color w:val="000000"/>
          <w:sz w:val="24"/>
        </w:rPr>
        <w:t xml:space="preserve">; </w:t>
      </w:r>
      <w:r w:rsidRPr="00FC5FC9">
        <w:rPr>
          <w:rFonts w:ascii="Times New Roman" w:hAnsi="Times New Roman"/>
          <w:bCs/>
          <w:color w:val="000000"/>
          <w:sz w:val="24"/>
        </w:rPr>
        <w:t>Business English</w:t>
      </w:r>
    </w:p>
    <w:p w14:paraId="06514475" w14:textId="77777777" w:rsidR="00112768" w:rsidRPr="00FC5FC9" w:rsidRDefault="00112768" w:rsidP="00112768">
      <w:pPr>
        <w:pStyle w:val="1"/>
        <w:spacing w:before="480" w:after="360" w:line="240" w:lineRule="auto"/>
        <w:jc w:val="center"/>
        <w:rPr>
          <w:rFonts w:ascii="Times New Roman" w:eastAsia="黑体" w:hAnsi="Times New Roman"/>
          <w:sz w:val="32"/>
          <w:lang w:eastAsia="zh-Hans"/>
        </w:rPr>
        <w:sectPr w:rsidR="00112768" w:rsidRPr="00FC5FC9" w:rsidSect="002D4999">
          <w:headerReference w:type="default" r:id="rId17"/>
          <w:footerReference w:type="default" r:id="rId18"/>
          <w:headerReference w:type="first" r:id="rId19"/>
          <w:footerReference w:type="first" r:id="rId20"/>
          <w:footnotePr>
            <w:numFmt w:val="decimalEnclosedCircleChinese"/>
            <w:numRestart w:val="eachPage"/>
          </w:footnotePr>
          <w:pgSz w:w="11906" w:h="16838"/>
          <w:pgMar w:top="1440" w:right="1800" w:bottom="1440" w:left="1800" w:header="851" w:footer="992" w:gutter="0"/>
          <w:pgNumType w:fmt="upperRoman" w:start="1"/>
          <w:cols w:space="425"/>
          <w:titlePg/>
          <w:docGrid w:type="lines" w:linePitch="312"/>
        </w:sectPr>
      </w:pPr>
      <w:bookmarkStart w:id="19" w:name="_Toc92723823"/>
    </w:p>
    <w:p w14:paraId="76BBF5D3" w14:textId="77777777" w:rsidR="00112768" w:rsidRPr="00FC5FC9" w:rsidRDefault="00112768" w:rsidP="00112768">
      <w:pPr>
        <w:pStyle w:val="1"/>
        <w:spacing w:before="480" w:after="360" w:line="240" w:lineRule="auto"/>
        <w:jc w:val="center"/>
        <w:rPr>
          <w:rFonts w:ascii="Times New Roman" w:eastAsia="黑体" w:hAnsi="Times New Roman"/>
          <w:bCs w:val="0"/>
          <w:sz w:val="32"/>
          <w:lang w:eastAsia="zh-Hans"/>
        </w:rPr>
      </w:pPr>
      <w:bookmarkStart w:id="20" w:name="_Toc93780590"/>
      <w:bookmarkStart w:id="21" w:name="_Toc95413159"/>
      <w:bookmarkStart w:id="22" w:name="_Toc96022070"/>
      <w:bookmarkStart w:id="23" w:name="_Toc97754035"/>
      <w:bookmarkStart w:id="24" w:name="_Toc97754329"/>
      <w:r w:rsidRPr="00FC5FC9">
        <w:rPr>
          <w:rFonts w:ascii="Times New Roman" w:eastAsia="黑体" w:hAnsi="Times New Roman" w:hint="eastAsia"/>
          <w:sz w:val="32"/>
          <w:lang w:eastAsia="zh-Hans"/>
        </w:rPr>
        <w:lastRenderedPageBreak/>
        <w:t>目录</w:t>
      </w:r>
      <w:bookmarkEnd w:id="19"/>
      <w:bookmarkEnd w:id="20"/>
      <w:bookmarkEnd w:id="21"/>
      <w:bookmarkEnd w:id="22"/>
      <w:bookmarkEnd w:id="23"/>
      <w:bookmarkEnd w:id="24"/>
    </w:p>
    <w:bookmarkStart w:id="25" w:name="_Toc93780591" w:displacedByCustomXml="next"/>
    <w:sdt>
      <w:sdtPr>
        <w:rPr>
          <w:rFonts w:ascii="Times New Roman" w:eastAsia="宋体" w:hAnsi="Times New Roman" w:cs="Times New Roman"/>
          <w:color w:val="auto"/>
          <w:kern w:val="2"/>
          <w:sz w:val="21"/>
          <w:szCs w:val="22"/>
          <w:lang w:val="zh-CN"/>
        </w:rPr>
        <w:id w:val="-1222058877"/>
        <w:docPartObj>
          <w:docPartGallery w:val="Table of Contents"/>
          <w:docPartUnique/>
        </w:docPartObj>
      </w:sdtPr>
      <w:sdtEndPr>
        <w:rPr>
          <w:b/>
          <w:bCs/>
        </w:rPr>
      </w:sdtEndPr>
      <w:sdtContent>
        <w:p w14:paraId="23D28EC4" w14:textId="77777777" w:rsidR="00112768" w:rsidRPr="00511E42" w:rsidRDefault="00112768" w:rsidP="00112768">
          <w:pPr>
            <w:pStyle w:val="TOC"/>
            <w:rPr>
              <w:b/>
              <w:kern w:val="2"/>
              <w:sz w:val="21"/>
              <w:szCs w:val="22"/>
            </w:rPr>
          </w:pPr>
          <w:r w:rsidRPr="00F20643">
            <w:rPr>
              <w:noProof/>
              <w:kern w:val="44"/>
              <w:sz w:val="28"/>
              <w:szCs w:val="28"/>
            </w:rPr>
            <w:fldChar w:fldCharType="begin"/>
          </w:r>
          <w:r w:rsidRPr="00F20643">
            <w:instrText xml:space="preserve"> TOC \o "1-3" \h \z \u </w:instrText>
          </w:r>
          <w:r w:rsidRPr="00F20643">
            <w:rPr>
              <w:noProof/>
              <w:kern w:val="44"/>
              <w:sz w:val="28"/>
              <w:szCs w:val="28"/>
            </w:rPr>
            <w:fldChar w:fldCharType="separate"/>
          </w:r>
        </w:p>
        <w:p w14:paraId="5FBBA7C7" w14:textId="77777777" w:rsidR="00112768" w:rsidRPr="00511E42" w:rsidRDefault="006F7AD7" w:rsidP="00112768">
          <w:pPr>
            <w:pStyle w:val="14"/>
            <w:rPr>
              <w:b w:val="0"/>
              <w:kern w:val="2"/>
              <w:sz w:val="21"/>
              <w:szCs w:val="22"/>
            </w:rPr>
          </w:pPr>
          <w:hyperlink w:anchor="_Toc97754330" w:history="1">
            <w:r w:rsidR="00112768" w:rsidRPr="00511E42">
              <w:rPr>
                <w:rStyle w:val="af1"/>
                <w:b w:val="0"/>
                <w:u w:val="none"/>
              </w:rPr>
              <w:t>第一章</w:t>
            </w:r>
            <w:r w:rsidR="00112768" w:rsidRPr="00511E42">
              <w:rPr>
                <w:rStyle w:val="af1"/>
                <w:b w:val="0"/>
                <w:u w:val="none"/>
              </w:rPr>
              <w:t xml:space="preserve"> </w:t>
            </w:r>
            <w:r w:rsidR="00112768" w:rsidRPr="00511E42">
              <w:rPr>
                <w:rStyle w:val="af1"/>
                <w:b w:val="0"/>
                <w:u w:val="none"/>
              </w:rPr>
              <w:t>绪论</w:t>
            </w:r>
            <w:r w:rsidR="00112768" w:rsidRPr="00511E42">
              <w:rPr>
                <w:rStyle w:val="af1"/>
                <w:b w:val="0"/>
                <w:u w:val="none"/>
              </w:rPr>
              <w:t>……………………………………………..………………</w:t>
            </w:r>
            <w:r w:rsidR="00112768" w:rsidRPr="00511E42">
              <w:rPr>
                <w:b w:val="0"/>
                <w:webHidden/>
              </w:rPr>
              <w:fldChar w:fldCharType="begin"/>
            </w:r>
            <w:r w:rsidR="00112768" w:rsidRPr="00511E42">
              <w:rPr>
                <w:b w:val="0"/>
                <w:webHidden/>
              </w:rPr>
              <w:instrText xml:space="preserve"> PAGEREF _Toc97754330 \h </w:instrText>
            </w:r>
            <w:r w:rsidR="00112768" w:rsidRPr="00511E42">
              <w:rPr>
                <w:b w:val="0"/>
                <w:webHidden/>
              </w:rPr>
            </w:r>
            <w:r w:rsidR="00112768" w:rsidRPr="00511E42">
              <w:rPr>
                <w:b w:val="0"/>
                <w:webHidden/>
              </w:rPr>
              <w:fldChar w:fldCharType="separate"/>
            </w:r>
            <w:r w:rsidR="00112768" w:rsidRPr="00511E42">
              <w:rPr>
                <w:b w:val="0"/>
                <w:webHidden/>
              </w:rPr>
              <w:t>1</w:t>
            </w:r>
            <w:r w:rsidR="00112768" w:rsidRPr="00511E42">
              <w:rPr>
                <w:b w:val="0"/>
                <w:webHidden/>
              </w:rPr>
              <w:fldChar w:fldCharType="end"/>
            </w:r>
          </w:hyperlink>
        </w:p>
        <w:p w14:paraId="3D206E6F" w14:textId="77777777" w:rsidR="00112768" w:rsidRPr="00511E42" w:rsidRDefault="006F7AD7" w:rsidP="00112768">
          <w:pPr>
            <w:pStyle w:val="23"/>
            <w:rPr>
              <w:rFonts w:ascii="Times New Roman" w:eastAsia="宋体" w:hAnsi="Times New Roman" w:cs="Times New Roman"/>
              <w:b w:val="0"/>
              <w:bCs w:val="0"/>
              <w:szCs w:val="22"/>
            </w:rPr>
          </w:pPr>
          <w:hyperlink w:anchor="_Toc97754331" w:history="1">
            <w:r w:rsidR="00112768" w:rsidRPr="00511E42">
              <w:rPr>
                <w:rStyle w:val="af1"/>
                <w:rFonts w:ascii="Times New Roman" w:eastAsia="宋体" w:hAnsi="Times New Roman" w:cs="Times New Roman"/>
                <w:b w:val="0"/>
                <w:u w:val="none"/>
              </w:rPr>
              <w:t>第一节</w:t>
            </w:r>
            <w:r w:rsidR="00112768" w:rsidRPr="00511E42">
              <w:rPr>
                <w:rStyle w:val="af1"/>
                <w:rFonts w:ascii="Times New Roman" w:eastAsia="宋体" w:hAnsi="Times New Roman" w:cs="Times New Roman"/>
                <w:b w:val="0"/>
                <w:u w:val="none"/>
              </w:rPr>
              <w:t xml:space="preserve"> </w:t>
            </w:r>
            <w:r w:rsidR="00112768" w:rsidRPr="00511E42">
              <w:rPr>
                <w:rStyle w:val="af1"/>
                <w:rFonts w:ascii="Times New Roman" w:eastAsia="宋体" w:hAnsi="Times New Roman" w:cs="Times New Roman"/>
                <w:b w:val="0"/>
                <w:u w:val="none"/>
              </w:rPr>
              <w:t>选题背景</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_Toc97754331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1</w:t>
            </w:r>
            <w:r w:rsidR="00112768" w:rsidRPr="00511E42">
              <w:rPr>
                <w:rFonts w:ascii="Times New Roman" w:eastAsia="宋体" w:hAnsi="Times New Roman" w:cs="Times New Roman"/>
                <w:b w:val="0"/>
                <w:webHidden/>
              </w:rPr>
              <w:fldChar w:fldCharType="end"/>
            </w:r>
          </w:hyperlink>
        </w:p>
        <w:p w14:paraId="20397CCE" w14:textId="77777777" w:rsidR="00112768" w:rsidRPr="00511E42" w:rsidRDefault="006F7AD7" w:rsidP="00112768">
          <w:pPr>
            <w:pStyle w:val="23"/>
            <w:rPr>
              <w:rFonts w:ascii="Times New Roman" w:eastAsia="宋体" w:hAnsi="Times New Roman" w:cs="Times New Roman"/>
              <w:b w:val="0"/>
              <w:bCs w:val="0"/>
              <w:szCs w:val="22"/>
            </w:rPr>
          </w:pPr>
          <w:hyperlink w:anchor="_Toc97754332" w:history="1">
            <w:r w:rsidR="00112768" w:rsidRPr="00511E42">
              <w:rPr>
                <w:rStyle w:val="af1"/>
                <w:rFonts w:ascii="Times New Roman" w:eastAsia="宋体" w:hAnsi="Times New Roman" w:cs="Times New Roman"/>
                <w:b w:val="0"/>
                <w:u w:val="none"/>
              </w:rPr>
              <w:t>第二节</w:t>
            </w:r>
            <w:r w:rsidR="00112768" w:rsidRPr="00511E42">
              <w:rPr>
                <w:rStyle w:val="af1"/>
                <w:rFonts w:ascii="Times New Roman" w:eastAsia="宋体" w:hAnsi="Times New Roman" w:cs="Times New Roman"/>
                <w:b w:val="0"/>
                <w:u w:val="none"/>
              </w:rPr>
              <w:t xml:space="preserve"> </w:t>
            </w:r>
            <w:r w:rsidR="00112768" w:rsidRPr="00511E42">
              <w:rPr>
                <w:rStyle w:val="af1"/>
                <w:rFonts w:ascii="Times New Roman" w:eastAsia="宋体" w:hAnsi="Times New Roman" w:cs="Times New Roman"/>
                <w:b w:val="0"/>
                <w:u w:val="none"/>
              </w:rPr>
              <w:t>研究综述</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_Toc97754332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1</w:t>
            </w:r>
            <w:r w:rsidR="00112768" w:rsidRPr="00511E42">
              <w:rPr>
                <w:rFonts w:ascii="Times New Roman" w:eastAsia="宋体" w:hAnsi="Times New Roman" w:cs="Times New Roman"/>
                <w:b w:val="0"/>
                <w:webHidden/>
              </w:rPr>
              <w:fldChar w:fldCharType="end"/>
            </w:r>
          </w:hyperlink>
        </w:p>
        <w:p w14:paraId="5875B490" w14:textId="77777777" w:rsidR="00112768" w:rsidRPr="00511E42" w:rsidRDefault="006F7AD7" w:rsidP="00112768">
          <w:pPr>
            <w:pStyle w:val="32"/>
            <w:rPr>
              <w:b w:val="0"/>
              <w:bCs w:val="0"/>
              <w:szCs w:val="22"/>
            </w:rPr>
          </w:pPr>
          <w:hyperlink w:anchor="_Toc97754333" w:history="1">
            <w:r w:rsidR="00112768" w:rsidRPr="00511E42">
              <w:rPr>
                <w:rStyle w:val="af1"/>
                <w:b w:val="0"/>
                <w:u w:val="none"/>
              </w:rPr>
              <w:t>一、商务汉语的界定与特点</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_Toc97754333 \h </w:instrText>
            </w:r>
            <w:r w:rsidR="00112768" w:rsidRPr="00511E42">
              <w:rPr>
                <w:b w:val="0"/>
                <w:webHidden/>
              </w:rPr>
            </w:r>
            <w:r w:rsidR="00112768" w:rsidRPr="00511E42">
              <w:rPr>
                <w:b w:val="0"/>
                <w:webHidden/>
              </w:rPr>
              <w:fldChar w:fldCharType="separate"/>
            </w:r>
            <w:r w:rsidR="00112768" w:rsidRPr="00511E42">
              <w:rPr>
                <w:b w:val="0"/>
                <w:webHidden/>
              </w:rPr>
              <w:t>1</w:t>
            </w:r>
            <w:r w:rsidR="00112768" w:rsidRPr="00511E42">
              <w:rPr>
                <w:b w:val="0"/>
                <w:webHidden/>
              </w:rPr>
              <w:fldChar w:fldCharType="end"/>
            </w:r>
          </w:hyperlink>
        </w:p>
        <w:p w14:paraId="369CEE53" w14:textId="4FBF5A4A" w:rsidR="00112768" w:rsidRPr="00511E42" w:rsidRDefault="006F7AD7" w:rsidP="00112768">
          <w:pPr>
            <w:pStyle w:val="32"/>
            <w:rPr>
              <w:b w:val="0"/>
              <w:bCs w:val="0"/>
              <w:szCs w:val="22"/>
            </w:rPr>
          </w:pPr>
          <w:hyperlink w:anchor="_Toc97754334" w:history="1">
            <w:r w:rsidR="00112768" w:rsidRPr="00511E42">
              <w:rPr>
                <w:rStyle w:val="af1"/>
                <w:b w:val="0"/>
                <w:u w:val="none"/>
              </w:rPr>
              <w:t>二、</w:t>
            </w:r>
            <w:r w:rsidR="00035E0E">
              <w:rPr>
                <w:rStyle w:val="af1"/>
                <w:rFonts w:hint="eastAsia"/>
                <w:b w:val="0"/>
                <w:u w:val="none"/>
              </w:rPr>
              <w:t>对外汉语</w:t>
            </w:r>
            <w:r w:rsidR="00035E0E">
              <w:rPr>
                <w:rStyle w:val="af1"/>
                <w:b w:val="0"/>
                <w:u w:val="none"/>
              </w:rPr>
              <w:t>口语教学</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_Toc97754334 \h </w:instrText>
            </w:r>
            <w:r w:rsidR="00112768" w:rsidRPr="00511E42">
              <w:rPr>
                <w:b w:val="0"/>
                <w:webHidden/>
              </w:rPr>
            </w:r>
            <w:r w:rsidR="00112768" w:rsidRPr="00511E42">
              <w:rPr>
                <w:b w:val="0"/>
                <w:webHidden/>
              </w:rPr>
              <w:fldChar w:fldCharType="separate"/>
            </w:r>
            <w:r w:rsidR="00112768" w:rsidRPr="00511E42">
              <w:rPr>
                <w:b w:val="0"/>
                <w:webHidden/>
              </w:rPr>
              <w:t>2</w:t>
            </w:r>
            <w:r w:rsidR="00112768" w:rsidRPr="00511E42">
              <w:rPr>
                <w:b w:val="0"/>
                <w:webHidden/>
              </w:rPr>
              <w:fldChar w:fldCharType="end"/>
            </w:r>
          </w:hyperlink>
        </w:p>
        <w:p w14:paraId="3D6FC337" w14:textId="77777777" w:rsidR="00112768" w:rsidRPr="00511E42" w:rsidRDefault="006F7AD7" w:rsidP="00112768">
          <w:pPr>
            <w:pStyle w:val="32"/>
            <w:ind w:firstLineChars="100" w:firstLine="211"/>
            <w:rPr>
              <w:b w:val="0"/>
              <w:bCs w:val="0"/>
              <w:szCs w:val="22"/>
            </w:rPr>
          </w:pPr>
          <w:hyperlink w:anchor="_Toc97754335" w:history="1">
            <w:r w:rsidR="00112768" w:rsidRPr="00511E42">
              <w:rPr>
                <w:rStyle w:val="af1"/>
                <w:b w:val="0"/>
                <w:u w:val="none"/>
              </w:rPr>
              <w:t>（一）对外汉语口语教学研究</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_Toc97754335 \h </w:instrText>
            </w:r>
            <w:r w:rsidR="00112768" w:rsidRPr="00511E42">
              <w:rPr>
                <w:b w:val="0"/>
                <w:webHidden/>
              </w:rPr>
            </w:r>
            <w:r w:rsidR="00112768" w:rsidRPr="00511E42">
              <w:rPr>
                <w:b w:val="0"/>
                <w:webHidden/>
              </w:rPr>
              <w:fldChar w:fldCharType="separate"/>
            </w:r>
            <w:r w:rsidR="00112768" w:rsidRPr="00511E42">
              <w:rPr>
                <w:b w:val="0"/>
                <w:webHidden/>
              </w:rPr>
              <w:t>2</w:t>
            </w:r>
            <w:r w:rsidR="00112768" w:rsidRPr="00511E42">
              <w:rPr>
                <w:b w:val="0"/>
                <w:webHidden/>
              </w:rPr>
              <w:fldChar w:fldCharType="end"/>
            </w:r>
          </w:hyperlink>
        </w:p>
        <w:p w14:paraId="03A0DF63" w14:textId="77777777" w:rsidR="00112768" w:rsidRPr="00511E42" w:rsidRDefault="006F7AD7" w:rsidP="00112768">
          <w:pPr>
            <w:pStyle w:val="32"/>
            <w:ind w:firstLineChars="100" w:firstLine="211"/>
            <w:rPr>
              <w:b w:val="0"/>
              <w:bCs w:val="0"/>
              <w:szCs w:val="22"/>
            </w:rPr>
          </w:pPr>
          <w:hyperlink w:anchor="_Toc97754336" w:history="1">
            <w:r w:rsidR="00112768" w:rsidRPr="00511E42">
              <w:rPr>
                <w:rStyle w:val="af1"/>
                <w:b w:val="0"/>
                <w:u w:val="none"/>
              </w:rPr>
              <w:t>（二）商务汉语口语教学研究</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_Toc97754336 \h </w:instrText>
            </w:r>
            <w:r w:rsidR="00112768" w:rsidRPr="00511E42">
              <w:rPr>
                <w:b w:val="0"/>
                <w:webHidden/>
              </w:rPr>
            </w:r>
            <w:r w:rsidR="00112768" w:rsidRPr="00511E42">
              <w:rPr>
                <w:b w:val="0"/>
                <w:webHidden/>
              </w:rPr>
              <w:fldChar w:fldCharType="separate"/>
            </w:r>
            <w:r w:rsidR="00112768" w:rsidRPr="00511E42">
              <w:rPr>
                <w:b w:val="0"/>
                <w:webHidden/>
              </w:rPr>
              <w:t>3</w:t>
            </w:r>
            <w:r w:rsidR="00112768" w:rsidRPr="00511E42">
              <w:rPr>
                <w:b w:val="0"/>
                <w:webHidden/>
              </w:rPr>
              <w:fldChar w:fldCharType="end"/>
            </w:r>
          </w:hyperlink>
        </w:p>
        <w:p w14:paraId="4DA69A9A" w14:textId="2B2270BC" w:rsidR="00112768" w:rsidRPr="00511E42" w:rsidRDefault="006F7AD7" w:rsidP="00112768">
          <w:pPr>
            <w:pStyle w:val="32"/>
            <w:rPr>
              <w:b w:val="0"/>
              <w:bCs w:val="0"/>
              <w:szCs w:val="22"/>
            </w:rPr>
          </w:pPr>
          <w:hyperlink w:anchor="_Toc97754337" w:history="1">
            <w:r w:rsidR="00112768" w:rsidRPr="00511E42">
              <w:rPr>
                <w:rStyle w:val="af1"/>
                <w:b w:val="0"/>
                <w:u w:val="none"/>
              </w:rPr>
              <w:t>三、练习</w:t>
            </w:r>
            <w:r w:rsidR="00035E0E">
              <w:rPr>
                <w:rStyle w:val="af1"/>
                <w:rFonts w:hint="eastAsia"/>
                <w:b w:val="0"/>
                <w:u w:val="none"/>
              </w:rPr>
              <w:t>分类、界定、评估与编写</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_Toc97754337 \h </w:instrText>
            </w:r>
            <w:r w:rsidR="00112768" w:rsidRPr="00511E42">
              <w:rPr>
                <w:b w:val="0"/>
                <w:webHidden/>
              </w:rPr>
            </w:r>
            <w:r w:rsidR="00112768" w:rsidRPr="00511E42">
              <w:rPr>
                <w:b w:val="0"/>
                <w:webHidden/>
              </w:rPr>
              <w:fldChar w:fldCharType="separate"/>
            </w:r>
            <w:r w:rsidR="00112768" w:rsidRPr="00511E42">
              <w:rPr>
                <w:b w:val="0"/>
                <w:webHidden/>
              </w:rPr>
              <w:t>4</w:t>
            </w:r>
            <w:r w:rsidR="00112768" w:rsidRPr="00511E42">
              <w:rPr>
                <w:b w:val="0"/>
                <w:webHidden/>
              </w:rPr>
              <w:fldChar w:fldCharType="end"/>
            </w:r>
          </w:hyperlink>
        </w:p>
        <w:p w14:paraId="0B85E449" w14:textId="28E8D81D" w:rsidR="00112768" w:rsidRPr="00511E42" w:rsidRDefault="006F7AD7" w:rsidP="00BC69CB">
          <w:pPr>
            <w:pStyle w:val="32"/>
            <w:ind w:firstLineChars="100" w:firstLine="211"/>
            <w:rPr>
              <w:b w:val="0"/>
              <w:bCs w:val="0"/>
              <w:szCs w:val="22"/>
            </w:rPr>
          </w:pPr>
          <w:hyperlink w:anchor="_Toc97754338" w:history="1">
            <w:r w:rsidR="00BC69CB">
              <w:rPr>
                <w:rStyle w:val="af1"/>
                <w:rFonts w:hint="eastAsia"/>
                <w:b w:val="0"/>
              </w:rPr>
              <w:t>（一）</w:t>
            </w:r>
            <w:r w:rsidR="00BC69CB">
              <w:rPr>
                <w:rStyle w:val="af1"/>
                <w:rFonts w:hint="eastAsia"/>
                <w:b w:val="0"/>
                <w:u w:val="none"/>
              </w:rPr>
              <w:t>练习分类与界定</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_Toc97754338 \h </w:instrText>
            </w:r>
            <w:r w:rsidR="00112768" w:rsidRPr="00511E42">
              <w:rPr>
                <w:b w:val="0"/>
                <w:webHidden/>
              </w:rPr>
            </w:r>
            <w:r w:rsidR="00112768" w:rsidRPr="00511E42">
              <w:rPr>
                <w:b w:val="0"/>
                <w:webHidden/>
              </w:rPr>
              <w:fldChar w:fldCharType="separate"/>
            </w:r>
            <w:r w:rsidR="00112768" w:rsidRPr="00511E42">
              <w:rPr>
                <w:b w:val="0"/>
                <w:webHidden/>
              </w:rPr>
              <w:t>4</w:t>
            </w:r>
            <w:r w:rsidR="00112768" w:rsidRPr="00511E42">
              <w:rPr>
                <w:b w:val="0"/>
                <w:webHidden/>
              </w:rPr>
              <w:fldChar w:fldCharType="end"/>
            </w:r>
          </w:hyperlink>
        </w:p>
        <w:p w14:paraId="2A936BEF" w14:textId="654880E7" w:rsidR="00112768" w:rsidRPr="00511E42" w:rsidRDefault="006F7AD7" w:rsidP="00112768">
          <w:pPr>
            <w:pStyle w:val="32"/>
            <w:ind w:firstLineChars="100" w:firstLine="211"/>
            <w:rPr>
              <w:b w:val="0"/>
              <w:bCs w:val="0"/>
              <w:szCs w:val="22"/>
            </w:rPr>
          </w:pPr>
          <w:hyperlink w:anchor="_Toc97754339" w:history="1">
            <w:r w:rsidR="00BC69CB">
              <w:rPr>
                <w:rStyle w:val="af1"/>
                <w:b w:val="0"/>
                <w:u w:val="none"/>
              </w:rPr>
              <w:t>（</w:t>
            </w:r>
            <w:r w:rsidR="00BC69CB">
              <w:rPr>
                <w:rStyle w:val="af1"/>
                <w:rFonts w:hint="eastAsia"/>
                <w:b w:val="0"/>
                <w:u w:val="none"/>
              </w:rPr>
              <w:t>二</w:t>
            </w:r>
            <w:r w:rsidR="00BC69CB">
              <w:rPr>
                <w:rStyle w:val="af1"/>
                <w:b w:val="0"/>
                <w:u w:val="none"/>
              </w:rPr>
              <w:t>）对外汉语教材练习评估标准</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_Toc97754339 \h </w:instrText>
            </w:r>
            <w:r w:rsidR="00112768" w:rsidRPr="00511E42">
              <w:rPr>
                <w:b w:val="0"/>
                <w:webHidden/>
              </w:rPr>
            </w:r>
            <w:r w:rsidR="00112768" w:rsidRPr="00511E42">
              <w:rPr>
                <w:b w:val="0"/>
                <w:webHidden/>
              </w:rPr>
              <w:fldChar w:fldCharType="separate"/>
            </w:r>
            <w:r w:rsidR="00112768" w:rsidRPr="00511E42">
              <w:rPr>
                <w:b w:val="0"/>
                <w:webHidden/>
              </w:rPr>
              <w:t>4</w:t>
            </w:r>
            <w:r w:rsidR="00112768" w:rsidRPr="00511E42">
              <w:rPr>
                <w:b w:val="0"/>
                <w:webHidden/>
              </w:rPr>
              <w:fldChar w:fldCharType="end"/>
            </w:r>
          </w:hyperlink>
        </w:p>
        <w:p w14:paraId="74A07821" w14:textId="40308EAD" w:rsidR="00112768" w:rsidRPr="00511E42" w:rsidRDefault="006F7AD7" w:rsidP="00112768">
          <w:pPr>
            <w:pStyle w:val="32"/>
            <w:ind w:firstLineChars="100" w:firstLine="211"/>
            <w:rPr>
              <w:b w:val="0"/>
              <w:bCs w:val="0"/>
              <w:szCs w:val="22"/>
            </w:rPr>
          </w:pPr>
          <w:hyperlink w:anchor="_Toc97754340" w:history="1">
            <w:r w:rsidR="00BC69CB">
              <w:rPr>
                <w:rStyle w:val="af1"/>
                <w:b w:val="0"/>
                <w:u w:val="none"/>
              </w:rPr>
              <w:t>（</w:t>
            </w:r>
            <w:r w:rsidR="00BC69CB">
              <w:rPr>
                <w:rStyle w:val="af1"/>
                <w:rFonts w:hint="eastAsia"/>
                <w:b w:val="0"/>
                <w:u w:val="none"/>
              </w:rPr>
              <w:t>三</w:t>
            </w:r>
            <w:r w:rsidR="00BC69CB">
              <w:rPr>
                <w:rStyle w:val="af1"/>
                <w:b w:val="0"/>
                <w:u w:val="none"/>
              </w:rPr>
              <w:t>）对外汉语教材练习编写</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_Toc97754340 \h </w:instrText>
            </w:r>
            <w:r w:rsidR="00112768" w:rsidRPr="00511E42">
              <w:rPr>
                <w:b w:val="0"/>
                <w:webHidden/>
              </w:rPr>
            </w:r>
            <w:r w:rsidR="00112768" w:rsidRPr="00511E42">
              <w:rPr>
                <w:b w:val="0"/>
                <w:webHidden/>
              </w:rPr>
              <w:fldChar w:fldCharType="separate"/>
            </w:r>
            <w:r w:rsidR="00112768" w:rsidRPr="00511E42">
              <w:rPr>
                <w:b w:val="0"/>
                <w:webHidden/>
              </w:rPr>
              <w:t>6</w:t>
            </w:r>
            <w:r w:rsidR="00112768" w:rsidRPr="00511E42">
              <w:rPr>
                <w:b w:val="0"/>
                <w:webHidden/>
              </w:rPr>
              <w:fldChar w:fldCharType="end"/>
            </w:r>
          </w:hyperlink>
        </w:p>
        <w:p w14:paraId="4B2D6EB1" w14:textId="111E2575" w:rsidR="00112768" w:rsidRPr="00511E42" w:rsidRDefault="006F7AD7" w:rsidP="00112768">
          <w:pPr>
            <w:pStyle w:val="32"/>
            <w:ind w:firstLineChars="100" w:firstLine="211"/>
            <w:rPr>
              <w:b w:val="0"/>
              <w:bCs w:val="0"/>
              <w:szCs w:val="22"/>
            </w:rPr>
          </w:pPr>
          <w:hyperlink w:anchor="_Toc97754341" w:history="1">
            <w:r w:rsidR="00BC69CB">
              <w:rPr>
                <w:rStyle w:val="af1"/>
                <w:b w:val="0"/>
                <w:u w:val="none"/>
              </w:rPr>
              <w:t>（</w:t>
            </w:r>
            <w:r w:rsidR="00BC69CB">
              <w:rPr>
                <w:rStyle w:val="af1"/>
                <w:rFonts w:hint="eastAsia"/>
                <w:b w:val="0"/>
                <w:u w:val="none"/>
              </w:rPr>
              <w:t>四</w:t>
            </w:r>
            <w:r w:rsidR="00BC69CB">
              <w:rPr>
                <w:rStyle w:val="af1"/>
                <w:b w:val="0"/>
                <w:u w:val="none"/>
              </w:rPr>
              <w:t>）商务汉语教材练习编写</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_Toc97754341 \h </w:instrText>
            </w:r>
            <w:r w:rsidR="00112768" w:rsidRPr="00511E42">
              <w:rPr>
                <w:b w:val="0"/>
                <w:webHidden/>
              </w:rPr>
            </w:r>
            <w:r w:rsidR="00112768" w:rsidRPr="00511E42">
              <w:rPr>
                <w:b w:val="0"/>
                <w:webHidden/>
              </w:rPr>
              <w:fldChar w:fldCharType="separate"/>
            </w:r>
            <w:r w:rsidR="00112768" w:rsidRPr="00511E42">
              <w:rPr>
                <w:b w:val="0"/>
                <w:webHidden/>
              </w:rPr>
              <w:t>7</w:t>
            </w:r>
            <w:r w:rsidR="00112768" w:rsidRPr="00511E42">
              <w:rPr>
                <w:b w:val="0"/>
                <w:webHidden/>
              </w:rPr>
              <w:fldChar w:fldCharType="end"/>
            </w:r>
          </w:hyperlink>
        </w:p>
        <w:p w14:paraId="28FC5AF0" w14:textId="56684D97" w:rsidR="00112768" w:rsidRPr="00511E42" w:rsidRDefault="006F7AD7" w:rsidP="00112768">
          <w:pPr>
            <w:pStyle w:val="32"/>
            <w:rPr>
              <w:b w:val="0"/>
              <w:bCs w:val="0"/>
              <w:szCs w:val="22"/>
            </w:rPr>
          </w:pPr>
          <w:hyperlink w:anchor="_Toc97754342" w:history="1">
            <w:r w:rsidR="00E26DC9">
              <w:rPr>
                <w:rStyle w:val="af1"/>
                <w:rFonts w:hint="eastAsia"/>
                <w:b w:val="0"/>
                <w:u w:val="none"/>
              </w:rPr>
              <w:t>四</w:t>
            </w:r>
            <w:r w:rsidR="00035E0E">
              <w:rPr>
                <w:rStyle w:val="af1"/>
                <w:b w:val="0"/>
                <w:u w:val="none"/>
              </w:rPr>
              <w:t>、语言测试</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_Toc97754342 \h </w:instrText>
            </w:r>
            <w:r w:rsidR="00112768" w:rsidRPr="00511E42">
              <w:rPr>
                <w:b w:val="0"/>
                <w:webHidden/>
              </w:rPr>
            </w:r>
            <w:r w:rsidR="00112768" w:rsidRPr="00511E42">
              <w:rPr>
                <w:b w:val="0"/>
                <w:webHidden/>
              </w:rPr>
              <w:fldChar w:fldCharType="separate"/>
            </w:r>
            <w:r w:rsidR="00112768" w:rsidRPr="00511E42">
              <w:rPr>
                <w:b w:val="0"/>
                <w:webHidden/>
              </w:rPr>
              <w:t>8</w:t>
            </w:r>
            <w:r w:rsidR="00112768" w:rsidRPr="00511E42">
              <w:rPr>
                <w:b w:val="0"/>
                <w:webHidden/>
              </w:rPr>
              <w:fldChar w:fldCharType="end"/>
            </w:r>
          </w:hyperlink>
        </w:p>
        <w:p w14:paraId="74396C78" w14:textId="6CE19080" w:rsidR="00112768" w:rsidRPr="00511E42" w:rsidRDefault="006F7AD7" w:rsidP="00112768">
          <w:pPr>
            <w:pStyle w:val="32"/>
            <w:rPr>
              <w:b w:val="0"/>
              <w:bCs w:val="0"/>
              <w:szCs w:val="22"/>
            </w:rPr>
          </w:pPr>
          <w:hyperlink w:anchor="_Toc97754343" w:history="1">
            <w:r w:rsidR="00E26DC9">
              <w:rPr>
                <w:rStyle w:val="af1"/>
                <w:rFonts w:hint="eastAsia"/>
                <w:b w:val="0"/>
                <w:u w:val="none"/>
              </w:rPr>
              <w:t>五</w:t>
            </w:r>
            <w:r w:rsidR="00035E0E">
              <w:rPr>
                <w:rStyle w:val="af1"/>
                <w:b w:val="0"/>
                <w:u w:val="none"/>
              </w:rPr>
              <w:t>、前人研究</w:t>
            </w:r>
            <w:r w:rsidR="00112768" w:rsidRPr="00511E42">
              <w:rPr>
                <w:rStyle w:val="af1"/>
                <w:b w:val="0"/>
                <w:u w:val="none"/>
              </w:rPr>
              <w:t>不足</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_Toc97754343 \h </w:instrText>
            </w:r>
            <w:r w:rsidR="00112768" w:rsidRPr="00511E42">
              <w:rPr>
                <w:b w:val="0"/>
                <w:webHidden/>
              </w:rPr>
            </w:r>
            <w:r w:rsidR="00112768" w:rsidRPr="00511E42">
              <w:rPr>
                <w:b w:val="0"/>
                <w:webHidden/>
              </w:rPr>
              <w:fldChar w:fldCharType="separate"/>
            </w:r>
            <w:r w:rsidR="00112768" w:rsidRPr="00511E42">
              <w:rPr>
                <w:b w:val="0"/>
                <w:webHidden/>
              </w:rPr>
              <w:t>10</w:t>
            </w:r>
            <w:r w:rsidR="00112768" w:rsidRPr="00511E42">
              <w:rPr>
                <w:b w:val="0"/>
                <w:webHidden/>
              </w:rPr>
              <w:fldChar w:fldCharType="end"/>
            </w:r>
          </w:hyperlink>
        </w:p>
        <w:p w14:paraId="5A033C24" w14:textId="77777777" w:rsidR="00112768" w:rsidRPr="00511E42" w:rsidRDefault="006F7AD7" w:rsidP="00112768">
          <w:pPr>
            <w:pStyle w:val="23"/>
            <w:rPr>
              <w:rFonts w:ascii="Times New Roman" w:eastAsia="宋体" w:hAnsi="Times New Roman" w:cs="Times New Roman"/>
              <w:b w:val="0"/>
              <w:bCs w:val="0"/>
              <w:szCs w:val="22"/>
            </w:rPr>
          </w:pPr>
          <w:hyperlink w:anchor="_Toc97754344" w:history="1">
            <w:r w:rsidR="00112768" w:rsidRPr="00511E42">
              <w:rPr>
                <w:rStyle w:val="af1"/>
                <w:rFonts w:ascii="Times New Roman" w:eastAsia="宋体" w:hAnsi="Times New Roman" w:cs="Times New Roman"/>
                <w:b w:val="0"/>
                <w:u w:val="none"/>
              </w:rPr>
              <w:t>第三节</w:t>
            </w:r>
            <w:r w:rsidR="00112768" w:rsidRPr="00511E42">
              <w:rPr>
                <w:rStyle w:val="af1"/>
                <w:rFonts w:ascii="Times New Roman" w:eastAsia="宋体" w:hAnsi="Times New Roman" w:cs="Times New Roman"/>
                <w:b w:val="0"/>
                <w:u w:val="none"/>
              </w:rPr>
              <w:t xml:space="preserve"> </w:t>
            </w:r>
            <w:r w:rsidR="00112768" w:rsidRPr="00511E42">
              <w:rPr>
                <w:rStyle w:val="af1"/>
                <w:rFonts w:ascii="Times New Roman" w:eastAsia="宋体" w:hAnsi="Times New Roman" w:cs="Times New Roman"/>
                <w:b w:val="0"/>
                <w:u w:val="none"/>
              </w:rPr>
              <w:t>待解决的问题</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_Toc97754344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10</w:t>
            </w:r>
            <w:r w:rsidR="00112768" w:rsidRPr="00511E42">
              <w:rPr>
                <w:rFonts w:ascii="Times New Roman" w:eastAsia="宋体" w:hAnsi="Times New Roman" w:cs="Times New Roman"/>
                <w:b w:val="0"/>
                <w:webHidden/>
              </w:rPr>
              <w:fldChar w:fldCharType="end"/>
            </w:r>
          </w:hyperlink>
        </w:p>
        <w:p w14:paraId="4927175B" w14:textId="77777777" w:rsidR="00112768" w:rsidRPr="00511E42" w:rsidRDefault="006F7AD7" w:rsidP="00112768">
          <w:pPr>
            <w:pStyle w:val="23"/>
            <w:rPr>
              <w:rFonts w:ascii="Times New Roman" w:eastAsia="宋体" w:hAnsi="Times New Roman" w:cs="Times New Roman"/>
              <w:b w:val="0"/>
              <w:bCs w:val="0"/>
              <w:szCs w:val="22"/>
            </w:rPr>
          </w:pPr>
          <w:hyperlink w:anchor="_Toc97754345" w:history="1">
            <w:r w:rsidR="00112768" w:rsidRPr="00511E42">
              <w:rPr>
                <w:rStyle w:val="af1"/>
                <w:rFonts w:ascii="Times New Roman" w:eastAsia="宋体" w:hAnsi="Times New Roman" w:cs="Times New Roman"/>
                <w:b w:val="0"/>
                <w:u w:val="none"/>
              </w:rPr>
              <w:t>第四节</w:t>
            </w:r>
            <w:r w:rsidR="00112768" w:rsidRPr="00511E42">
              <w:rPr>
                <w:rStyle w:val="af1"/>
                <w:rFonts w:ascii="Times New Roman" w:eastAsia="宋体" w:hAnsi="Times New Roman" w:cs="Times New Roman"/>
                <w:b w:val="0"/>
                <w:u w:val="none"/>
              </w:rPr>
              <w:t xml:space="preserve"> </w:t>
            </w:r>
            <w:r w:rsidR="00112768" w:rsidRPr="00511E42">
              <w:rPr>
                <w:rStyle w:val="af1"/>
                <w:rFonts w:ascii="Times New Roman" w:eastAsia="宋体" w:hAnsi="Times New Roman" w:cs="Times New Roman"/>
                <w:b w:val="0"/>
                <w:u w:val="none"/>
              </w:rPr>
              <w:t>研究思路及方法</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_Toc97754345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10</w:t>
            </w:r>
            <w:r w:rsidR="00112768" w:rsidRPr="00511E42">
              <w:rPr>
                <w:rFonts w:ascii="Times New Roman" w:eastAsia="宋体" w:hAnsi="Times New Roman" w:cs="Times New Roman"/>
                <w:b w:val="0"/>
                <w:webHidden/>
              </w:rPr>
              <w:fldChar w:fldCharType="end"/>
            </w:r>
          </w:hyperlink>
        </w:p>
        <w:p w14:paraId="7BB7D592" w14:textId="77777777" w:rsidR="00112768" w:rsidRPr="00511E42" w:rsidRDefault="006F7AD7" w:rsidP="00112768">
          <w:pPr>
            <w:pStyle w:val="14"/>
            <w:rPr>
              <w:b w:val="0"/>
              <w:kern w:val="2"/>
              <w:sz w:val="21"/>
              <w:szCs w:val="22"/>
            </w:rPr>
          </w:pPr>
          <w:hyperlink w:anchor="_Toc97754346" w:history="1">
            <w:r w:rsidR="00112768" w:rsidRPr="00511E42">
              <w:rPr>
                <w:rStyle w:val="af1"/>
                <w:b w:val="0"/>
                <w:u w:val="none"/>
              </w:rPr>
              <w:t>第二章</w:t>
            </w:r>
            <w:r w:rsidR="00112768" w:rsidRPr="00511E42">
              <w:rPr>
                <w:rStyle w:val="af1"/>
                <w:b w:val="0"/>
                <w:u w:val="none"/>
              </w:rPr>
              <w:t xml:space="preserve"> </w:t>
            </w:r>
            <w:r w:rsidR="00112768" w:rsidRPr="00511E42">
              <w:rPr>
                <w:rStyle w:val="af1"/>
                <w:b w:val="0"/>
                <w:u w:val="none"/>
              </w:rPr>
              <w:t>理论基础</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_Toc97754346 \h </w:instrText>
            </w:r>
            <w:r w:rsidR="00112768" w:rsidRPr="00511E42">
              <w:rPr>
                <w:b w:val="0"/>
                <w:webHidden/>
              </w:rPr>
            </w:r>
            <w:r w:rsidR="00112768" w:rsidRPr="00511E42">
              <w:rPr>
                <w:b w:val="0"/>
                <w:webHidden/>
              </w:rPr>
              <w:fldChar w:fldCharType="separate"/>
            </w:r>
            <w:r w:rsidR="00112768" w:rsidRPr="00511E42">
              <w:rPr>
                <w:b w:val="0"/>
                <w:webHidden/>
              </w:rPr>
              <w:t>12</w:t>
            </w:r>
            <w:r w:rsidR="00112768" w:rsidRPr="00511E42">
              <w:rPr>
                <w:b w:val="0"/>
                <w:webHidden/>
              </w:rPr>
              <w:fldChar w:fldCharType="end"/>
            </w:r>
          </w:hyperlink>
        </w:p>
        <w:p w14:paraId="5689483C" w14:textId="7EB54550" w:rsidR="00112768" w:rsidRPr="00511E42" w:rsidRDefault="006F7AD7" w:rsidP="00112768">
          <w:pPr>
            <w:pStyle w:val="23"/>
            <w:rPr>
              <w:rFonts w:ascii="Times New Roman" w:eastAsia="宋体" w:hAnsi="Times New Roman" w:cs="Times New Roman"/>
              <w:b w:val="0"/>
              <w:bCs w:val="0"/>
              <w:szCs w:val="22"/>
            </w:rPr>
          </w:pPr>
          <w:hyperlink w:anchor="_Toc97754347" w:history="1">
            <w:r w:rsidR="00112768" w:rsidRPr="00511E42">
              <w:rPr>
                <w:rStyle w:val="af1"/>
                <w:rFonts w:ascii="Times New Roman" w:eastAsia="宋体" w:hAnsi="Times New Roman" w:cs="Times New Roman"/>
                <w:b w:val="0"/>
                <w:u w:val="none"/>
              </w:rPr>
              <w:t>第一节</w:t>
            </w:r>
            <w:r w:rsidR="007A0DF7">
              <w:rPr>
                <w:rStyle w:val="af1"/>
                <w:rFonts w:ascii="Times New Roman" w:eastAsia="宋体" w:hAnsi="Times New Roman" w:cs="Times New Roman"/>
                <w:b w:val="0"/>
                <w:u w:val="none"/>
              </w:rPr>
              <w:t xml:space="preserve"> </w:t>
            </w:r>
            <w:r w:rsidR="007A0DF7">
              <w:rPr>
                <w:rStyle w:val="af1"/>
                <w:rFonts w:ascii="Times New Roman" w:eastAsia="宋体" w:hAnsi="Times New Roman" w:cs="Times New Roman" w:hint="eastAsia"/>
                <w:b w:val="0"/>
                <w:u w:val="none"/>
              </w:rPr>
              <w:t>“</w:t>
            </w:r>
            <w:r w:rsidR="007A0DF7">
              <w:rPr>
                <w:rStyle w:val="af1"/>
                <w:rFonts w:ascii="Times New Roman" w:eastAsia="宋体" w:hAnsi="Times New Roman" w:cs="Times New Roman"/>
                <w:b w:val="0"/>
                <w:u w:val="none"/>
              </w:rPr>
              <w:t>5C</w:t>
            </w:r>
            <w:r w:rsidR="007A0DF7">
              <w:rPr>
                <w:rStyle w:val="af1"/>
                <w:rFonts w:ascii="Times New Roman" w:eastAsia="宋体" w:hAnsi="Times New Roman" w:cs="Times New Roman" w:hint="eastAsia"/>
                <w:b w:val="0"/>
                <w:u w:val="none"/>
              </w:rPr>
              <w:t>”</w:t>
            </w:r>
            <w:r w:rsidR="00112768" w:rsidRPr="00511E42">
              <w:rPr>
                <w:rStyle w:val="af1"/>
                <w:rFonts w:ascii="Times New Roman" w:eastAsia="宋体" w:hAnsi="Times New Roman" w:cs="Times New Roman"/>
                <w:b w:val="0"/>
                <w:u w:val="none"/>
              </w:rPr>
              <w:t>理论</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_Toc97754347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12</w:t>
            </w:r>
            <w:r w:rsidR="00112768" w:rsidRPr="00511E42">
              <w:rPr>
                <w:rFonts w:ascii="Times New Roman" w:eastAsia="宋体" w:hAnsi="Times New Roman" w:cs="Times New Roman"/>
                <w:b w:val="0"/>
                <w:webHidden/>
              </w:rPr>
              <w:fldChar w:fldCharType="end"/>
            </w:r>
          </w:hyperlink>
        </w:p>
        <w:p w14:paraId="6BA50BEC" w14:textId="486BEA6B" w:rsidR="00112768" w:rsidRPr="00511E42" w:rsidRDefault="006F7AD7" w:rsidP="00112768">
          <w:pPr>
            <w:pStyle w:val="32"/>
            <w:rPr>
              <w:b w:val="0"/>
              <w:bCs w:val="0"/>
              <w:szCs w:val="22"/>
            </w:rPr>
          </w:pPr>
          <w:hyperlink w:anchor="_Toc97754348" w:history="1">
            <w:r w:rsidR="00112768" w:rsidRPr="00511E42">
              <w:rPr>
                <w:rStyle w:val="af1"/>
                <w:b w:val="0"/>
                <w:u w:val="none"/>
              </w:rPr>
              <w:t>一、</w:t>
            </w:r>
            <w:r w:rsidR="007A0DF7">
              <w:rPr>
                <w:rStyle w:val="af1"/>
                <w:rFonts w:hint="eastAsia"/>
                <w:b w:val="0"/>
                <w:u w:val="none"/>
              </w:rPr>
              <w:t>“</w:t>
            </w:r>
            <w:r w:rsidR="007A0DF7">
              <w:rPr>
                <w:rStyle w:val="af1"/>
                <w:b w:val="0"/>
                <w:u w:val="none"/>
              </w:rPr>
              <w:t>5C</w:t>
            </w:r>
            <w:r w:rsidR="007A0DF7">
              <w:rPr>
                <w:rStyle w:val="af1"/>
                <w:rFonts w:hint="eastAsia"/>
                <w:b w:val="0"/>
                <w:u w:val="none"/>
              </w:rPr>
              <w:t>”</w:t>
            </w:r>
            <w:r w:rsidR="00112768" w:rsidRPr="00511E42">
              <w:rPr>
                <w:rStyle w:val="af1"/>
                <w:b w:val="0"/>
                <w:u w:val="none"/>
              </w:rPr>
              <w:t>指标和课程内容</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_Toc97754348 \h </w:instrText>
            </w:r>
            <w:r w:rsidR="00112768" w:rsidRPr="00511E42">
              <w:rPr>
                <w:b w:val="0"/>
                <w:webHidden/>
              </w:rPr>
            </w:r>
            <w:r w:rsidR="00112768" w:rsidRPr="00511E42">
              <w:rPr>
                <w:b w:val="0"/>
                <w:webHidden/>
              </w:rPr>
              <w:fldChar w:fldCharType="separate"/>
            </w:r>
            <w:r w:rsidR="00112768" w:rsidRPr="00511E42">
              <w:rPr>
                <w:b w:val="0"/>
                <w:webHidden/>
              </w:rPr>
              <w:t>12</w:t>
            </w:r>
            <w:r w:rsidR="00112768" w:rsidRPr="00511E42">
              <w:rPr>
                <w:b w:val="0"/>
                <w:webHidden/>
              </w:rPr>
              <w:fldChar w:fldCharType="end"/>
            </w:r>
          </w:hyperlink>
        </w:p>
        <w:p w14:paraId="35C74CAE" w14:textId="11A4F5D6" w:rsidR="00112768" w:rsidRPr="00511E42" w:rsidRDefault="006F7AD7" w:rsidP="00112768">
          <w:pPr>
            <w:pStyle w:val="32"/>
            <w:rPr>
              <w:b w:val="0"/>
              <w:bCs w:val="0"/>
              <w:szCs w:val="22"/>
            </w:rPr>
          </w:pPr>
          <w:hyperlink w:anchor="_Toc97754349" w:history="1">
            <w:r w:rsidR="00112768" w:rsidRPr="00511E42">
              <w:rPr>
                <w:rStyle w:val="af1"/>
                <w:b w:val="0"/>
                <w:u w:val="none"/>
              </w:rPr>
              <w:t>二、</w:t>
            </w:r>
            <w:r w:rsidR="007A0DF7">
              <w:rPr>
                <w:rStyle w:val="af1"/>
                <w:rFonts w:hint="eastAsia"/>
                <w:b w:val="0"/>
                <w:u w:val="none"/>
              </w:rPr>
              <w:t>“</w:t>
            </w:r>
            <w:r w:rsidR="007A0DF7">
              <w:rPr>
                <w:rStyle w:val="af1"/>
                <w:b w:val="0"/>
                <w:u w:val="none"/>
              </w:rPr>
              <w:t>5C</w:t>
            </w:r>
            <w:r w:rsidR="007A0DF7">
              <w:rPr>
                <w:rStyle w:val="af1"/>
                <w:rFonts w:hint="eastAsia"/>
                <w:b w:val="0"/>
                <w:u w:val="none"/>
              </w:rPr>
              <w:t>”</w:t>
            </w:r>
            <w:r w:rsidR="00112768" w:rsidRPr="00511E42">
              <w:rPr>
                <w:rStyle w:val="af1"/>
                <w:b w:val="0"/>
                <w:u w:val="none"/>
              </w:rPr>
              <w:t>标准与练习评估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_Toc97754349 \h </w:instrText>
            </w:r>
            <w:r w:rsidR="00112768" w:rsidRPr="00511E42">
              <w:rPr>
                <w:b w:val="0"/>
                <w:webHidden/>
              </w:rPr>
            </w:r>
            <w:r w:rsidR="00112768" w:rsidRPr="00511E42">
              <w:rPr>
                <w:b w:val="0"/>
                <w:webHidden/>
              </w:rPr>
              <w:fldChar w:fldCharType="separate"/>
            </w:r>
            <w:r w:rsidR="00112768" w:rsidRPr="00511E42">
              <w:rPr>
                <w:b w:val="0"/>
                <w:webHidden/>
              </w:rPr>
              <w:t>14</w:t>
            </w:r>
            <w:r w:rsidR="00112768" w:rsidRPr="00511E42">
              <w:rPr>
                <w:b w:val="0"/>
                <w:webHidden/>
              </w:rPr>
              <w:fldChar w:fldCharType="end"/>
            </w:r>
          </w:hyperlink>
        </w:p>
        <w:p w14:paraId="39D57113" w14:textId="77777777" w:rsidR="00112768" w:rsidRPr="00511E42" w:rsidRDefault="006F7AD7" w:rsidP="00112768">
          <w:pPr>
            <w:pStyle w:val="23"/>
            <w:rPr>
              <w:rFonts w:ascii="Times New Roman" w:eastAsia="宋体" w:hAnsi="Times New Roman" w:cs="Times New Roman"/>
              <w:b w:val="0"/>
              <w:bCs w:val="0"/>
              <w:szCs w:val="22"/>
            </w:rPr>
          </w:pPr>
          <w:hyperlink w:anchor="_Toc97754350" w:history="1">
            <w:r w:rsidR="00112768" w:rsidRPr="00511E42">
              <w:rPr>
                <w:rStyle w:val="af1"/>
                <w:rFonts w:ascii="Times New Roman" w:eastAsia="宋体" w:hAnsi="Times New Roman" w:cs="Times New Roman"/>
                <w:b w:val="0"/>
                <w:u w:val="none"/>
              </w:rPr>
              <w:t>第二节</w:t>
            </w:r>
            <w:r w:rsidR="00112768" w:rsidRPr="00511E42">
              <w:rPr>
                <w:rStyle w:val="af1"/>
                <w:rFonts w:ascii="Times New Roman" w:eastAsia="宋体" w:hAnsi="Times New Roman" w:cs="Times New Roman"/>
                <w:b w:val="0"/>
                <w:u w:val="none"/>
              </w:rPr>
              <w:t xml:space="preserve"> </w:t>
            </w:r>
            <w:r w:rsidR="00112768" w:rsidRPr="00511E42">
              <w:rPr>
                <w:rStyle w:val="af1"/>
                <w:rFonts w:ascii="Times New Roman" w:eastAsia="宋体" w:hAnsi="Times New Roman" w:cs="Times New Roman"/>
                <w:b w:val="0"/>
                <w:u w:val="none"/>
              </w:rPr>
              <w:t>商务汉语口语教材练习评估指标</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_Toc97754350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18</w:t>
            </w:r>
            <w:r w:rsidR="00112768" w:rsidRPr="00511E42">
              <w:rPr>
                <w:rFonts w:ascii="Times New Roman" w:eastAsia="宋体" w:hAnsi="Times New Roman" w:cs="Times New Roman"/>
                <w:b w:val="0"/>
                <w:webHidden/>
              </w:rPr>
              <w:fldChar w:fldCharType="end"/>
            </w:r>
          </w:hyperlink>
        </w:p>
        <w:p w14:paraId="4C5FB2C7" w14:textId="77777777" w:rsidR="00112768" w:rsidRPr="00511E42" w:rsidRDefault="006F7AD7" w:rsidP="00112768">
          <w:pPr>
            <w:pStyle w:val="32"/>
            <w:rPr>
              <w:b w:val="0"/>
              <w:bCs w:val="0"/>
              <w:szCs w:val="22"/>
            </w:rPr>
          </w:pPr>
          <w:hyperlink w:anchor="_Toc97754351" w:history="1">
            <w:r w:rsidR="00112768" w:rsidRPr="00511E42">
              <w:rPr>
                <w:rStyle w:val="af1"/>
                <w:b w:val="0"/>
                <w:u w:val="none"/>
              </w:rPr>
              <w:t>一、前人口语测试指标</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_Toc97754351 \h </w:instrText>
            </w:r>
            <w:r w:rsidR="00112768" w:rsidRPr="00511E42">
              <w:rPr>
                <w:b w:val="0"/>
                <w:webHidden/>
              </w:rPr>
            </w:r>
            <w:r w:rsidR="00112768" w:rsidRPr="00511E42">
              <w:rPr>
                <w:b w:val="0"/>
                <w:webHidden/>
              </w:rPr>
              <w:fldChar w:fldCharType="separate"/>
            </w:r>
            <w:r w:rsidR="00112768" w:rsidRPr="00511E42">
              <w:rPr>
                <w:b w:val="0"/>
                <w:webHidden/>
              </w:rPr>
              <w:t>18</w:t>
            </w:r>
            <w:r w:rsidR="00112768" w:rsidRPr="00511E42">
              <w:rPr>
                <w:b w:val="0"/>
                <w:webHidden/>
              </w:rPr>
              <w:fldChar w:fldCharType="end"/>
            </w:r>
          </w:hyperlink>
        </w:p>
        <w:p w14:paraId="0E5A6412" w14:textId="77777777" w:rsidR="00112768" w:rsidRPr="00511E42" w:rsidRDefault="006F7AD7" w:rsidP="00112768">
          <w:pPr>
            <w:pStyle w:val="32"/>
            <w:rPr>
              <w:b w:val="0"/>
              <w:bCs w:val="0"/>
              <w:szCs w:val="22"/>
            </w:rPr>
          </w:pPr>
          <w:hyperlink w:anchor="_Toc97754352" w:history="1">
            <w:r w:rsidR="00112768" w:rsidRPr="00511E42">
              <w:rPr>
                <w:rStyle w:val="af1"/>
                <w:b w:val="0"/>
                <w:u w:val="none"/>
              </w:rPr>
              <w:t>二、口语练习设计原则</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_Toc97754352 \h </w:instrText>
            </w:r>
            <w:r w:rsidR="00112768" w:rsidRPr="00511E42">
              <w:rPr>
                <w:b w:val="0"/>
                <w:webHidden/>
              </w:rPr>
            </w:r>
            <w:r w:rsidR="00112768" w:rsidRPr="00511E42">
              <w:rPr>
                <w:b w:val="0"/>
                <w:webHidden/>
              </w:rPr>
              <w:fldChar w:fldCharType="separate"/>
            </w:r>
            <w:r w:rsidR="00112768" w:rsidRPr="00511E42">
              <w:rPr>
                <w:b w:val="0"/>
                <w:webHidden/>
              </w:rPr>
              <w:t>19</w:t>
            </w:r>
            <w:r w:rsidR="00112768" w:rsidRPr="00511E42">
              <w:rPr>
                <w:b w:val="0"/>
                <w:webHidden/>
              </w:rPr>
              <w:fldChar w:fldCharType="end"/>
            </w:r>
          </w:hyperlink>
        </w:p>
        <w:p w14:paraId="3CBDCFF8" w14:textId="009AE379" w:rsidR="00112768" w:rsidRPr="00511E42" w:rsidRDefault="006F7AD7" w:rsidP="00112768">
          <w:pPr>
            <w:pStyle w:val="32"/>
            <w:rPr>
              <w:b w:val="0"/>
              <w:bCs w:val="0"/>
              <w:szCs w:val="22"/>
            </w:rPr>
          </w:pPr>
          <w:hyperlink w:anchor="_Toc97754353" w:history="1">
            <w:r w:rsidR="00112768" w:rsidRPr="00511E42">
              <w:rPr>
                <w:rStyle w:val="af1"/>
                <w:b w:val="0"/>
                <w:u w:val="none"/>
              </w:rPr>
              <w:t>三、练习评估的</w:t>
            </w:r>
            <w:r w:rsidR="007A0DF7">
              <w:rPr>
                <w:rStyle w:val="af1"/>
                <w:rFonts w:hint="eastAsia"/>
                <w:b w:val="0"/>
                <w:u w:val="none"/>
              </w:rPr>
              <w:t>“</w:t>
            </w:r>
            <w:r w:rsidR="007A0DF7">
              <w:rPr>
                <w:rStyle w:val="af1"/>
                <w:b w:val="0"/>
                <w:u w:val="none"/>
              </w:rPr>
              <w:t>5C</w:t>
            </w:r>
            <w:r w:rsidR="007A0DF7">
              <w:rPr>
                <w:rStyle w:val="af1"/>
                <w:rFonts w:hint="eastAsia"/>
                <w:b w:val="0"/>
                <w:u w:val="none"/>
              </w:rPr>
              <w:t>”</w:t>
            </w:r>
            <w:r w:rsidR="00112768" w:rsidRPr="00511E42">
              <w:rPr>
                <w:rStyle w:val="af1"/>
                <w:b w:val="0"/>
                <w:u w:val="none"/>
              </w:rPr>
              <w:t>原则</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_Toc97754353 \h </w:instrText>
            </w:r>
            <w:r w:rsidR="00112768" w:rsidRPr="00511E42">
              <w:rPr>
                <w:b w:val="0"/>
                <w:webHidden/>
              </w:rPr>
            </w:r>
            <w:r w:rsidR="00112768" w:rsidRPr="00511E42">
              <w:rPr>
                <w:b w:val="0"/>
                <w:webHidden/>
              </w:rPr>
              <w:fldChar w:fldCharType="separate"/>
            </w:r>
            <w:r w:rsidR="00112768" w:rsidRPr="00511E42">
              <w:rPr>
                <w:b w:val="0"/>
                <w:webHidden/>
              </w:rPr>
              <w:t>21</w:t>
            </w:r>
            <w:r w:rsidR="00112768" w:rsidRPr="00511E42">
              <w:rPr>
                <w:b w:val="0"/>
                <w:webHidden/>
              </w:rPr>
              <w:fldChar w:fldCharType="end"/>
            </w:r>
          </w:hyperlink>
        </w:p>
        <w:p w14:paraId="58E0373B" w14:textId="77777777" w:rsidR="00112768" w:rsidRPr="00511E42" w:rsidRDefault="006F7AD7" w:rsidP="00112768">
          <w:pPr>
            <w:pStyle w:val="32"/>
            <w:rPr>
              <w:b w:val="0"/>
              <w:bCs w:val="0"/>
              <w:szCs w:val="22"/>
            </w:rPr>
          </w:pPr>
          <w:hyperlink w:anchor="_Toc97754354" w:history="1">
            <w:r w:rsidR="00112768" w:rsidRPr="00511E42">
              <w:rPr>
                <w:rStyle w:val="af1"/>
                <w:b w:val="0"/>
                <w:u w:val="none"/>
              </w:rPr>
              <w:t>四、口语练习评估指标</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_Toc97754354 \h </w:instrText>
            </w:r>
            <w:r w:rsidR="00112768" w:rsidRPr="00511E42">
              <w:rPr>
                <w:b w:val="0"/>
                <w:webHidden/>
              </w:rPr>
            </w:r>
            <w:r w:rsidR="00112768" w:rsidRPr="00511E42">
              <w:rPr>
                <w:b w:val="0"/>
                <w:webHidden/>
              </w:rPr>
              <w:fldChar w:fldCharType="separate"/>
            </w:r>
            <w:r w:rsidR="00112768" w:rsidRPr="00511E42">
              <w:rPr>
                <w:b w:val="0"/>
                <w:webHidden/>
              </w:rPr>
              <w:t>22</w:t>
            </w:r>
            <w:r w:rsidR="00112768" w:rsidRPr="00511E42">
              <w:rPr>
                <w:b w:val="0"/>
                <w:webHidden/>
              </w:rPr>
              <w:fldChar w:fldCharType="end"/>
            </w:r>
          </w:hyperlink>
        </w:p>
        <w:p w14:paraId="2CB3BFFB" w14:textId="77777777" w:rsidR="00112768" w:rsidRPr="00511E42" w:rsidRDefault="006F7AD7" w:rsidP="00112768">
          <w:pPr>
            <w:pStyle w:val="14"/>
            <w:rPr>
              <w:b w:val="0"/>
              <w:kern w:val="2"/>
              <w:sz w:val="21"/>
              <w:szCs w:val="22"/>
            </w:rPr>
          </w:pPr>
          <w:hyperlink w:anchor="_Toc97754355" w:history="1">
            <w:r w:rsidR="00112768" w:rsidRPr="00511E42">
              <w:rPr>
                <w:rStyle w:val="af1"/>
                <w:b w:val="0"/>
                <w:u w:val="none"/>
              </w:rPr>
              <w:t>第三章</w:t>
            </w:r>
            <w:r w:rsidR="00112768" w:rsidRPr="00511E42">
              <w:rPr>
                <w:rStyle w:val="af1"/>
                <w:b w:val="0"/>
                <w:u w:val="none"/>
              </w:rPr>
              <w:t xml:space="preserve">  </w:t>
            </w:r>
            <w:r w:rsidR="00112768" w:rsidRPr="00511E42">
              <w:rPr>
                <w:rStyle w:val="af1"/>
                <w:b w:val="0"/>
                <w:u w:val="none"/>
              </w:rPr>
              <w:t>教材练习整体对比研究</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_Toc97754355 \h </w:instrText>
            </w:r>
            <w:r w:rsidR="00112768" w:rsidRPr="00511E42">
              <w:rPr>
                <w:b w:val="0"/>
                <w:webHidden/>
              </w:rPr>
            </w:r>
            <w:r w:rsidR="00112768" w:rsidRPr="00511E42">
              <w:rPr>
                <w:b w:val="0"/>
                <w:webHidden/>
              </w:rPr>
              <w:fldChar w:fldCharType="separate"/>
            </w:r>
            <w:r w:rsidR="00112768" w:rsidRPr="00511E42">
              <w:rPr>
                <w:b w:val="0"/>
                <w:webHidden/>
              </w:rPr>
              <w:t>24</w:t>
            </w:r>
            <w:r w:rsidR="00112768" w:rsidRPr="00511E42">
              <w:rPr>
                <w:b w:val="0"/>
                <w:webHidden/>
              </w:rPr>
              <w:fldChar w:fldCharType="end"/>
            </w:r>
          </w:hyperlink>
        </w:p>
        <w:p w14:paraId="06D8C918" w14:textId="1876A5A9" w:rsidR="00112768" w:rsidRPr="00511E42" w:rsidRDefault="006F7AD7" w:rsidP="00112768">
          <w:pPr>
            <w:pStyle w:val="23"/>
            <w:rPr>
              <w:rFonts w:ascii="Times New Roman" w:eastAsia="宋体" w:hAnsi="Times New Roman" w:cs="Times New Roman"/>
              <w:b w:val="0"/>
              <w:bCs w:val="0"/>
              <w:szCs w:val="22"/>
            </w:rPr>
          </w:pPr>
          <w:hyperlink w:anchor="_Toc97754356" w:history="1">
            <w:r w:rsidR="00112768" w:rsidRPr="00511E42">
              <w:rPr>
                <w:rStyle w:val="af1"/>
                <w:rFonts w:ascii="Times New Roman" w:eastAsia="宋体" w:hAnsi="Times New Roman" w:cs="Times New Roman"/>
                <w:b w:val="0"/>
                <w:u w:val="none"/>
              </w:rPr>
              <w:t>第一节</w:t>
            </w:r>
            <w:r w:rsidR="00112768" w:rsidRPr="00511E42">
              <w:rPr>
                <w:rStyle w:val="af1"/>
                <w:rFonts w:ascii="Times New Roman" w:eastAsia="宋体" w:hAnsi="Times New Roman" w:cs="Times New Roman"/>
                <w:b w:val="0"/>
                <w:u w:val="none"/>
              </w:rPr>
              <w:t xml:space="preserve"> </w:t>
            </w:r>
            <w:r w:rsidR="00232C03">
              <w:rPr>
                <w:rStyle w:val="af1"/>
                <w:rFonts w:ascii="Times New Roman" w:eastAsia="宋体" w:hAnsi="Times New Roman" w:cs="Times New Roman"/>
                <w:b w:val="0"/>
                <w:u w:val="none"/>
              </w:rPr>
              <w:t>教材话题</w:t>
            </w:r>
            <w:r w:rsidR="00232C03">
              <w:rPr>
                <w:rStyle w:val="af1"/>
                <w:rFonts w:ascii="Times New Roman" w:eastAsia="宋体" w:hAnsi="Times New Roman" w:cs="Times New Roman" w:hint="eastAsia"/>
                <w:b w:val="0"/>
                <w:u w:val="none"/>
              </w:rPr>
              <w:t>统计与分析</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_Toc97754356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24</w:t>
            </w:r>
            <w:r w:rsidR="00112768" w:rsidRPr="00511E42">
              <w:rPr>
                <w:rFonts w:ascii="Times New Roman" w:eastAsia="宋体" w:hAnsi="Times New Roman" w:cs="Times New Roman"/>
                <w:b w:val="0"/>
                <w:webHidden/>
              </w:rPr>
              <w:fldChar w:fldCharType="end"/>
            </w:r>
          </w:hyperlink>
        </w:p>
        <w:p w14:paraId="45A74714" w14:textId="77777777" w:rsidR="00112768" w:rsidRPr="00511E42" w:rsidRDefault="006F7AD7" w:rsidP="00112768">
          <w:pPr>
            <w:pStyle w:val="32"/>
            <w:rPr>
              <w:b w:val="0"/>
              <w:bCs w:val="0"/>
              <w:szCs w:val="22"/>
            </w:rPr>
          </w:pPr>
          <w:hyperlink w:anchor="_Toc97754357" w:history="1">
            <w:r w:rsidR="00112768" w:rsidRPr="00511E42">
              <w:rPr>
                <w:rStyle w:val="af1"/>
                <w:b w:val="0"/>
                <w:u w:val="none"/>
              </w:rPr>
              <w:t>一、话题分类统计</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_Toc97754357 \h </w:instrText>
            </w:r>
            <w:r w:rsidR="00112768" w:rsidRPr="00511E42">
              <w:rPr>
                <w:b w:val="0"/>
                <w:webHidden/>
              </w:rPr>
            </w:r>
            <w:r w:rsidR="00112768" w:rsidRPr="00511E42">
              <w:rPr>
                <w:b w:val="0"/>
                <w:webHidden/>
              </w:rPr>
              <w:fldChar w:fldCharType="separate"/>
            </w:r>
            <w:r w:rsidR="00112768" w:rsidRPr="00511E42">
              <w:rPr>
                <w:b w:val="0"/>
                <w:webHidden/>
              </w:rPr>
              <w:t>24</w:t>
            </w:r>
            <w:r w:rsidR="00112768" w:rsidRPr="00511E42">
              <w:rPr>
                <w:b w:val="0"/>
                <w:webHidden/>
              </w:rPr>
              <w:fldChar w:fldCharType="end"/>
            </w:r>
          </w:hyperlink>
        </w:p>
        <w:p w14:paraId="3D5EAE4C" w14:textId="77777777" w:rsidR="00112768" w:rsidRPr="00511E42" w:rsidRDefault="006F7AD7" w:rsidP="00112768">
          <w:pPr>
            <w:pStyle w:val="32"/>
            <w:rPr>
              <w:b w:val="0"/>
              <w:bCs w:val="0"/>
              <w:szCs w:val="22"/>
            </w:rPr>
          </w:pPr>
          <w:hyperlink w:anchor="_Toc97754358" w:history="1">
            <w:r w:rsidR="00112768" w:rsidRPr="00511E42">
              <w:rPr>
                <w:rStyle w:val="af1"/>
                <w:b w:val="0"/>
                <w:u w:val="none"/>
              </w:rPr>
              <w:t>二、话题分析</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_Toc97754358 \h </w:instrText>
            </w:r>
            <w:r w:rsidR="00112768" w:rsidRPr="00511E42">
              <w:rPr>
                <w:b w:val="0"/>
                <w:webHidden/>
              </w:rPr>
            </w:r>
            <w:r w:rsidR="00112768" w:rsidRPr="00511E42">
              <w:rPr>
                <w:b w:val="0"/>
                <w:webHidden/>
              </w:rPr>
              <w:fldChar w:fldCharType="separate"/>
            </w:r>
            <w:r w:rsidR="00112768" w:rsidRPr="00511E42">
              <w:rPr>
                <w:b w:val="0"/>
                <w:webHidden/>
              </w:rPr>
              <w:t>25</w:t>
            </w:r>
            <w:r w:rsidR="00112768" w:rsidRPr="00511E42">
              <w:rPr>
                <w:b w:val="0"/>
                <w:webHidden/>
              </w:rPr>
              <w:fldChar w:fldCharType="end"/>
            </w:r>
          </w:hyperlink>
        </w:p>
        <w:p w14:paraId="74515FE4" w14:textId="22942296" w:rsidR="00112768" w:rsidRPr="00511E42" w:rsidRDefault="006F7AD7" w:rsidP="00112768">
          <w:pPr>
            <w:pStyle w:val="23"/>
            <w:rPr>
              <w:rFonts w:ascii="Times New Roman" w:eastAsia="宋体" w:hAnsi="Times New Roman" w:cs="Times New Roman"/>
              <w:b w:val="0"/>
              <w:bCs w:val="0"/>
              <w:szCs w:val="22"/>
            </w:rPr>
          </w:pPr>
          <w:hyperlink w:anchor="_Toc97754359" w:history="1">
            <w:r w:rsidR="00112768" w:rsidRPr="00511E42">
              <w:rPr>
                <w:rStyle w:val="af1"/>
                <w:rFonts w:ascii="Times New Roman" w:eastAsia="宋体" w:hAnsi="Times New Roman" w:cs="Times New Roman"/>
                <w:b w:val="0"/>
                <w:u w:val="none"/>
              </w:rPr>
              <w:t>第二节</w:t>
            </w:r>
            <w:r w:rsidR="00232C03">
              <w:rPr>
                <w:rStyle w:val="af1"/>
                <w:rFonts w:ascii="Times New Roman" w:eastAsia="宋体" w:hAnsi="Times New Roman" w:cs="Times New Roman"/>
                <w:b w:val="0"/>
                <w:u w:val="none"/>
              </w:rPr>
              <w:t xml:space="preserve"> </w:t>
            </w:r>
            <w:r w:rsidR="00232C03">
              <w:rPr>
                <w:rStyle w:val="af1"/>
                <w:rFonts w:ascii="Times New Roman" w:eastAsia="宋体" w:hAnsi="Times New Roman" w:cs="Times New Roman"/>
                <w:b w:val="0"/>
                <w:u w:val="none"/>
              </w:rPr>
              <w:t>教材练习题型与题量</w:t>
            </w:r>
            <w:r w:rsidR="00232C03">
              <w:rPr>
                <w:rStyle w:val="af1"/>
                <w:rFonts w:ascii="Times New Roman" w:eastAsia="宋体" w:hAnsi="Times New Roman" w:cs="Times New Roman" w:hint="eastAsia"/>
                <w:b w:val="0"/>
                <w:u w:val="none"/>
              </w:rPr>
              <w:t>研究</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_Toc97754359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26</w:t>
            </w:r>
            <w:r w:rsidR="00112768" w:rsidRPr="00511E42">
              <w:rPr>
                <w:rFonts w:ascii="Times New Roman" w:eastAsia="宋体" w:hAnsi="Times New Roman" w:cs="Times New Roman"/>
                <w:b w:val="0"/>
                <w:webHidden/>
              </w:rPr>
              <w:fldChar w:fldCharType="end"/>
            </w:r>
          </w:hyperlink>
        </w:p>
        <w:p w14:paraId="70D89633" w14:textId="77777777" w:rsidR="00112768" w:rsidRPr="00511E42" w:rsidRDefault="006F7AD7" w:rsidP="00112768">
          <w:pPr>
            <w:pStyle w:val="32"/>
            <w:rPr>
              <w:b w:val="0"/>
              <w:bCs w:val="0"/>
              <w:szCs w:val="22"/>
            </w:rPr>
          </w:pPr>
          <w:hyperlink w:anchor="_Toc97754360" w:history="1">
            <w:r w:rsidR="00112768" w:rsidRPr="00511E42">
              <w:rPr>
                <w:rStyle w:val="af1"/>
                <w:b w:val="0"/>
                <w:u w:val="none"/>
              </w:rPr>
              <w:t>一、练习题型统计与分析</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_Toc97754360 \h </w:instrText>
            </w:r>
            <w:r w:rsidR="00112768" w:rsidRPr="00511E42">
              <w:rPr>
                <w:b w:val="0"/>
                <w:webHidden/>
              </w:rPr>
            </w:r>
            <w:r w:rsidR="00112768" w:rsidRPr="00511E42">
              <w:rPr>
                <w:b w:val="0"/>
                <w:webHidden/>
              </w:rPr>
              <w:fldChar w:fldCharType="separate"/>
            </w:r>
            <w:r w:rsidR="00112768" w:rsidRPr="00511E42">
              <w:rPr>
                <w:b w:val="0"/>
                <w:webHidden/>
              </w:rPr>
              <w:t>28</w:t>
            </w:r>
            <w:r w:rsidR="00112768" w:rsidRPr="00511E42">
              <w:rPr>
                <w:b w:val="0"/>
                <w:webHidden/>
              </w:rPr>
              <w:fldChar w:fldCharType="end"/>
            </w:r>
          </w:hyperlink>
        </w:p>
        <w:p w14:paraId="400723C7" w14:textId="77777777" w:rsidR="00112768" w:rsidRPr="00511E42" w:rsidRDefault="006F7AD7" w:rsidP="00112768">
          <w:pPr>
            <w:pStyle w:val="32"/>
            <w:rPr>
              <w:b w:val="0"/>
              <w:bCs w:val="0"/>
              <w:szCs w:val="22"/>
            </w:rPr>
          </w:pPr>
          <w:hyperlink w:anchor="_Toc97754361" w:history="1">
            <w:r w:rsidR="00112768" w:rsidRPr="00511E42">
              <w:rPr>
                <w:rStyle w:val="af1"/>
                <w:b w:val="0"/>
                <w:u w:val="none"/>
              </w:rPr>
              <w:t>二、练习题量统计与分析</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_Toc97754361 \h </w:instrText>
            </w:r>
            <w:r w:rsidR="00112768" w:rsidRPr="00511E42">
              <w:rPr>
                <w:b w:val="0"/>
                <w:webHidden/>
              </w:rPr>
            </w:r>
            <w:r w:rsidR="00112768" w:rsidRPr="00511E42">
              <w:rPr>
                <w:b w:val="0"/>
                <w:webHidden/>
              </w:rPr>
              <w:fldChar w:fldCharType="separate"/>
            </w:r>
            <w:r w:rsidR="00112768" w:rsidRPr="00511E42">
              <w:rPr>
                <w:b w:val="0"/>
                <w:webHidden/>
              </w:rPr>
              <w:t>30</w:t>
            </w:r>
            <w:r w:rsidR="00112768" w:rsidRPr="00511E42">
              <w:rPr>
                <w:b w:val="0"/>
                <w:webHidden/>
              </w:rPr>
              <w:fldChar w:fldCharType="end"/>
            </w:r>
          </w:hyperlink>
        </w:p>
        <w:p w14:paraId="6CF46FDE" w14:textId="249A7939" w:rsidR="00112768" w:rsidRPr="00511E42" w:rsidRDefault="006F7AD7" w:rsidP="00112768">
          <w:pPr>
            <w:pStyle w:val="14"/>
            <w:rPr>
              <w:b w:val="0"/>
              <w:kern w:val="2"/>
              <w:sz w:val="21"/>
              <w:szCs w:val="22"/>
            </w:rPr>
          </w:pPr>
          <w:hyperlink w:anchor="_Toc97754362" w:history="1">
            <w:r w:rsidR="00112768" w:rsidRPr="00511E42">
              <w:rPr>
                <w:rStyle w:val="af1"/>
                <w:b w:val="0"/>
                <w:u w:val="none"/>
              </w:rPr>
              <w:t>第四章</w:t>
            </w:r>
            <w:r w:rsidR="004E2986">
              <w:rPr>
                <w:rStyle w:val="af1"/>
                <w:b w:val="0"/>
                <w:u w:val="none"/>
              </w:rPr>
              <w:t xml:space="preserve">  </w:t>
            </w:r>
            <w:r w:rsidR="004E2986">
              <w:rPr>
                <w:rStyle w:val="af1"/>
                <w:rFonts w:hint="eastAsia"/>
                <w:b w:val="0"/>
                <w:u w:val="none"/>
              </w:rPr>
              <w:t>“</w:t>
            </w:r>
            <w:r w:rsidR="00112768" w:rsidRPr="00511E42">
              <w:rPr>
                <w:rStyle w:val="af1"/>
                <w:b w:val="0"/>
                <w:u w:val="none"/>
              </w:rPr>
              <w:t>商务谈判</w:t>
            </w:r>
            <w:r w:rsidR="004E2986">
              <w:rPr>
                <w:rStyle w:val="af1"/>
                <w:rFonts w:hint="eastAsia"/>
                <w:b w:val="0"/>
                <w:u w:val="none"/>
              </w:rPr>
              <w:t>“</w:t>
            </w:r>
            <w:r w:rsidR="003C2471">
              <w:rPr>
                <w:rStyle w:val="af1"/>
                <w:rFonts w:hint="eastAsia"/>
                <w:b w:val="0"/>
                <w:u w:val="none"/>
              </w:rPr>
              <w:t>练习</w:t>
            </w:r>
            <w:r w:rsidR="00112768" w:rsidRPr="00511E42">
              <w:rPr>
                <w:rStyle w:val="af1"/>
                <w:b w:val="0"/>
                <w:u w:val="none"/>
              </w:rPr>
              <w:t>题型与题量研究</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_Toc97754362 \h </w:instrText>
            </w:r>
            <w:r w:rsidR="00112768" w:rsidRPr="00511E42">
              <w:rPr>
                <w:b w:val="0"/>
                <w:webHidden/>
              </w:rPr>
            </w:r>
            <w:r w:rsidR="00112768" w:rsidRPr="00511E42">
              <w:rPr>
                <w:b w:val="0"/>
                <w:webHidden/>
              </w:rPr>
              <w:fldChar w:fldCharType="separate"/>
            </w:r>
            <w:r w:rsidR="00112768" w:rsidRPr="00511E42">
              <w:rPr>
                <w:b w:val="0"/>
                <w:webHidden/>
              </w:rPr>
              <w:t>31</w:t>
            </w:r>
            <w:r w:rsidR="00112768" w:rsidRPr="00511E42">
              <w:rPr>
                <w:b w:val="0"/>
                <w:webHidden/>
              </w:rPr>
              <w:fldChar w:fldCharType="end"/>
            </w:r>
          </w:hyperlink>
        </w:p>
        <w:p w14:paraId="78748B09" w14:textId="1B134F78" w:rsidR="00112768" w:rsidRPr="00511E42" w:rsidRDefault="006F7AD7" w:rsidP="00112768">
          <w:pPr>
            <w:pStyle w:val="23"/>
            <w:rPr>
              <w:rFonts w:ascii="Times New Roman" w:eastAsia="宋体" w:hAnsi="Times New Roman" w:cs="Times New Roman"/>
              <w:b w:val="0"/>
              <w:bCs w:val="0"/>
              <w:szCs w:val="22"/>
            </w:rPr>
          </w:pPr>
          <w:hyperlink w:anchor="_Toc97754363" w:history="1">
            <w:r w:rsidR="00112768" w:rsidRPr="00511E42">
              <w:rPr>
                <w:rStyle w:val="af1"/>
                <w:rFonts w:ascii="Times New Roman" w:eastAsia="宋体" w:hAnsi="Times New Roman" w:cs="Times New Roman"/>
                <w:b w:val="0"/>
                <w:u w:val="none"/>
              </w:rPr>
              <w:t>第一节</w:t>
            </w:r>
            <w:r w:rsidR="007A0DF7">
              <w:rPr>
                <w:rStyle w:val="af1"/>
                <w:rFonts w:ascii="Times New Roman" w:eastAsia="宋体" w:hAnsi="Times New Roman" w:cs="Times New Roman"/>
                <w:b w:val="0"/>
                <w:u w:val="none"/>
              </w:rPr>
              <w:t xml:space="preserve"> </w:t>
            </w:r>
            <w:r w:rsidR="004E2986">
              <w:rPr>
                <w:rStyle w:val="af1"/>
                <w:rFonts w:ascii="Times New Roman" w:eastAsia="宋体" w:hAnsi="Times New Roman" w:cs="Times New Roman" w:hint="eastAsia"/>
                <w:b w:val="0"/>
                <w:u w:val="none"/>
              </w:rPr>
              <w:t>“</w:t>
            </w:r>
            <w:r w:rsidR="00112768" w:rsidRPr="00511E42">
              <w:rPr>
                <w:rStyle w:val="af1"/>
                <w:rFonts w:ascii="Times New Roman" w:eastAsia="宋体" w:hAnsi="Times New Roman" w:cs="Times New Roman"/>
                <w:b w:val="0"/>
                <w:u w:val="none"/>
              </w:rPr>
              <w:t>商务谈判</w:t>
            </w:r>
            <w:r w:rsidR="007A0DF7">
              <w:rPr>
                <w:rStyle w:val="af1"/>
                <w:rFonts w:ascii="Times New Roman" w:eastAsia="宋体" w:hAnsi="Times New Roman" w:cs="Times New Roman" w:hint="eastAsia"/>
                <w:b w:val="0"/>
                <w:u w:val="none"/>
              </w:rPr>
              <w:t>”</w:t>
            </w:r>
            <w:r w:rsidR="00112768" w:rsidRPr="00511E42">
              <w:rPr>
                <w:rStyle w:val="af1"/>
                <w:rFonts w:ascii="Times New Roman" w:eastAsia="宋体" w:hAnsi="Times New Roman" w:cs="Times New Roman"/>
                <w:b w:val="0"/>
                <w:u w:val="none"/>
              </w:rPr>
              <w:t>话题分布与题型统计</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_Toc97754363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31</w:t>
            </w:r>
            <w:r w:rsidR="00112768" w:rsidRPr="00511E42">
              <w:rPr>
                <w:rFonts w:ascii="Times New Roman" w:eastAsia="宋体" w:hAnsi="Times New Roman" w:cs="Times New Roman"/>
                <w:b w:val="0"/>
                <w:webHidden/>
              </w:rPr>
              <w:fldChar w:fldCharType="end"/>
            </w:r>
          </w:hyperlink>
        </w:p>
        <w:p w14:paraId="2A06CDFC" w14:textId="620D761E" w:rsidR="00112768" w:rsidRPr="00511E42" w:rsidRDefault="006F7AD7" w:rsidP="00112768">
          <w:pPr>
            <w:pStyle w:val="32"/>
            <w:rPr>
              <w:b w:val="0"/>
              <w:bCs w:val="0"/>
              <w:szCs w:val="22"/>
            </w:rPr>
          </w:pPr>
          <w:hyperlink w:anchor="_Toc97754364" w:history="1">
            <w:r w:rsidR="00112768" w:rsidRPr="00511E42">
              <w:rPr>
                <w:rStyle w:val="af1"/>
                <w:b w:val="0"/>
                <w:u w:val="none"/>
              </w:rPr>
              <w:t>一、</w:t>
            </w:r>
            <w:r w:rsidR="007A0DF7">
              <w:rPr>
                <w:rStyle w:val="af1"/>
                <w:rFonts w:hint="eastAsia"/>
                <w:b w:val="0"/>
                <w:u w:val="none"/>
              </w:rPr>
              <w:t>“</w:t>
            </w:r>
            <w:r w:rsidR="00112768" w:rsidRPr="00511E42">
              <w:rPr>
                <w:rStyle w:val="af1"/>
                <w:b w:val="0"/>
                <w:u w:val="none"/>
              </w:rPr>
              <w:t>商务谈判</w:t>
            </w:r>
            <w:r w:rsidR="007A0DF7">
              <w:rPr>
                <w:rStyle w:val="af1"/>
                <w:rFonts w:hint="eastAsia"/>
                <w:b w:val="0"/>
                <w:u w:val="none"/>
              </w:rPr>
              <w:t>”</w:t>
            </w:r>
            <w:r w:rsidR="00112768" w:rsidRPr="00511E42">
              <w:rPr>
                <w:rStyle w:val="af1"/>
                <w:b w:val="0"/>
                <w:u w:val="none"/>
              </w:rPr>
              <w:t>话题分布</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_Toc97754364 \h </w:instrText>
            </w:r>
            <w:r w:rsidR="00112768" w:rsidRPr="00511E42">
              <w:rPr>
                <w:b w:val="0"/>
                <w:webHidden/>
              </w:rPr>
            </w:r>
            <w:r w:rsidR="00112768" w:rsidRPr="00511E42">
              <w:rPr>
                <w:b w:val="0"/>
                <w:webHidden/>
              </w:rPr>
              <w:fldChar w:fldCharType="separate"/>
            </w:r>
            <w:r w:rsidR="00112768" w:rsidRPr="00511E42">
              <w:rPr>
                <w:b w:val="0"/>
                <w:webHidden/>
              </w:rPr>
              <w:t>31</w:t>
            </w:r>
            <w:r w:rsidR="00112768" w:rsidRPr="00511E42">
              <w:rPr>
                <w:b w:val="0"/>
                <w:webHidden/>
              </w:rPr>
              <w:fldChar w:fldCharType="end"/>
            </w:r>
          </w:hyperlink>
        </w:p>
        <w:p w14:paraId="6218FDCF" w14:textId="71A553D9" w:rsidR="00112768" w:rsidRPr="00511E42" w:rsidRDefault="006F7AD7" w:rsidP="00112768">
          <w:pPr>
            <w:pStyle w:val="32"/>
            <w:rPr>
              <w:b w:val="0"/>
              <w:bCs w:val="0"/>
              <w:szCs w:val="22"/>
            </w:rPr>
          </w:pPr>
          <w:hyperlink w:anchor="_Toc97754365" w:history="1">
            <w:r w:rsidR="00112768" w:rsidRPr="00511E42">
              <w:rPr>
                <w:rStyle w:val="af1"/>
                <w:b w:val="0"/>
                <w:u w:val="none"/>
              </w:rPr>
              <w:t>二、</w:t>
            </w:r>
            <w:r w:rsidR="007A0DF7">
              <w:rPr>
                <w:rStyle w:val="af1"/>
                <w:rFonts w:hint="eastAsia"/>
                <w:b w:val="0"/>
                <w:u w:val="none"/>
              </w:rPr>
              <w:t>“</w:t>
            </w:r>
            <w:r w:rsidR="00112768" w:rsidRPr="00511E42">
              <w:rPr>
                <w:rStyle w:val="af1"/>
                <w:b w:val="0"/>
                <w:u w:val="none"/>
              </w:rPr>
              <w:t>商务谈判</w:t>
            </w:r>
            <w:r w:rsidR="007A0DF7">
              <w:rPr>
                <w:rStyle w:val="af1"/>
                <w:rFonts w:hint="eastAsia"/>
                <w:b w:val="0"/>
                <w:u w:val="none"/>
              </w:rPr>
              <w:t>”</w:t>
            </w:r>
            <w:r w:rsidR="00112768" w:rsidRPr="00511E42">
              <w:rPr>
                <w:rStyle w:val="af1"/>
                <w:b w:val="0"/>
                <w:u w:val="none"/>
              </w:rPr>
              <w:t>练习题型分类统计</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_Toc97754365 \h </w:instrText>
            </w:r>
            <w:r w:rsidR="00112768" w:rsidRPr="00511E42">
              <w:rPr>
                <w:b w:val="0"/>
                <w:webHidden/>
              </w:rPr>
            </w:r>
            <w:r w:rsidR="00112768" w:rsidRPr="00511E42">
              <w:rPr>
                <w:b w:val="0"/>
                <w:webHidden/>
              </w:rPr>
              <w:fldChar w:fldCharType="separate"/>
            </w:r>
            <w:r w:rsidR="00112768" w:rsidRPr="00511E42">
              <w:rPr>
                <w:b w:val="0"/>
                <w:webHidden/>
              </w:rPr>
              <w:t>31</w:t>
            </w:r>
            <w:r w:rsidR="00112768" w:rsidRPr="00511E42">
              <w:rPr>
                <w:b w:val="0"/>
                <w:webHidden/>
              </w:rPr>
              <w:fldChar w:fldCharType="end"/>
            </w:r>
          </w:hyperlink>
        </w:p>
        <w:p w14:paraId="73CDD00D" w14:textId="68DF7CAF" w:rsidR="00112768" w:rsidRPr="00511E42" w:rsidRDefault="006F7AD7" w:rsidP="00112768">
          <w:pPr>
            <w:pStyle w:val="23"/>
            <w:rPr>
              <w:rFonts w:ascii="Times New Roman" w:eastAsia="宋体" w:hAnsi="Times New Roman" w:cs="Times New Roman"/>
              <w:b w:val="0"/>
              <w:bCs w:val="0"/>
              <w:szCs w:val="22"/>
            </w:rPr>
          </w:pPr>
          <w:hyperlink w:anchor="_Toc97754366" w:history="1">
            <w:r w:rsidR="00112768" w:rsidRPr="00511E42">
              <w:rPr>
                <w:rStyle w:val="af1"/>
                <w:rFonts w:ascii="Times New Roman" w:eastAsia="宋体" w:hAnsi="Times New Roman" w:cs="Times New Roman"/>
                <w:b w:val="0"/>
                <w:u w:val="none"/>
              </w:rPr>
              <w:t>第二节</w:t>
            </w:r>
            <w:r w:rsidR="007A0DF7">
              <w:rPr>
                <w:rStyle w:val="af1"/>
                <w:rFonts w:ascii="Times New Roman" w:eastAsia="宋体" w:hAnsi="Times New Roman" w:cs="Times New Roman"/>
                <w:b w:val="0"/>
                <w:u w:val="none"/>
              </w:rPr>
              <w:t xml:space="preserve"> </w:t>
            </w:r>
            <w:r w:rsidR="007A0DF7">
              <w:rPr>
                <w:rStyle w:val="af1"/>
                <w:rFonts w:ascii="Times New Roman" w:eastAsia="宋体" w:hAnsi="Times New Roman" w:cs="Times New Roman" w:hint="eastAsia"/>
                <w:b w:val="0"/>
                <w:u w:val="none"/>
              </w:rPr>
              <w:t>“</w:t>
            </w:r>
            <w:r w:rsidR="00112768" w:rsidRPr="00511E42">
              <w:rPr>
                <w:rStyle w:val="af1"/>
                <w:rFonts w:ascii="Times New Roman" w:eastAsia="宋体" w:hAnsi="Times New Roman" w:cs="Times New Roman"/>
                <w:b w:val="0"/>
                <w:u w:val="none"/>
              </w:rPr>
              <w:t>商务谈判</w:t>
            </w:r>
            <w:r w:rsidR="007A0DF7">
              <w:rPr>
                <w:rStyle w:val="af1"/>
                <w:rFonts w:ascii="Times New Roman" w:eastAsia="宋体" w:hAnsi="Times New Roman" w:cs="Times New Roman" w:hint="eastAsia"/>
                <w:b w:val="0"/>
                <w:u w:val="none"/>
              </w:rPr>
              <w:t>”</w:t>
            </w:r>
            <w:r w:rsidR="00112768" w:rsidRPr="00511E42">
              <w:rPr>
                <w:rStyle w:val="af1"/>
                <w:rFonts w:ascii="Times New Roman" w:eastAsia="宋体" w:hAnsi="Times New Roman" w:cs="Times New Roman"/>
                <w:b w:val="0"/>
                <w:u w:val="none"/>
              </w:rPr>
              <w:t>练习题型与题量评估</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_Toc97754366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32</w:t>
            </w:r>
            <w:r w:rsidR="00112768" w:rsidRPr="00511E42">
              <w:rPr>
                <w:rFonts w:ascii="Times New Roman" w:eastAsia="宋体" w:hAnsi="Times New Roman" w:cs="Times New Roman"/>
                <w:b w:val="0"/>
                <w:webHidden/>
              </w:rPr>
              <w:fldChar w:fldCharType="end"/>
            </w:r>
          </w:hyperlink>
        </w:p>
        <w:p w14:paraId="39B38B78" w14:textId="69B34FDE" w:rsidR="00112768" w:rsidRPr="00511E42" w:rsidRDefault="006F7AD7" w:rsidP="00112768">
          <w:pPr>
            <w:pStyle w:val="32"/>
            <w:rPr>
              <w:b w:val="0"/>
              <w:bCs w:val="0"/>
              <w:szCs w:val="22"/>
            </w:rPr>
          </w:pPr>
          <w:hyperlink w:anchor="_Toc97754367" w:history="1">
            <w:r w:rsidR="00112768" w:rsidRPr="00511E42">
              <w:rPr>
                <w:rStyle w:val="af1"/>
                <w:b w:val="0"/>
                <w:u w:val="none"/>
              </w:rPr>
              <w:t>一、</w:t>
            </w:r>
            <w:r w:rsidR="007A0DF7">
              <w:rPr>
                <w:rStyle w:val="af1"/>
                <w:rFonts w:hint="eastAsia"/>
                <w:b w:val="0"/>
                <w:u w:val="none"/>
              </w:rPr>
              <w:t>“</w:t>
            </w:r>
            <w:r w:rsidR="00112768" w:rsidRPr="00511E42">
              <w:rPr>
                <w:rStyle w:val="af1"/>
                <w:b w:val="0"/>
                <w:u w:val="none"/>
              </w:rPr>
              <w:t>商务谈判</w:t>
            </w:r>
            <w:r w:rsidR="007A0DF7">
              <w:rPr>
                <w:rStyle w:val="af1"/>
                <w:rFonts w:hint="eastAsia"/>
                <w:b w:val="0"/>
                <w:u w:val="none"/>
              </w:rPr>
              <w:t>”</w:t>
            </w:r>
            <w:r w:rsidR="00112768" w:rsidRPr="00511E42">
              <w:rPr>
                <w:rStyle w:val="af1"/>
                <w:b w:val="0"/>
                <w:u w:val="none"/>
              </w:rPr>
              <w:t>练习题型评估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_Toc97754367 \h </w:instrText>
            </w:r>
            <w:r w:rsidR="00112768" w:rsidRPr="00511E42">
              <w:rPr>
                <w:b w:val="0"/>
                <w:webHidden/>
              </w:rPr>
            </w:r>
            <w:r w:rsidR="00112768" w:rsidRPr="00511E42">
              <w:rPr>
                <w:b w:val="0"/>
                <w:webHidden/>
              </w:rPr>
              <w:fldChar w:fldCharType="separate"/>
            </w:r>
            <w:r w:rsidR="00112768" w:rsidRPr="00511E42">
              <w:rPr>
                <w:b w:val="0"/>
                <w:webHidden/>
              </w:rPr>
              <w:t>32</w:t>
            </w:r>
            <w:r w:rsidR="00112768" w:rsidRPr="00511E42">
              <w:rPr>
                <w:b w:val="0"/>
                <w:webHidden/>
              </w:rPr>
              <w:fldChar w:fldCharType="end"/>
            </w:r>
          </w:hyperlink>
        </w:p>
        <w:p w14:paraId="37FA411A" w14:textId="2A3BEE39" w:rsidR="00112768" w:rsidRPr="00511E42" w:rsidRDefault="006F7AD7" w:rsidP="00112768">
          <w:pPr>
            <w:pStyle w:val="32"/>
            <w:rPr>
              <w:b w:val="0"/>
              <w:bCs w:val="0"/>
              <w:szCs w:val="22"/>
            </w:rPr>
          </w:pPr>
          <w:hyperlink w:anchor="_Toc97754368" w:history="1">
            <w:r w:rsidR="00112768" w:rsidRPr="00511E42">
              <w:rPr>
                <w:rStyle w:val="af1"/>
                <w:b w:val="0"/>
                <w:u w:val="none"/>
              </w:rPr>
              <w:t>二、</w:t>
            </w:r>
            <w:r w:rsidR="007A0DF7">
              <w:rPr>
                <w:rStyle w:val="af1"/>
                <w:rFonts w:hint="eastAsia"/>
                <w:b w:val="0"/>
                <w:u w:val="none"/>
              </w:rPr>
              <w:t>“</w:t>
            </w:r>
            <w:r w:rsidR="00112768" w:rsidRPr="00511E42">
              <w:rPr>
                <w:rStyle w:val="af1"/>
                <w:b w:val="0"/>
                <w:u w:val="none"/>
              </w:rPr>
              <w:t>商务谈判</w:t>
            </w:r>
            <w:r w:rsidR="007A0DF7">
              <w:rPr>
                <w:rStyle w:val="af1"/>
                <w:rFonts w:hint="eastAsia"/>
                <w:b w:val="0"/>
                <w:u w:val="none"/>
              </w:rPr>
              <w:t>”</w:t>
            </w:r>
            <w:r w:rsidR="00112768" w:rsidRPr="00511E42">
              <w:rPr>
                <w:rStyle w:val="af1"/>
                <w:b w:val="0"/>
                <w:u w:val="none"/>
              </w:rPr>
              <w:t>练习题量评估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_Toc97754368 \h </w:instrText>
            </w:r>
            <w:r w:rsidR="00112768" w:rsidRPr="00511E42">
              <w:rPr>
                <w:b w:val="0"/>
                <w:webHidden/>
              </w:rPr>
            </w:r>
            <w:r w:rsidR="00112768" w:rsidRPr="00511E42">
              <w:rPr>
                <w:b w:val="0"/>
                <w:webHidden/>
              </w:rPr>
              <w:fldChar w:fldCharType="separate"/>
            </w:r>
            <w:r w:rsidR="00112768" w:rsidRPr="00511E42">
              <w:rPr>
                <w:b w:val="0"/>
                <w:webHidden/>
              </w:rPr>
              <w:t>41</w:t>
            </w:r>
            <w:r w:rsidR="00112768" w:rsidRPr="00511E42">
              <w:rPr>
                <w:b w:val="0"/>
                <w:webHidden/>
              </w:rPr>
              <w:fldChar w:fldCharType="end"/>
            </w:r>
          </w:hyperlink>
        </w:p>
        <w:p w14:paraId="16A0595D" w14:textId="6B384F32" w:rsidR="00112768" w:rsidRPr="00511E42" w:rsidRDefault="006F7AD7" w:rsidP="00112768">
          <w:pPr>
            <w:pStyle w:val="14"/>
            <w:rPr>
              <w:b w:val="0"/>
              <w:kern w:val="2"/>
              <w:sz w:val="21"/>
              <w:szCs w:val="22"/>
            </w:rPr>
          </w:pPr>
          <w:hyperlink w:anchor="_Toc97754369" w:history="1">
            <w:r w:rsidR="00112768" w:rsidRPr="00511E42">
              <w:rPr>
                <w:rStyle w:val="af1"/>
                <w:b w:val="0"/>
                <w:u w:val="none"/>
              </w:rPr>
              <w:t>第五章</w:t>
            </w:r>
            <w:r w:rsidR="004E2986">
              <w:rPr>
                <w:rStyle w:val="af1"/>
                <w:b w:val="0"/>
                <w:u w:val="none"/>
              </w:rPr>
              <w:t xml:space="preserve">  </w:t>
            </w:r>
            <w:r w:rsidR="004E2986">
              <w:rPr>
                <w:rStyle w:val="af1"/>
                <w:rFonts w:hint="eastAsia"/>
                <w:b w:val="0"/>
                <w:u w:val="none"/>
              </w:rPr>
              <w:t>“</w:t>
            </w:r>
            <w:r w:rsidR="00112768" w:rsidRPr="00511E42">
              <w:rPr>
                <w:rStyle w:val="af1"/>
                <w:b w:val="0"/>
                <w:u w:val="none"/>
              </w:rPr>
              <w:t>商务谈判</w:t>
            </w:r>
            <w:r w:rsidR="004E2986">
              <w:rPr>
                <w:rStyle w:val="af1"/>
                <w:rFonts w:hint="eastAsia"/>
                <w:b w:val="0"/>
                <w:u w:val="none"/>
              </w:rPr>
              <w:t>“</w:t>
            </w:r>
            <w:r w:rsidR="00112768" w:rsidRPr="00511E42">
              <w:rPr>
                <w:rStyle w:val="af1"/>
                <w:b w:val="0"/>
                <w:u w:val="none"/>
              </w:rPr>
              <w:t>练习编排对比研究</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_Toc97754369 \h </w:instrText>
            </w:r>
            <w:r w:rsidR="00112768" w:rsidRPr="00511E42">
              <w:rPr>
                <w:b w:val="0"/>
                <w:webHidden/>
              </w:rPr>
            </w:r>
            <w:r w:rsidR="00112768" w:rsidRPr="00511E42">
              <w:rPr>
                <w:b w:val="0"/>
                <w:webHidden/>
              </w:rPr>
              <w:fldChar w:fldCharType="separate"/>
            </w:r>
            <w:r w:rsidR="00112768" w:rsidRPr="00511E42">
              <w:rPr>
                <w:b w:val="0"/>
                <w:webHidden/>
              </w:rPr>
              <w:t>43</w:t>
            </w:r>
            <w:r w:rsidR="00112768" w:rsidRPr="00511E42">
              <w:rPr>
                <w:b w:val="0"/>
                <w:webHidden/>
              </w:rPr>
              <w:fldChar w:fldCharType="end"/>
            </w:r>
          </w:hyperlink>
        </w:p>
        <w:p w14:paraId="2091133D" w14:textId="77777777" w:rsidR="00112768" w:rsidRPr="00511E42" w:rsidRDefault="006F7AD7" w:rsidP="00112768">
          <w:pPr>
            <w:pStyle w:val="23"/>
            <w:rPr>
              <w:rFonts w:ascii="Times New Roman" w:eastAsia="宋体" w:hAnsi="Times New Roman" w:cs="Times New Roman"/>
              <w:b w:val="0"/>
              <w:bCs w:val="0"/>
              <w:szCs w:val="22"/>
            </w:rPr>
          </w:pPr>
          <w:hyperlink w:anchor="_Toc97754370" w:history="1">
            <w:r w:rsidR="00112768" w:rsidRPr="00511E42">
              <w:rPr>
                <w:rStyle w:val="af1"/>
                <w:rFonts w:ascii="Times New Roman" w:eastAsia="宋体" w:hAnsi="Times New Roman" w:cs="Times New Roman"/>
                <w:b w:val="0"/>
                <w:u w:val="none"/>
              </w:rPr>
              <w:t>第一节</w:t>
            </w:r>
            <w:r w:rsidR="00112768" w:rsidRPr="00511E42">
              <w:rPr>
                <w:rStyle w:val="af1"/>
                <w:rFonts w:ascii="Times New Roman" w:eastAsia="宋体" w:hAnsi="Times New Roman" w:cs="Times New Roman"/>
                <w:b w:val="0"/>
                <w:u w:val="none"/>
              </w:rPr>
              <w:t xml:space="preserve"> </w:t>
            </w:r>
            <w:r w:rsidR="00112768" w:rsidRPr="00511E42">
              <w:rPr>
                <w:rStyle w:val="af1"/>
                <w:rFonts w:ascii="Times New Roman" w:eastAsia="宋体" w:hAnsi="Times New Roman" w:cs="Times New Roman"/>
                <w:b w:val="0"/>
                <w:u w:val="none"/>
              </w:rPr>
              <w:t>词语层级的练习编排顺序分析及评估</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_Toc97754370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43</w:t>
            </w:r>
            <w:r w:rsidR="00112768" w:rsidRPr="00511E42">
              <w:rPr>
                <w:rFonts w:ascii="Times New Roman" w:eastAsia="宋体" w:hAnsi="Times New Roman" w:cs="Times New Roman"/>
                <w:b w:val="0"/>
                <w:webHidden/>
              </w:rPr>
              <w:fldChar w:fldCharType="end"/>
            </w:r>
          </w:hyperlink>
        </w:p>
        <w:p w14:paraId="789BC574" w14:textId="77777777" w:rsidR="00112768" w:rsidRPr="00511E42" w:rsidRDefault="006F7AD7" w:rsidP="00112768">
          <w:pPr>
            <w:pStyle w:val="32"/>
            <w:rPr>
              <w:b w:val="0"/>
              <w:bCs w:val="0"/>
              <w:szCs w:val="22"/>
            </w:rPr>
          </w:pPr>
          <w:hyperlink w:anchor="_Toc97754371" w:history="1">
            <w:r w:rsidR="00112768" w:rsidRPr="00511E42">
              <w:rPr>
                <w:rStyle w:val="af1"/>
                <w:b w:val="0"/>
                <w:u w:val="none"/>
              </w:rPr>
              <w:t>一、词语层级练习编排</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_Toc97754371 \h </w:instrText>
            </w:r>
            <w:r w:rsidR="00112768" w:rsidRPr="00511E42">
              <w:rPr>
                <w:b w:val="0"/>
                <w:webHidden/>
              </w:rPr>
            </w:r>
            <w:r w:rsidR="00112768" w:rsidRPr="00511E42">
              <w:rPr>
                <w:b w:val="0"/>
                <w:webHidden/>
              </w:rPr>
              <w:fldChar w:fldCharType="separate"/>
            </w:r>
            <w:r w:rsidR="00112768" w:rsidRPr="00511E42">
              <w:rPr>
                <w:b w:val="0"/>
                <w:webHidden/>
              </w:rPr>
              <w:t>43</w:t>
            </w:r>
            <w:r w:rsidR="00112768" w:rsidRPr="00511E42">
              <w:rPr>
                <w:b w:val="0"/>
                <w:webHidden/>
              </w:rPr>
              <w:fldChar w:fldCharType="end"/>
            </w:r>
          </w:hyperlink>
        </w:p>
        <w:p w14:paraId="0AF2D91F" w14:textId="77777777" w:rsidR="00112768" w:rsidRPr="00511E42" w:rsidRDefault="006F7AD7" w:rsidP="00112768">
          <w:pPr>
            <w:pStyle w:val="32"/>
            <w:rPr>
              <w:b w:val="0"/>
              <w:bCs w:val="0"/>
              <w:szCs w:val="22"/>
            </w:rPr>
          </w:pPr>
          <w:hyperlink w:anchor="_Toc97754372" w:history="1">
            <w:r w:rsidR="00112768" w:rsidRPr="00511E42">
              <w:rPr>
                <w:rStyle w:val="af1"/>
                <w:b w:val="0"/>
                <w:u w:val="none"/>
              </w:rPr>
              <w:t>二、词语层级练习评估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_Toc97754372 \h </w:instrText>
            </w:r>
            <w:r w:rsidR="00112768" w:rsidRPr="00511E42">
              <w:rPr>
                <w:b w:val="0"/>
                <w:webHidden/>
              </w:rPr>
            </w:r>
            <w:r w:rsidR="00112768" w:rsidRPr="00511E42">
              <w:rPr>
                <w:b w:val="0"/>
                <w:webHidden/>
              </w:rPr>
              <w:fldChar w:fldCharType="separate"/>
            </w:r>
            <w:r w:rsidR="00112768" w:rsidRPr="00511E42">
              <w:rPr>
                <w:b w:val="0"/>
                <w:webHidden/>
              </w:rPr>
              <w:t>44</w:t>
            </w:r>
            <w:r w:rsidR="00112768" w:rsidRPr="00511E42">
              <w:rPr>
                <w:b w:val="0"/>
                <w:webHidden/>
              </w:rPr>
              <w:fldChar w:fldCharType="end"/>
            </w:r>
          </w:hyperlink>
        </w:p>
        <w:p w14:paraId="218035FB" w14:textId="77777777" w:rsidR="00112768" w:rsidRPr="00511E42" w:rsidRDefault="006F7AD7" w:rsidP="00112768">
          <w:pPr>
            <w:pStyle w:val="23"/>
            <w:rPr>
              <w:rFonts w:ascii="Times New Roman" w:eastAsia="宋体" w:hAnsi="Times New Roman" w:cs="Times New Roman"/>
              <w:b w:val="0"/>
              <w:bCs w:val="0"/>
              <w:szCs w:val="22"/>
            </w:rPr>
          </w:pPr>
          <w:hyperlink w:anchor="_Toc97754373" w:history="1">
            <w:r w:rsidR="00112768" w:rsidRPr="00511E42">
              <w:rPr>
                <w:rStyle w:val="af1"/>
                <w:rFonts w:ascii="Times New Roman" w:eastAsia="宋体" w:hAnsi="Times New Roman" w:cs="Times New Roman"/>
                <w:b w:val="0"/>
                <w:u w:val="none"/>
              </w:rPr>
              <w:t>第二节</w:t>
            </w:r>
            <w:r w:rsidR="00112768" w:rsidRPr="00511E42">
              <w:rPr>
                <w:rStyle w:val="af1"/>
                <w:rFonts w:ascii="Times New Roman" w:eastAsia="宋体" w:hAnsi="Times New Roman" w:cs="Times New Roman"/>
                <w:b w:val="0"/>
                <w:u w:val="none"/>
              </w:rPr>
              <w:t xml:space="preserve"> </w:t>
            </w:r>
            <w:r w:rsidR="00112768" w:rsidRPr="00511E42">
              <w:rPr>
                <w:rStyle w:val="af1"/>
                <w:rFonts w:ascii="Times New Roman" w:eastAsia="宋体" w:hAnsi="Times New Roman" w:cs="Times New Roman"/>
                <w:b w:val="0"/>
                <w:u w:val="none"/>
              </w:rPr>
              <w:t>句子层级的练习编排顺序分析及评估</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_Toc97754373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48</w:t>
            </w:r>
            <w:r w:rsidR="00112768" w:rsidRPr="00511E42">
              <w:rPr>
                <w:rFonts w:ascii="Times New Roman" w:eastAsia="宋体" w:hAnsi="Times New Roman" w:cs="Times New Roman"/>
                <w:b w:val="0"/>
                <w:webHidden/>
              </w:rPr>
              <w:fldChar w:fldCharType="end"/>
            </w:r>
          </w:hyperlink>
        </w:p>
        <w:p w14:paraId="4EA3AF1B" w14:textId="77777777" w:rsidR="00112768" w:rsidRPr="00511E42" w:rsidRDefault="006F7AD7" w:rsidP="00112768">
          <w:pPr>
            <w:pStyle w:val="32"/>
            <w:rPr>
              <w:b w:val="0"/>
              <w:bCs w:val="0"/>
              <w:szCs w:val="22"/>
            </w:rPr>
          </w:pPr>
          <w:hyperlink w:anchor="_Toc97754374" w:history="1">
            <w:r w:rsidR="00112768" w:rsidRPr="00511E42">
              <w:rPr>
                <w:rStyle w:val="af1"/>
                <w:b w:val="0"/>
                <w:u w:val="none"/>
              </w:rPr>
              <w:t>一、句子层级练习编排</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_Toc97754374 \h </w:instrText>
            </w:r>
            <w:r w:rsidR="00112768" w:rsidRPr="00511E42">
              <w:rPr>
                <w:b w:val="0"/>
                <w:webHidden/>
              </w:rPr>
            </w:r>
            <w:r w:rsidR="00112768" w:rsidRPr="00511E42">
              <w:rPr>
                <w:b w:val="0"/>
                <w:webHidden/>
              </w:rPr>
              <w:fldChar w:fldCharType="separate"/>
            </w:r>
            <w:r w:rsidR="00112768" w:rsidRPr="00511E42">
              <w:rPr>
                <w:b w:val="0"/>
                <w:webHidden/>
              </w:rPr>
              <w:t>48</w:t>
            </w:r>
            <w:r w:rsidR="00112768" w:rsidRPr="00511E42">
              <w:rPr>
                <w:b w:val="0"/>
                <w:webHidden/>
              </w:rPr>
              <w:fldChar w:fldCharType="end"/>
            </w:r>
          </w:hyperlink>
        </w:p>
        <w:p w14:paraId="78817F3D" w14:textId="77777777" w:rsidR="00112768" w:rsidRPr="00511E42" w:rsidRDefault="006F7AD7" w:rsidP="00112768">
          <w:pPr>
            <w:pStyle w:val="32"/>
            <w:rPr>
              <w:b w:val="0"/>
              <w:bCs w:val="0"/>
              <w:szCs w:val="22"/>
            </w:rPr>
          </w:pPr>
          <w:hyperlink w:anchor="_Toc97754375" w:history="1">
            <w:r w:rsidR="00112768" w:rsidRPr="00511E42">
              <w:rPr>
                <w:rStyle w:val="af1"/>
                <w:b w:val="0"/>
                <w:u w:val="none"/>
              </w:rPr>
              <w:t>二、句子层级练习评估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_Toc97754375 \h </w:instrText>
            </w:r>
            <w:r w:rsidR="00112768" w:rsidRPr="00511E42">
              <w:rPr>
                <w:b w:val="0"/>
                <w:webHidden/>
              </w:rPr>
            </w:r>
            <w:r w:rsidR="00112768" w:rsidRPr="00511E42">
              <w:rPr>
                <w:b w:val="0"/>
                <w:webHidden/>
              </w:rPr>
              <w:fldChar w:fldCharType="separate"/>
            </w:r>
            <w:r w:rsidR="00112768" w:rsidRPr="00511E42">
              <w:rPr>
                <w:b w:val="0"/>
                <w:webHidden/>
              </w:rPr>
              <w:t>48</w:t>
            </w:r>
            <w:r w:rsidR="00112768" w:rsidRPr="00511E42">
              <w:rPr>
                <w:b w:val="0"/>
                <w:webHidden/>
              </w:rPr>
              <w:fldChar w:fldCharType="end"/>
            </w:r>
          </w:hyperlink>
        </w:p>
        <w:p w14:paraId="1AFB3E99" w14:textId="77777777" w:rsidR="00112768" w:rsidRPr="00511E42" w:rsidRDefault="006F7AD7" w:rsidP="00112768">
          <w:pPr>
            <w:pStyle w:val="23"/>
            <w:rPr>
              <w:rFonts w:ascii="Times New Roman" w:eastAsia="宋体" w:hAnsi="Times New Roman" w:cs="Times New Roman"/>
              <w:b w:val="0"/>
              <w:bCs w:val="0"/>
              <w:szCs w:val="22"/>
            </w:rPr>
          </w:pPr>
          <w:hyperlink w:anchor="_Toc97754376" w:history="1">
            <w:r w:rsidR="00112768" w:rsidRPr="00511E42">
              <w:rPr>
                <w:rStyle w:val="af1"/>
                <w:rFonts w:ascii="Times New Roman" w:eastAsia="宋体" w:hAnsi="Times New Roman" w:cs="Times New Roman"/>
                <w:b w:val="0"/>
                <w:u w:val="none"/>
              </w:rPr>
              <w:t>第三节</w:t>
            </w:r>
            <w:r w:rsidR="00112768" w:rsidRPr="00511E42">
              <w:rPr>
                <w:rStyle w:val="af1"/>
                <w:rFonts w:ascii="Times New Roman" w:eastAsia="宋体" w:hAnsi="Times New Roman" w:cs="Times New Roman"/>
                <w:b w:val="0"/>
                <w:u w:val="none"/>
              </w:rPr>
              <w:t xml:space="preserve"> </w:t>
            </w:r>
            <w:r w:rsidR="00112768" w:rsidRPr="00511E42">
              <w:rPr>
                <w:rStyle w:val="af1"/>
                <w:rFonts w:ascii="Times New Roman" w:eastAsia="宋体" w:hAnsi="Times New Roman" w:cs="Times New Roman"/>
                <w:b w:val="0"/>
                <w:u w:val="none"/>
              </w:rPr>
              <w:t>语篇层级的练习编排顺序分析及评估</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_Toc97754376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52</w:t>
            </w:r>
            <w:r w:rsidR="00112768" w:rsidRPr="00511E42">
              <w:rPr>
                <w:rFonts w:ascii="Times New Roman" w:eastAsia="宋体" w:hAnsi="Times New Roman" w:cs="Times New Roman"/>
                <w:b w:val="0"/>
                <w:webHidden/>
              </w:rPr>
              <w:fldChar w:fldCharType="end"/>
            </w:r>
          </w:hyperlink>
        </w:p>
        <w:p w14:paraId="339D3BBD" w14:textId="77777777" w:rsidR="00112768" w:rsidRPr="00511E42" w:rsidRDefault="006F7AD7" w:rsidP="00112768">
          <w:pPr>
            <w:pStyle w:val="32"/>
            <w:rPr>
              <w:b w:val="0"/>
              <w:bCs w:val="0"/>
              <w:szCs w:val="22"/>
            </w:rPr>
          </w:pPr>
          <w:hyperlink w:anchor="_Toc97754377" w:history="1">
            <w:r w:rsidR="00112768" w:rsidRPr="00511E42">
              <w:rPr>
                <w:rStyle w:val="af1"/>
                <w:b w:val="0"/>
                <w:u w:val="none"/>
              </w:rPr>
              <w:t>一、语篇层级练习编排</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_Toc97754377 \h </w:instrText>
            </w:r>
            <w:r w:rsidR="00112768" w:rsidRPr="00511E42">
              <w:rPr>
                <w:b w:val="0"/>
                <w:webHidden/>
              </w:rPr>
            </w:r>
            <w:r w:rsidR="00112768" w:rsidRPr="00511E42">
              <w:rPr>
                <w:b w:val="0"/>
                <w:webHidden/>
              </w:rPr>
              <w:fldChar w:fldCharType="separate"/>
            </w:r>
            <w:r w:rsidR="00112768" w:rsidRPr="00511E42">
              <w:rPr>
                <w:b w:val="0"/>
                <w:webHidden/>
              </w:rPr>
              <w:t>52</w:t>
            </w:r>
            <w:r w:rsidR="00112768" w:rsidRPr="00511E42">
              <w:rPr>
                <w:b w:val="0"/>
                <w:webHidden/>
              </w:rPr>
              <w:fldChar w:fldCharType="end"/>
            </w:r>
          </w:hyperlink>
        </w:p>
        <w:p w14:paraId="3209986E" w14:textId="77777777" w:rsidR="00112768" w:rsidRPr="00511E42" w:rsidRDefault="006F7AD7" w:rsidP="00112768">
          <w:pPr>
            <w:pStyle w:val="32"/>
            <w:rPr>
              <w:b w:val="0"/>
              <w:bCs w:val="0"/>
              <w:szCs w:val="22"/>
            </w:rPr>
          </w:pPr>
          <w:hyperlink w:anchor="_Toc97754378" w:history="1">
            <w:r w:rsidR="00112768" w:rsidRPr="00511E42">
              <w:rPr>
                <w:rStyle w:val="af1"/>
                <w:b w:val="0"/>
                <w:u w:val="none"/>
              </w:rPr>
              <w:t>二、语篇层级练习评估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_Toc97754378 \h </w:instrText>
            </w:r>
            <w:r w:rsidR="00112768" w:rsidRPr="00511E42">
              <w:rPr>
                <w:b w:val="0"/>
                <w:webHidden/>
              </w:rPr>
            </w:r>
            <w:r w:rsidR="00112768" w:rsidRPr="00511E42">
              <w:rPr>
                <w:b w:val="0"/>
                <w:webHidden/>
              </w:rPr>
              <w:fldChar w:fldCharType="separate"/>
            </w:r>
            <w:r w:rsidR="00112768" w:rsidRPr="00511E42">
              <w:rPr>
                <w:b w:val="0"/>
                <w:webHidden/>
              </w:rPr>
              <w:t>53</w:t>
            </w:r>
            <w:r w:rsidR="00112768" w:rsidRPr="00511E42">
              <w:rPr>
                <w:b w:val="0"/>
                <w:webHidden/>
              </w:rPr>
              <w:fldChar w:fldCharType="end"/>
            </w:r>
          </w:hyperlink>
        </w:p>
        <w:p w14:paraId="3529747A" w14:textId="0C0D980A" w:rsidR="00112768" w:rsidRPr="00511E42" w:rsidRDefault="006F7AD7" w:rsidP="00112768">
          <w:pPr>
            <w:pStyle w:val="14"/>
            <w:rPr>
              <w:b w:val="0"/>
              <w:kern w:val="2"/>
              <w:sz w:val="21"/>
              <w:szCs w:val="22"/>
            </w:rPr>
          </w:pPr>
          <w:hyperlink w:anchor="_Toc97754379" w:history="1">
            <w:r w:rsidR="00112768" w:rsidRPr="00511E42">
              <w:rPr>
                <w:rStyle w:val="af1"/>
                <w:b w:val="0"/>
                <w:u w:val="none"/>
              </w:rPr>
              <w:t>第六章</w:t>
            </w:r>
            <w:r w:rsidR="007A0DF7">
              <w:rPr>
                <w:rStyle w:val="af1"/>
                <w:b w:val="0"/>
                <w:u w:val="none"/>
              </w:rPr>
              <w:t xml:space="preserve">  </w:t>
            </w:r>
            <w:r w:rsidR="007A0DF7">
              <w:rPr>
                <w:rStyle w:val="af1"/>
                <w:rFonts w:hint="eastAsia"/>
                <w:b w:val="0"/>
                <w:u w:val="none"/>
              </w:rPr>
              <w:t>“</w:t>
            </w:r>
            <w:r w:rsidR="00112768" w:rsidRPr="00511E42">
              <w:rPr>
                <w:rStyle w:val="af1"/>
                <w:b w:val="0"/>
                <w:u w:val="none"/>
              </w:rPr>
              <w:t>商务谈判</w:t>
            </w:r>
            <w:r w:rsidR="007A0DF7">
              <w:rPr>
                <w:rStyle w:val="af1"/>
                <w:rFonts w:hint="eastAsia"/>
                <w:b w:val="0"/>
                <w:u w:val="none"/>
              </w:rPr>
              <w:t>”</w:t>
            </w:r>
            <w:r w:rsidR="00112768" w:rsidRPr="00511E42">
              <w:rPr>
                <w:rStyle w:val="af1"/>
                <w:b w:val="0"/>
                <w:u w:val="none"/>
              </w:rPr>
              <w:t>练习关联度研究</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_Toc97754379 \h </w:instrText>
            </w:r>
            <w:r w:rsidR="00112768" w:rsidRPr="00511E42">
              <w:rPr>
                <w:b w:val="0"/>
                <w:webHidden/>
              </w:rPr>
            </w:r>
            <w:r w:rsidR="00112768" w:rsidRPr="00511E42">
              <w:rPr>
                <w:b w:val="0"/>
                <w:webHidden/>
              </w:rPr>
              <w:fldChar w:fldCharType="separate"/>
            </w:r>
            <w:r w:rsidR="00112768" w:rsidRPr="00511E42">
              <w:rPr>
                <w:b w:val="0"/>
                <w:webHidden/>
              </w:rPr>
              <w:t>57</w:t>
            </w:r>
            <w:r w:rsidR="00112768" w:rsidRPr="00511E42">
              <w:rPr>
                <w:b w:val="0"/>
                <w:webHidden/>
              </w:rPr>
              <w:fldChar w:fldCharType="end"/>
            </w:r>
          </w:hyperlink>
        </w:p>
        <w:p w14:paraId="12662EDC" w14:textId="77777777" w:rsidR="00112768" w:rsidRPr="00511E42" w:rsidRDefault="006F7AD7" w:rsidP="00112768">
          <w:pPr>
            <w:pStyle w:val="23"/>
            <w:rPr>
              <w:rFonts w:ascii="Times New Roman" w:eastAsia="宋体" w:hAnsi="Times New Roman" w:cs="Times New Roman"/>
              <w:b w:val="0"/>
              <w:bCs w:val="0"/>
              <w:szCs w:val="22"/>
            </w:rPr>
          </w:pPr>
          <w:hyperlink w:anchor="_Toc97754380" w:history="1">
            <w:r w:rsidR="00112768" w:rsidRPr="00511E42">
              <w:rPr>
                <w:rStyle w:val="af1"/>
                <w:rFonts w:ascii="Times New Roman" w:eastAsia="宋体" w:hAnsi="Times New Roman" w:cs="Times New Roman"/>
                <w:b w:val="0"/>
                <w:u w:val="none"/>
              </w:rPr>
              <w:t>第一节</w:t>
            </w:r>
            <w:r w:rsidR="00112768" w:rsidRPr="00511E42">
              <w:rPr>
                <w:rStyle w:val="af1"/>
                <w:rFonts w:ascii="Times New Roman" w:eastAsia="宋体" w:hAnsi="Times New Roman" w:cs="Times New Roman"/>
                <w:b w:val="0"/>
                <w:u w:val="none"/>
              </w:rPr>
              <w:t xml:space="preserve"> </w:t>
            </w:r>
            <w:r w:rsidR="00112768" w:rsidRPr="00511E42">
              <w:rPr>
                <w:rStyle w:val="af1"/>
                <w:rFonts w:ascii="Times New Roman" w:eastAsia="宋体" w:hAnsi="Times New Roman" w:cs="Times New Roman"/>
                <w:b w:val="0"/>
                <w:u w:val="none"/>
              </w:rPr>
              <w:t>练习与课文内容关联度评估</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_Toc97754380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57</w:t>
            </w:r>
            <w:r w:rsidR="00112768" w:rsidRPr="00511E42">
              <w:rPr>
                <w:rFonts w:ascii="Times New Roman" w:eastAsia="宋体" w:hAnsi="Times New Roman" w:cs="Times New Roman"/>
                <w:b w:val="0"/>
                <w:webHidden/>
              </w:rPr>
              <w:fldChar w:fldCharType="end"/>
            </w:r>
          </w:hyperlink>
        </w:p>
        <w:p w14:paraId="75206CC9" w14:textId="77777777" w:rsidR="00112768" w:rsidRPr="00511E42" w:rsidRDefault="006F7AD7" w:rsidP="00112768">
          <w:pPr>
            <w:pStyle w:val="32"/>
            <w:rPr>
              <w:b w:val="0"/>
              <w:bCs w:val="0"/>
              <w:szCs w:val="22"/>
            </w:rPr>
          </w:pPr>
          <w:hyperlink w:anchor="_Toc97754381" w:history="1">
            <w:r w:rsidR="00112768" w:rsidRPr="00511E42">
              <w:rPr>
                <w:rStyle w:val="af1"/>
                <w:b w:val="0"/>
                <w:u w:val="none"/>
              </w:rPr>
              <w:t>一、与课文内容有关的共选题型关联度评估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_Toc97754381 \h </w:instrText>
            </w:r>
            <w:r w:rsidR="00112768" w:rsidRPr="00511E42">
              <w:rPr>
                <w:b w:val="0"/>
                <w:webHidden/>
              </w:rPr>
            </w:r>
            <w:r w:rsidR="00112768" w:rsidRPr="00511E42">
              <w:rPr>
                <w:b w:val="0"/>
                <w:webHidden/>
              </w:rPr>
              <w:fldChar w:fldCharType="separate"/>
            </w:r>
            <w:r w:rsidR="00112768" w:rsidRPr="00511E42">
              <w:rPr>
                <w:b w:val="0"/>
                <w:webHidden/>
              </w:rPr>
              <w:t>57</w:t>
            </w:r>
            <w:r w:rsidR="00112768" w:rsidRPr="00511E42">
              <w:rPr>
                <w:b w:val="0"/>
                <w:webHidden/>
              </w:rPr>
              <w:fldChar w:fldCharType="end"/>
            </w:r>
          </w:hyperlink>
        </w:p>
        <w:p w14:paraId="77FA4411" w14:textId="77777777" w:rsidR="00112768" w:rsidRPr="00511E42" w:rsidRDefault="006F7AD7" w:rsidP="00112768">
          <w:pPr>
            <w:pStyle w:val="32"/>
            <w:rPr>
              <w:b w:val="0"/>
              <w:bCs w:val="0"/>
              <w:szCs w:val="22"/>
            </w:rPr>
          </w:pPr>
          <w:hyperlink w:anchor="_Toc97754382" w:history="1">
            <w:r w:rsidR="00112768" w:rsidRPr="00511E42">
              <w:rPr>
                <w:rStyle w:val="af1"/>
                <w:b w:val="0"/>
                <w:u w:val="none"/>
              </w:rPr>
              <w:t>二、与课文内容有关的特有题型关联度评估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_Toc97754382 \h </w:instrText>
            </w:r>
            <w:r w:rsidR="00112768" w:rsidRPr="00511E42">
              <w:rPr>
                <w:b w:val="0"/>
                <w:webHidden/>
              </w:rPr>
            </w:r>
            <w:r w:rsidR="00112768" w:rsidRPr="00511E42">
              <w:rPr>
                <w:b w:val="0"/>
                <w:webHidden/>
              </w:rPr>
              <w:fldChar w:fldCharType="separate"/>
            </w:r>
            <w:r w:rsidR="00112768" w:rsidRPr="00511E42">
              <w:rPr>
                <w:b w:val="0"/>
                <w:webHidden/>
              </w:rPr>
              <w:t>62</w:t>
            </w:r>
            <w:r w:rsidR="00112768" w:rsidRPr="00511E42">
              <w:rPr>
                <w:b w:val="0"/>
                <w:webHidden/>
              </w:rPr>
              <w:fldChar w:fldCharType="end"/>
            </w:r>
          </w:hyperlink>
        </w:p>
        <w:p w14:paraId="5712337D" w14:textId="77777777" w:rsidR="00112768" w:rsidRPr="00511E42" w:rsidRDefault="006F7AD7" w:rsidP="00112768">
          <w:pPr>
            <w:pStyle w:val="23"/>
            <w:rPr>
              <w:rFonts w:ascii="Times New Roman" w:eastAsia="宋体" w:hAnsi="Times New Roman" w:cs="Times New Roman"/>
              <w:b w:val="0"/>
              <w:bCs w:val="0"/>
              <w:szCs w:val="22"/>
            </w:rPr>
          </w:pPr>
          <w:hyperlink w:anchor="_Toc97754383" w:history="1">
            <w:r w:rsidR="00112768" w:rsidRPr="00511E42">
              <w:rPr>
                <w:rStyle w:val="af1"/>
                <w:rFonts w:ascii="Times New Roman" w:eastAsia="宋体" w:hAnsi="Times New Roman" w:cs="Times New Roman"/>
                <w:b w:val="0"/>
                <w:u w:val="none"/>
              </w:rPr>
              <w:t>第二节</w:t>
            </w:r>
            <w:r w:rsidR="00112768" w:rsidRPr="00511E42">
              <w:rPr>
                <w:rStyle w:val="af1"/>
                <w:rFonts w:ascii="Times New Roman" w:eastAsia="宋体" w:hAnsi="Times New Roman" w:cs="Times New Roman"/>
                <w:b w:val="0"/>
                <w:u w:val="none"/>
              </w:rPr>
              <w:t xml:space="preserve"> </w:t>
            </w:r>
            <w:r w:rsidR="00112768" w:rsidRPr="00511E42">
              <w:rPr>
                <w:rStyle w:val="af1"/>
                <w:rFonts w:ascii="Times New Roman" w:eastAsia="宋体" w:hAnsi="Times New Roman" w:cs="Times New Roman"/>
                <w:b w:val="0"/>
                <w:u w:val="none"/>
              </w:rPr>
              <w:t>练习与语言知识关联度评估</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_Toc97754383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67</w:t>
            </w:r>
            <w:r w:rsidR="00112768" w:rsidRPr="00511E42">
              <w:rPr>
                <w:rFonts w:ascii="Times New Roman" w:eastAsia="宋体" w:hAnsi="Times New Roman" w:cs="Times New Roman"/>
                <w:b w:val="0"/>
                <w:webHidden/>
              </w:rPr>
              <w:fldChar w:fldCharType="end"/>
            </w:r>
          </w:hyperlink>
        </w:p>
        <w:p w14:paraId="704E313A" w14:textId="77777777" w:rsidR="00112768" w:rsidRPr="00511E42" w:rsidRDefault="006F7AD7" w:rsidP="00112768">
          <w:pPr>
            <w:pStyle w:val="32"/>
            <w:rPr>
              <w:b w:val="0"/>
              <w:bCs w:val="0"/>
              <w:szCs w:val="22"/>
            </w:rPr>
          </w:pPr>
          <w:hyperlink w:anchor="_Toc97754384" w:history="1">
            <w:r w:rsidR="00112768" w:rsidRPr="00511E42">
              <w:rPr>
                <w:rStyle w:val="af1"/>
                <w:b w:val="0"/>
                <w:u w:val="none"/>
              </w:rPr>
              <w:t>一、教材共选题型与语言知识关联度评估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_Toc97754384 \h </w:instrText>
            </w:r>
            <w:r w:rsidR="00112768" w:rsidRPr="00511E42">
              <w:rPr>
                <w:b w:val="0"/>
                <w:webHidden/>
              </w:rPr>
            </w:r>
            <w:r w:rsidR="00112768" w:rsidRPr="00511E42">
              <w:rPr>
                <w:b w:val="0"/>
                <w:webHidden/>
              </w:rPr>
              <w:fldChar w:fldCharType="separate"/>
            </w:r>
            <w:r w:rsidR="00112768" w:rsidRPr="00511E42">
              <w:rPr>
                <w:b w:val="0"/>
                <w:webHidden/>
              </w:rPr>
              <w:t>68</w:t>
            </w:r>
            <w:r w:rsidR="00112768" w:rsidRPr="00511E42">
              <w:rPr>
                <w:b w:val="0"/>
                <w:webHidden/>
              </w:rPr>
              <w:fldChar w:fldCharType="end"/>
            </w:r>
          </w:hyperlink>
        </w:p>
        <w:p w14:paraId="02C370B7" w14:textId="77777777" w:rsidR="00112768" w:rsidRPr="00511E42" w:rsidRDefault="006F7AD7" w:rsidP="00112768">
          <w:pPr>
            <w:pStyle w:val="32"/>
            <w:rPr>
              <w:b w:val="0"/>
              <w:bCs w:val="0"/>
              <w:szCs w:val="22"/>
            </w:rPr>
          </w:pPr>
          <w:hyperlink w:anchor="_Toc97754385" w:history="1">
            <w:r w:rsidR="00112768" w:rsidRPr="00511E42">
              <w:rPr>
                <w:rStyle w:val="af1"/>
                <w:b w:val="0"/>
                <w:u w:val="none"/>
              </w:rPr>
              <w:t>二、教材特有题型与语言知识关联度评估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_Toc97754385 \h </w:instrText>
            </w:r>
            <w:r w:rsidR="00112768" w:rsidRPr="00511E42">
              <w:rPr>
                <w:b w:val="0"/>
                <w:webHidden/>
              </w:rPr>
            </w:r>
            <w:r w:rsidR="00112768" w:rsidRPr="00511E42">
              <w:rPr>
                <w:b w:val="0"/>
                <w:webHidden/>
              </w:rPr>
              <w:fldChar w:fldCharType="separate"/>
            </w:r>
            <w:r w:rsidR="00112768" w:rsidRPr="00511E42">
              <w:rPr>
                <w:b w:val="0"/>
                <w:webHidden/>
              </w:rPr>
              <w:t>70</w:t>
            </w:r>
            <w:r w:rsidR="00112768" w:rsidRPr="00511E42">
              <w:rPr>
                <w:b w:val="0"/>
                <w:webHidden/>
              </w:rPr>
              <w:fldChar w:fldCharType="end"/>
            </w:r>
          </w:hyperlink>
        </w:p>
        <w:p w14:paraId="1EC7CCA9" w14:textId="77777777" w:rsidR="00112768" w:rsidRPr="00511E42" w:rsidRDefault="006F7AD7" w:rsidP="00112768">
          <w:pPr>
            <w:pStyle w:val="23"/>
            <w:rPr>
              <w:rFonts w:ascii="Times New Roman" w:eastAsia="宋体" w:hAnsi="Times New Roman" w:cs="Times New Roman"/>
              <w:b w:val="0"/>
              <w:bCs w:val="0"/>
              <w:szCs w:val="22"/>
            </w:rPr>
          </w:pPr>
          <w:hyperlink w:anchor="_Toc97754386" w:history="1">
            <w:r w:rsidR="00112768" w:rsidRPr="00511E42">
              <w:rPr>
                <w:rStyle w:val="af1"/>
                <w:rFonts w:ascii="Times New Roman" w:eastAsia="宋体" w:hAnsi="Times New Roman" w:cs="Times New Roman"/>
                <w:b w:val="0"/>
                <w:u w:val="none"/>
              </w:rPr>
              <w:t>第三节</w:t>
            </w:r>
            <w:r w:rsidR="00112768" w:rsidRPr="00511E42">
              <w:rPr>
                <w:rStyle w:val="af1"/>
                <w:rFonts w:ascii="Times New Roman" w:eastAsia="宋体" w:hAnsi="Times New Roman" w:cs="Times New Roman"/>
                <w:b w:val="0"/>
                <w:u w:val="none"/>
              </w:rPr>
              <w:t xml:space="preserve"> </w:t>
            </w:r>
            <w:r w:rsidR="00112768" w:rsidRPr="00511E42">
              <w:rPr>
                <w:rStyle w:val="af1"/>
                <w:rFonts w:ascii="Times New Roman" w:eastAsia="宋体" w:hAnsi="Times New Roman" w:cs="Times New Roman"/>
                <w:b w:val="0"/>
                <w:u w:val="none"/>
              </w:rPr>
              <w:t>拓展性练习与话题关联度评估</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_Toc97754386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72</w:t>
            </w:r>
            <w:r w:rsidR="00112768" w:rsidRPr="00511E42">
              <w:rPr>
                <w:rFonts w:ascii="Times New Roman" w:eastAsia="宋体" w:hAnsi="Times New Roman" w:cs="Times New Roman"/>
                <w:b w:val="0"/>
                <w:webHidden/>
              </w:rPr>
              <w:fldChar w:fldCharType="end"/>
            </w:r>
          </w:hyperlink>
        </w:p>
        <w:p w14:paraId="7203415E" w14:textId="77777777" w:rsidR="00112768" w:rsidRPr="00511E42" w:rsidRDefault="006F7AD7" w:rsidP="00112768">
          <w:pPr>
            <w:pStyle w:val="32"/>
            <w:rPr>
              <w:b w:val="0"/>
              <w:bCs w:val="0"/>
              <w:szCs w:val="22"/>
            </w:rPr>
          </w:pPr>
          <w:hyperlink w:anchor="_Toc97754387" w:history="1">
            <w:r w:rsidR="00112768" w:rsidRPr="00511E42">
              <w:rPr>
                <w:rStyle w:val="af1"/>
                <w:b w:val="0"/>
                <w:u w:val="none"/>
              </w:rPr>
              <w:t>一、拓展性练习共选题型与话题关联度评估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_Toc97754387 \h </w:instrText>
            </w:r>
            <w:r w:rsidR="00112768" w:rsidRPr="00511E42">
              <w:rPr>
                <w:b w:val="0"/>
                <w:webHidden/>
              </w:rPr>
            </w:r>
            <w:r w:rsidR="00112768" w:rsidRPr="00511E42">
              <w:rPr>
                <w:b w:val="0"/>
                <w:webHidden/>
              </w:rPr>
              <w:fldChar w:fldCharType="separate"/>
            </w:r>
            <w:r w:rsidR="00112768" w:rsidRPr="00511E42">
              <w:rPr>
                <w:b w:val="0"/>
                <w:webHidden/>
              </w:rPr>
              <w:t>72</w:t>
            </w:r>
            <w:r w:rsidR="00112768" w:rsidRPr="00511E42">
              <w:rPr>
                <w:b w:val="0"/>
                <w:webHidden/>
              </w:rPr>
              <w:fldChar w:fldCharType="end"/>
            </w:r>
          </w:hyperlink>
        </w:p>
        <w:p w14:paraId="01EF990E" w14:textId="77777777" w:rsidR="00112768" w:rsidRPr="00511E42" w:rsidRDefault="006F7AD7" w:rsidP="00112768">
          <w:pPr>
            <w:pStyle w:val="32"/>
            <w:rPr>
              <w:b w:val="0"/>
              <w:bCs w:val="0"/>
              <w:szCs w:val="22"/>
            </w:rPr>
          </w:pPr>
          <w:hyperlink w:anchor="_Toc97754388" w:history="1">
            <w:r w:rsidR="00112768" w:rsidRPr="00511E42">
              <w:rPr>
                <w:rStyle w:val="af1"/>
                <w:b w:val="0"/>
                <w:u w:val="none"/>
              </w:rPr>
              <w:t>二、拓展性练习特有题型与话题关联度评估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_Toc97754388 \h </w:instrText>
            </w:r>
            <w:r w:rsidR="00112768" w:rsidRPr="00511E42">
              <w:rPr>
                <w:b w:val="0"/>
                <w:webHidden/>
              </w:rPr>
            </w:r>
            <w:r w:rsidR="00112768" w:rsidRPr="00511E42">
              <w:rPr>
                <w:b w:val="0"/>
                <w:webHidden/>
              </w:rPr>
              <w:fldChar w:fldCharType="separate"/>
            </w:r>
            <w:r w:rsidR="00112768" w:rsidRPr="00511E42">
              <w:rPr>
                <w:b w:val="0"/>
                <w:webHidden/>
              </w:rPr>
              <w:t>75</w:t>
            </w:r>
            <w:r w:rsidR="00112768" w:rsidRPr="00511E42">
              <w:rPr>
                <w:b w:val="0"/>
                <w:webHidden/>
              </w:rPr>
              <w:fldChar w:fldCharType="end"/>
            </w:r>
          </w:hyperlink>
        </w:p>
        <w:p w14:paraId="5FCF62C2" w14:textId="77777777" w:rsidR="00112768" w:rsidRPr="00511E42" w:rsidRDefault="006F7AD7" w:rsidP="00112768">
          <w:pPr>
            <w:pStyle w:val="14"/>
            <w:rPr>
              <w:b w:val="0"/>
              <w:kern w:val="2"/>
              <w:sz w:val="21"/>
              <w:szCs w:val="22"/>
            </w:rPr>
          </w:pPr>
          <w:hyperlink w:anchor="_Toc97754389" w:history="1">
            <w:r w:rsidR="00112768" w:rsidRPr="00511E42">
              <w:rPr>
                <w:rStyle w:val="af1"/>
                <w:b w:val="0"/>
                <w:u w:val="none"/>
              </w:rPr>
              <w:t>第七章</w:t>
            </w:r>
            <w:r w:rsidR="00112768" w:rsidRPr="00511E42">
              <w:rPr>
                <w:rStyle w:val="af1"/>
                <w:b w:val="0"/>
                <w:u w:val="none"/>
              </w:rPr>
              <w:t xml:space="preserve"> </w:t>
            </w:r>
            <w:r w:rsidR="00112768" w:rsidRPr="00511E42">
              <w:rPr>
                <w:rStyle w:val="af1"/>
                <w:b w:val="0"/>
                <w:u w:val="none"/>
              </w:rPr>
              <w:t>借鉴及教材练习编写建议</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_Toc97754389 \h </w:instrText>
            </w:r>
            <w:r w:rsidR="00112768" w:rsidRPr="00511E42">
              <w:rPr>
                <w:b w:val="0"/>
                <w:webHidden/>
              </w:rPr>
            </w:r>
            <w:r w:rsidR="00112768" w:rsidRPr="00511E42">
              <w:rPr>
                <w:b w:val="0"/>
                <w:webHidden/>
              </w:rPr>
              <w:fldChar w:fldCharType="separate"/>
            </w:r>
            <w:r w:rsidR="00112768" w:rsidRPr="00511E42">
              <w:rPr>
                <w:b w:val="0"/>
                <w:webHidden/>
              </w:rPr>
              <w:t>77</w:t>
            </w:r>
            <w:r w:rsidR="00112768" w:rsidRPr="00511E42">
              <w:rPr>
                <w:b w:val="0"/>
                <w:webHidden/>
              </w:rPr>
              <w:fldChar w:fldCharType="end"/>
            </w:r>
          </w:hyperlink>
        </w:p>
        <w:p w14:paraId="320CA0EB" w14:textId="77777777" w:rsidR="00112768" w:rsidRPr="00511E42" w:rsidRDefault="006F7AD7" w:rsidP="00112768">
          <w:pPr>
            <w:pStyle w:val="23"/>
            <w:rPr>
              <w:rFonts w:ascii="Times New Roman" w:eastAsia="宋体" w:hAnsi="Times New Roman" w:cs="Times New Roman"/>
              <w:b w:val="0"/>
              <w:bCs w:val="0"/>
              <w:szCs w:val="22"/>
            </w:rPr>
          </w:pPr>
          <w:hyperlink w:anchor="_Toc97754390" w:history="1">
            <w:r w:rsidR="00112768" w:rsidRPr="00511E42">
              <w:rPr>
                <w:rStyle w:val="af1"/>
                <w:rFonts w:ascii="Times New Roman" w:eastAsia="宋体" w:hAnsi="Times New Roman" w:cs="Times New Roman"/>
                <w:b w:val="0"/>
                <w:u w:val="none"/>
              </w:rPr>
              <w:t>第一节</w:t>
            </w:r>
            <w:r w:rsidR="00112768" w:rsidRPr="00511E42">
              <w:rPr>
                <w:rStyle w:val="af1"/>
                <w:rFonts w:ascii="Times New Roman" w:eastAsia="宋体" w:hAnsi="Times New Roman" w:cs="Times New Roman"/>
                <w:b w:val="0"/>
                <w:u w:val="none"/>
              </w:rPr>
              <w:t xml:space="preserve"> </w:t>
            </w:r>
            <w:r w:rsidR="00112768" w:rsidRPr="00511E42">
              <w:rPr>
                <w:rStyle w:val="af1"/>
                <w:rFonts w:ascii="Times New Roman" w:eastAsia="宋体" w:hAnsi="Times New Roman" w:cs="Times New Roman"/>
                <w:b w:val="0"/>
                <w:u w:val="none"/>
              </w:rPr>
              <w:t>商务英语口语教材练习分析</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_Toc97754390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77</w:t>
            </w:r>
            <w:r w:rsidR="00112768" w:rsidRPr="00511E42">
              <w:rPr>
                <w:rFonts w:ascii="Times New Roman" w:eastAsia="宋体" w:hAnsi="Times New Roman" w:cs="Times New Roman"/>
                <w:b w:val="0"/>
                <w:webHidden/>
              </w:rPr>
              <w:fldChar w:fldCharType="end"/>
            </w:r>
          </w:hyperlink>
        </w:p>
        <w:p w14:paraId="29862C31" w14:textId="77777777" w:rsidR="00112768" w:rsidRPr="00511E42" w:rsidRDefault="006F7AD7" w:rsidP="00112768">
          <w:pPr>
            <w:pStyle w:val="32"/>
            <w:rPr>
              <w:b w:val="0"/>
              <w:bCs w:val="0"/>
              <w:szCs w:val="22"/>
            </w:rPr>
          </w:pPr>
          <w:hyperlink w:anchor="_Toc97754391" w:history="1">
            <w:r w:rsidR="00112768" w:rsidRPr="00511E42">
              <w:rPr>
                <w:rStyle w:val="af1"/>
                <w:b w:val="0"/>
                <w:u w:val="none"/>
              </w:rPr>
              <w:t>一、练习题型与题量统计分析</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_Toc97754391 \h </w:instrText>
            </w:r>
            <w:r w:rsidR="00112768" w:rsidRPr="00511E42">
              <w:rPr>
                <w:b w:val="0"/>
                <w:webHidden/>
              </w:rPr>
            </w:r>
            <w:r w:rsidR="00112768" w:rsidRPr="00511E42">
              <w:rPr>
                <w:b w:val="0"/>
                <w:webHidden/>
              </w:rPr>
              <w:fldChar w:fldCharType="separate"/>
            </w:r>
            <w:r w:rsidR="00112768" w:rsidRPr="00511E42">
              <w:rPr>
                <w:b w:val="0"/>
                <w:webHidden/>
              </w:rPr>
              <w:t>77</w:t>
            </w:r>
            <w:r w:rsidR="00112768" w:rsidRPr="00511E42">
              <w:rPr>
                <w:b w:val="0"/>
                <w:webHidden/>
              </w:rPr>
              <w:fldChar w:fldCharType="end"/>
            </w:r>
          </w:hyperlink>
        </w:p>
        <w:p w14:paraId="1B5A1EF5" w14:textId="77777777" w:rsidR="00112768" w:rsidRPr="00511E42" w:rsidRDefault="006F7AD7" w:rsidP="00112768">
          <w:pPr>
            <w:pStyle w:val="32"/>
            <w:rPr>
              <w:b w:val="0"/>
              <w:bCs w:val="0"/>
              <w:szCs w:val="22"/>
            </w:rPr>
          </w:pPr>
          <w:hyperlink w:anchor="_Toc97754392" w:history="1">
            <w:r w:rsidR="00112768" w:rsidRPr="00511E42">
              <w:rPr>
                <w:rStyle w:val="af1"/>
                <w:b w:val="0"/>
                <w:u w:val="none"/>
              </w:rPr>
              <w:t>（一）练习题型统计分析</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_Toc97754392 \h </w:instrText>
            </w:r>
            <w:r w:rsidR="00112768" w:rsidRPr="00511E42">
              <w:rPr>
                <w:b w:val="0"/>
                <w:webHidden/>
              </w:rPr>
            </w:r>
            <w:r w:rsidR="00112768" w:rsidRPr="00511E42">
              <w:rPr>
                <w:b w:val="0"/>
                <w:webHidden/>
              </w:rPr>
              <w:fldChar w:fldCharType="separate"/>
            </w:r>
            <w:r w:rsidR="00112768" w:rsidRPr="00511E42">
              <w:rPr>
                <w:b w:val="0"/>
                <w:webHidden/>
              </w:rPr>
              <w:t>77</w:t>
            </w:r>
            <w:r w:rsidR="00112768" w:rsidRPr="00511E42">
              <w:rPr>
                <w:b w:val="0"/>
                <w:webHidden/>
              </w:rPr>
              <w:fldChar w:fldCharType="end"/>
            </w:r>
          </w:hyperlink>
        </w:p>
        <w:p w14:paraId="6B625798" w14:textId="77777777" w:rsidR="00112768" w:rsidRPr="00511E42" w:rsidRDefault="006F7AD7" w:rsidP="00112768">
          <w:pPr>
            <w:pStyle w:val="32"/>
            <w:rPr>
              <w:b w:val="0"/>
              <w:bCs w:val="0"/>
              <w:szCs w:val="22"/>
            </w:rPr>
          </w:pPr>
          <w:hyperlink w:anchor="_Toc97754393" w:history="1">
            <w:r w:rsidR="00112768" w:rsidRPr="00511E42">
              <w:rPr>
                <w:rStyle w:val="af1"/>
                <w:b w:val="0"/>
                <w:u w:val="none"/>
              </w:rPr>
              <w:t>（二）练习题量统计分析</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_Toc97754393 \h </w:instrText>
            </w:r>
            <w:r w:rsidR="00112768" w:rsidRPr="00511E42">
              <w:rPr>
                <w:b w:val="0"/>
                <w:webHidden/>
              </w:rPr>
            </w:r>
            <w:r w:rsidR="00112768" w:rsidRPr="00511E42">
              <w:rPr>
                <w:b w:val="0"/>
                <w:webHidden/>
              </w:rPr>
              <w:fldChar w:fldCharType="separate"/>
            </w:r>
            <w:r w:rsidR="00112768" w:rsidRPr="00511E42">
              <w:rPr>
                <w:b w:val="0"/>
                <w:webHidden/>
              </w:rPr>
              <w:t>81</w:t>
            </w:r>
            <w:r w:rsidR="00112768" w:rsidRPr="00511E42">
              <w:rPr>
                <w:b w:val="0"/>
                <w:webHidden/>
              </w:rPr>
              <w:fldChar w:fldCharType="end"/>
            </w:r>
          </w:hyperlink>
        </w:p>
        <w:p w14:paraId="36C76412" w14:textId="77777777" w:rsidR="00112768" w:rsidRPr="00511E42" w:rsidRDefault="006F7AD7" w:rsidP="00112768">
          <w:pPr>
            <w:pStyle w:val="32"/>
            <w:rPr>
              <w:b w:val="0"/>
              <w:bCs w:val="0"/>
              <w:szCs w:val="22"/>
            </w:rPr>
          </w:pPr>
          <w:hyperlink w:anchor="_Toc97754394" w:history="1">
            <w:r w:rsidR="00112768" w:rsidRPr="00511E42">
              <w:rPr>
                <w:rStyle w:val="af1"/>
                <w:b w:val="0"/>
                <w:u w:val="none"/>
              </w:rPr>
              <w:t>二、练习编排分析及评估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_Toc97754394 \h </w:instrText>
            </w:r>
            <w:r w:rsidR="00112768" w:rsidRPr="00511E42">
              <w:rPr>
                <w:b w:val="0"/>
                <w:webHidden/>
              </w:rPr>
            </w:r>
            <w:r w:rsidR="00112768" w:rsidRPr="00511E42">
              <w:rPr>
                <w:b w:val="0"/>
                <w:webHidden/>
              </w:rPr>
              <w:fldChar w:fldCharType="separate"/>
            </w:r>
            <w:r w:rsidR="00112768" w:rsidRPr="00511E42">
              <w:rPr>
                <w:b w:val="0"/>
                <w:webHidden/>
              </w:rPr>
              <w:t>83</w:t>
            </w:r>
            <w:r w:rsidR="00112768" w:rsidRPr="00511E42">
              <w:rPr>
                <w:b w:val="0"/>
                <w:webHidden/>
              </w:rPr>
              <w:fldChar w:fldCharType="end"/>
            </w:r>
          </w:hyperlink>
        </w:p>
        <w:p w14:paraId="1A56D823" w14:textId="77777777" w:rsidR="00112768" w:rsidRPr="00511E42" w:rsidRDefault="006F7AD7" w:rsidP="00112768">
          <w:pPr>
            <w:pStyle w:val="32"/>
            <w:rPr>
              <w:b w:val="0"/>
              <w:bCs w:val="0"/>
              <w:szCs w:val="22"/>
            </w:rPr>
          </w:pPr>
          <w:hyperlink w:anchor="_Toc97754395" w:history="1">
            <w:r w:rsidR="00112768" w:rsidRPr="00511E42">
              <w:rPr>
                <w:rStyle w:val="af1"/>
                <w:b w:val="0"/>
                <w:u w:val="none"/>
              </w:rPr>
              <w:t>（一）词语层级练习编排评估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_Toc97754395 \h </w:instrText>
            </w:r>
            <w:r w:rsidR="00112768" w:rsidRPr="00511E42">
              <w:rPr>
                <w:b w:val="0"/>
                <w:webHidden/>
              </w:rPr>
            </w:r>
            <w:r w:rsidR="00112768" w:rsidRPr="00511E42">
              <w:rPr>
                <w:b w:val="0"/>
                <w:webHidden/>
              </w:rPr>
              <w:fldChar w:fldCharType="separate"/>
            </w:r>
            <w:r w:rsidR="00112768" w:rsidRPr="00511E42">
              <w:rPr>
                <w:b w:val="0"/>
                <w:webHidden/>
              </w:rPr>
              <w:t>83</w:t>
            </w:r>
            <w:r w:rsidR="00112768" w:rsidRPr="00511E42">
              <w:rPr>
                <w:b w:val="0"/>
                <w:webHidden/>
              </w:rPr>
              <w:fldChar w:fldCharType="end"/>
            </w:r>
          </w:hyperlink>
        </w:p>
        <w:p w14:paraId="10AE8924" w14:textId="77777777" w:rsidR="00112768" w:rsidRPr="00511E42" w:rsidRDefault="006F7AD7" w:rsidP="00112768">
          <w:pPr>
            <w:pStyle w:val="32"/>
            <w:rPr>
              <w:b w:val="0"/>
              <w:bCs w:val="0"/>
              <w:szCs w:val="22"/>
            </w:rPr>
          </w:pPr>
          <w:hyperlink w:anchor="_Toc97754396" w:history="1">
            <w:r w:rsidR="00112768" w:rsidRPr="00511E42">
              <w:rPr>
                <w:rStyle w:val="af1"/>
                <w:b w:val="0"/>
                <w:u w:val="none"/>
              </w:rPr>
              <w:t>（二）句子层级练习编排评估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_Toc97754396 \h </w:instrText>
            </w:r>
            <w:r w:rsidR="00112768" w:rsidRPr="00511E42">
              <w:rPr>
                <w:b w:val="0"/>
                <w:webHidden/>
              </w:rPr>
            </w:r>
            <w:r w:rsidR="00112768" w:rsidRPr="00511E42">
              <w:rPr>
                <w:b w:val="0"/>
                <w:webHidden/>
              </w:rPr>
              <w:fldChar w:fldCharType="separate"/>
            </w:r>
            <w:r w:rsidR="00112768" w:rsidRPr="00511E42">
              <w:rPr>
                <w:b w:val="0"/>
                <w:webHidden/>
              </w:rPr>
              <w:t>84</w:t>
            </w:r>
            <w:r w:rsidR="00112768" w:rsidRPr="00511E42">
              <w:rPr>
                <w:b w:val="0"/>
                <w:webHidden/>
              </w:rPr>
              <w:fldChar w:fldCharType="end"/>
            </w:r>
          </w:hyperlink>
        </w:p>
        <w:p w14:paraId="12CFD610" w14:textId="77777777" w:rsidR="00112768" w:rsidRPr="00511E42" w:rsidRDefault="006F7AD7" w:rsidP="00112768">
          <w:pPr>
            <w:pStyle w:val="32"/>
            <w:rPr>
              <w:b w:val="0"/>
              <w:bCs w:val="0"/>
              <w:szCs w:val="22"/>
            </w:rPr>
          </w:pPr>
          <w:hyperlink w:anchor="_Toc97754397" w:history="1">
            <w:r w:rsidR="00112768" w:rsidRPr="00511E42">
              <w:rPr>
                <w:rStyle w:val="af1"/>
                <w:b w:val="0"/>
                <w:u w:val="none"/>
              </w:rPr>
              <w:t>（三）语篇层级练习编排评估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_Toc97754397 \h </w:instrText>
            </w:r>
            <w:r w:rsidR="00112768" w:rsidRPr="00511E42">
              <w:rPr>
                <w:b w:val="0"/>
                <w:webHidden/>
              </w:rPr>
            </w:r>
            <w:r w:rsidR="00112768" w:rsidRPr="00511E42">
              <w:rPr>
                <w:b w:val="0"/>
                <w:webHidden/>
              </w:rPr>
              <w:fldChar w:fldCharType="separate"/>
            </w:r>
            <w:r w:rsidR="00112768" w:rsidRPr="00511E42">
              <w:rPr>
                <w:b w:val="0"/>
                <w:webHidden/>
              </w:rPr>
              <w:t>85</w:t>
            </w:r>
            <w:r w:rsidR="00112768" w:rsidRPr="00511E42">
              <w:rPr>
                <w:b w:val="0"/>
                <w:webHidden/>
              </w:rPr>
              <w:fldChar w:fldCharType="end"/>
            </w:r>
          </w:hyperlink>
        </w:p>
        <w:p w14:paraId="4A53EF31" w14:textId="77777777" w:rsidR="00112768" w:rsidRPr="00511E42" w:rsidRDefault="006F7AD7" w:rsidP="00112768">
          <w:pPr>
            <w:pStyle w:val="32"/>
            <w:rPr>
              <w:b w:val="0"/>
              <w:bCs w:val="0"/>
              <w:szCs w:val="22"/>
            </w:rPr>
          </w:pPr>
          <w:hyperlink w:anchor="_Toc97754398" w:history="1">
            <w:r w:rsidR="00112768" w:rsidRPr="00511E42">
              <w:rPr>
                <w:rStyle w:val="af1"/>
                <w:b w:val="0"/>
                <w:u w:val="none"/>
              </w:rPr>
              <w:t>三、练习关联度分析与评估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_Toc97754398 \h </w:instrText>
            </w:r>
            <w:r w:rsidR="00112768" w:rsidRPr="00511E42">
              <w:rPr>
                <w:b w:val="0"/>
                <w:webHidden/>
              </w:rPr>
            </w:r>
            <w:r w:rsidR="00112768" w:rsidRPr="00511E42">
              <w:rPr>
                <w:b w:val="0"/>
                <w:webHidden/>
              </w:rPr>
              <w:fldChar w:fldCharType="separate"/>
            </w:r>
            <w:r w:rsidR="00112768" w:rsidRPr="00511E42">
              <w:rPr>
                <w:b w:val="0"/>
                <w:webHidden/>
              </w:rPr>
              <w:t>87</w:t>
            </w:r>
            <w:r w:rsidR="00112768" w:rsidRPr="00511E42">
              <w:rPr>
                <w:b w:val="0"/>
                <w:webHidden/>
              </w:rPr>
              <w:fldChar w:fldCharType="end"/>
            </w:r>
          </w:hyperlink>
        </w:p>
        <w:p w14:paraId="110BFA4E" w14:textId="77777777" w:rsidR="00112768" w:rsidRPr="00511E42" w:rsidRDefault="006F7AD7" w:rsidP="00112768">
          <w:pPr>
            <w:pStyle w:val="32"/>
            <w:rPr>
              <w:b w:val="0"/>
              <w:bCs w:val="0"/>
              <w:szCs w:val="22"/>
            </w:rPr>
          </w:pPr>
          <w:hyperlink w:anchor="_Toc97754399" w:history="1">
            <w:r w:rsidR="00112768" w:rsidRPr="00511E42">
              <w:rPr>
                <w:rStyle w:val="af1"/>
                <w:b w:val="0"/>
                <w:u w:val="none"/>
              </w:rPr>
              <w:t>（一）练习与课文关联度评估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_Toc97754399 \h </w:instrText>
            </w:r>
            <w:r w:rsidR="00112768" w:rsidRPr="00511E42">
              <w:rPr>
                <w:b w:val="0"/>
                <w:webHidden/>
              </w:rPr>
            </w:r>
            <w:r w:rsidR="00112768" w:rsidRPr="00511E42">
              <w:rPr>
                <w:b w:val="0"/>
                <w:webHidden/>
              </w:rPr>
              <w:fldChar w:fldCharType="separate"/>
            </w:r>
            <w:r w:rsidR="00112768" w:rsidRPr="00511E42">
              <w:rPr>
                <w:b w:val="0"/>
                <w:webHidden/>
              </w:rPr>
              <w:t>87</w:t>
            </w:r>
            <w:r w:rsidR="00112768" w:rsidRPr="00511E42">
              <w:rPr>
                <w:b w:val="0"/>
                <w:webHidden/>
              </w:rPr>
              <w:fldChar w:fldCharType="end"/>
            </w:r>
          </w:hyperlink>
        </w:p>
        <w:p w14:paraId="138E2B1A" w14:textId="77777777" w:rsidR="00112768" w:rsidRPr="00511E42" w:rsidRDefault="006F7AD7" w:rsidP="00112768">
          <w:pPr>
            <w:pStyle w:val="32"/>
            <w:rPr>
              <w:b w:val="0"/>
              <w:bCs w:val="0"/>
              <w:szCs w:val="22"/>
            </w:rPr>
          </w:pPr>
          <w:hyperlink w:anchor="_Toc97754400" w:history="1">
            <w:r w:rsidR="00112768" w:rsidRPr="00511E42">
              <w:rPr>
                <w:rStyle w:val="af1"/>
                <w:b w:val="0"/>
                <w:u w:val="none"/>
              </w:rPr>
              <w:t>（二）练习与语言知识关联度评估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_Toc97754400 \h </w:instrText>
            </w:r>
            <w:r w:rsidR="00112768" w:rsidRPr="00511E42">
              <w:rPr>
                <w:b w:val="0"/>
                <w:webHidden/>
              </w:rPr>
            </w:r>
            <w:r w:rsidR="00112768" w:rsidRPr="00511E42">
              <w:rPr>
                <w:b w:val="0"/>
                <w:webHidden/>
              </w:rPr>
              <w:fldChar w:fldCharType="separate"/>
            </w:r>
            <w:r w:rsidR="00112768" w:rsidRPr="00511E42">
              <w:rPr>
                <w:b w:val="0"/>
                <w:webHidden/>
              </w:rPr>
              <w:t>88</w:t>
            </w:r>
            <w:r w:rsidR="00112768" w:rsidRPr="00511E42">
              <w:rPr>
                <w:b w:val="0"/>
                <w:webHidden/>
              </w:rPr>
              <w:fldChar w:fldCharType="end"/>
            </w:r>
          </w:hyperlink>
        </w:p>
        <w:p w14:paraId="501830BA" w14:textId="77777777" w:rsidR="00112768" w:rsidRPr="00511E42" w:rsidRDefault="006F7AD7" w:rsidP="00112768">
          <w:pPr>
            <w:pStyle w:val="32"/>
            <w:rPr>
              <w:b w:val="0"/>
              <w:bCs w:val="0"/>
              <w:szCs w:val="22"/>
            </w:rPr>
          </w:pPr>
          <w:hyperlink w:anchor="_Toc97754401" w:history="1">
            <w:r w:rsidR="00112768" w:rsidRPr="00511E42">
              <w:rPr>
                <w:rStyle w:val="af1"/>
                <w:b w:val="0"/>
                <w:u w:val="none"/>
              </w:rPr>
              <w:t>（三）拓展性练习与话题关联度评估</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_Toc97754401 \h </w:instrText>
            </w:r>
            <w:r w:rsidR="00112768" w:rsidRPr="00511E42">
              <w:rPr>
                <w:b w:val="0"/>
                <w:webHidden/>
              </w:rPr>
            </w:r>
            <w:r w:rsidR="00112768" w:rsidRPr="00511E42">
              <w:rPr>
                <w:b w:val="0"/>
                <w:webHidden/>
              </w:rPr>
              <w:fldChar w:fldCharType="separate"/>
            </w:r>
            <w:r w:rsidR="00112768" w:rsidRPr="00511E42">
              <w:rPr>
                <w:b w:val="0"/>
                <w:webHidden/>
              </w:rPr>
              <w:t>89</w:t>
            </w:r>
            <w:r w:rsidR="00112768" w:rsidRPr="00511E42">
              <w:rPr>
                <w:b w:val="0"/>
                <w:webHidden/>
              </w:rPr>
              <w:fldChar w:fldCharType="end"/>
            </w:r>
          </w:hyperlink>
        </w:p>
        <w:p w14:paraId="4B1236D2" w14:textId="77777777" w:rsidR="00112768" w:rsidRPr="00511E42" w:rsidRDefault="006F7AD7" w:rsidP="00112768">
          <w:pPr>
            <w:pStyle w:val="23"/>
            <w:rPr>
              <w:rFonts w:ascii="Times New Roman" w:eastAsia="宋体" w:hAnsi="Times New Roman" w:cs="Times New Roman"/>
              <w:b w:val="0"/>
              <w:bCs w:val="0"/>
              <w:szCs w:val="22"/>
            </w:rPr>
          </w:pPr>
          <w:hyperlink w:anchor="_Toc97754402" w:history="1">
            <w:r w:rsidR="00112768" w:rsidRPr="00511E42">
              <w:rPr>
                <w:rStyle w:val="af1"/>
                <w:rFonts w:ascii="Times New Roman" w:eastAsia="宋体" w:hAnsi="Times New Roman" w:cs="Times New Roman"/>
                <w:b w:val="0"/>
                <w:u w:val="none"/>
              </w:rPr>
              <w:t>第二节</w:t>
            </w:r>
            <w:r w:rsidR="00112768" w:rsidRPr="00511E42">
              <w:rPr>
                <w:rStyle w:val="af1"/>
                <w:rFonts w:ascii="Times New Roman" w:eastAsia="宋体" w:hAnsi="Times New Roman" w:cs="Times New Roman"/>
                <w:b w:val="0"/>
                <w:u w:val="none"/>
              </w:rPr>
              <w:t xml:space="preserve"> </w:t>
            </w:r>
            <w:r w:rsidR="00112768" w:rsidRPr="00511E42">
              <w:rPr>
                <w:rStyle w:val="af1"/>
                <w:rFonts w:ascii="Times New Roman" w:eastAsia="宋体" w:hAnsi="Times New Roman" w:cs="Times New Roman"/>
                <w:b w:val="0"/>
                <w:u w:val="none"/>
              </w:rPr>
              <w:t>商务英语口语教材提供的借鉴</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_Toc97754402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89</w:t>
            </w:r>
            <w:r w:rsidR="00112768" w:rsidRPr="00511E42">
              <w:rPr>
                <w:rFonts w:ascii="Times New Roman" w:eastAsia="宋体" w:hAnsi="Times New Roman" w:cs="Times New Roman"/>
                <w:b w:val="0"/>
                <w:webHidden/>
              </w:rPr>
              <w:fldChar w:fldCharType="end"/>
            </w:r>
          </w:hyperlink>
        </w:p>
        <w:p w14:paraId="14CDFBAC" w14:textId="77777777" w:rsidR="00112768" w:rsidRPr="00511E42" w:rsidRDefault="006F7AD7" w:rsidP="00112768">
          <w:pPr>
            <w:pStyle w:val="32"/>
            <w:rPr>
              <w:b w:val="0"/>
              <w:bCs w:val="0"/>
              <w:szCs w:val="22"/>
            </w:rPr>
          </w:pPr>
          <w:hyperlink w:anchor="_Toc97754403" w:history="1">
            <w:r w:rsidR="00112768" w:rsidRPr="00511E42">
              <w:rPr>
                <w:rStyle w:val="af1"/>
                <w:b w:val="0"/>
                <w:u w:val="none"/>
              </w:rPr>
              <w:t>一、提高题目编排顺序合理性</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_Toc97754403 \h </w:instrText>
            </w:r>
            <w:r w:rsidR="00112768" w:rsidRPr="00511E42">
              <w:rPr>
                <w:b w:val="0"/>
                <w:webHidden/>
              </w:rPr>
            </w:r>
            <w:r w:rsidR="00112768" w:rsidRPr="00511E42">
              <w:rPr>
                <w:b w:val="0"/>
                <w:webHidden/>
              </w:rPr>
              <w:fldChar w:fldCharType="separate"/>
            </w:r>
            <w:r w:rsidR="00112768" w:rsidRPr="00511E42">
              <w:rPr>
                <w:b w:val="0"/>
                <w:webHidden/>
              </w:rPr>
              <w:t>89</w:t>
            </w:r>
            <w:r w:rsidR="00112768" w:rsidRPr="00511E42">
              <w:rPr>
                <w:b w:val="0"/>
                <w:webHidden/>
              </w:rPr>
              <w:fldChar w:fldCharType="end"/>
            </w:r>
          </w:hyperlink>
        </w:p>
        <w:p w14:paraId="3D3C9FBF" w14:textId="77777777" w:rsidR="00112768" w:rsidRPr="00511E42" w:rsidRDefault="006F7AD7" w:rsidP="00112768">
          <w:pPr>
            <w:pStyle w:val="32"/>
            <w:rPr>
              <w:b w:val="0"/>
              <w:bCs w:val="0"/>
              <w:szCs w:val="22"/>
            </w:rPr>
          </w:pPr>
          <w:hyperlink w:anchor="_Toc97754404" w:history="1">
            <w:r w:rsidR="00112768" w:rsidRPr="00511E42">
              <w:rPr>
                <w:rStyle w:val="af1"/>
                <w:b w:val="0"/>
                <w:u w:val="none"/>
              </w:rPr>
              <w:t>二、增加语言知识专项训练</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_Toc97754404 \h </w:instrText>
            </w:r>
            <w:r w:rsidR="00112768" w:rsidRPr="00511E42">
              <w:rPr>
                <w:b w:val="0"/>
                <w:webHidden/>
              </w:rPr>
            </w:r>
            <w:r w:rsidR="00112768" w:rsidRPr="00511E42">
              <w:rPr>
                <w:b w:val="0"/>
                <w:webHidden/>
              </w:rPr>
              <w:fldChar w:fldCharType="separate"/>
            </w:r>
            <w:r w:rsidR="00112768" w:rsidRPr="00511E42">
              <w:rPr>
                <w:b w:val="0"/>
                <w:webHidden/>
              </w:rPr>
              <w:t>91</w:t>
            </w:r>
            <w:r w:rsidR="00112768" w:rsidRPr="00511E42">
              <w:rPr>
                <w:b w:val="0"/>
                <w:webHidden/>
              </w:rPr>
              <w:fldChar w:fldCharType="end"/>
            </w:r>
          </w:hyperlink>
        </w:p>
        <w:p w14:paraId="59C926F2" w14:textId="77777777" w:rsidR="00112768" w:rsidRPr="00511E42" w:rsidRDefault="006F7AD7" w:rsidP="00112768">
          <w:pPr>
            <w:pStyle w:val="32"/>
            <w:rPr>
              <w:b w:val="0"/>
              <w:bCs w:val="0"/>
              <w:szCs w:val="22"/>
            </w:rPr>
          </w:pPr>
          <w:hyperlink w:anchor="_Toc97754405" w:history="1">
            <w:r w:rsidR="00112768" w:rsidRPr="00511E42">
              <w:rPr>
                <w:rStyle w:val="af1"/>
                <w:b w:val="0"/>
                <w:u w:val="none"/>
              </w:rPr>
              <w:t>三、增强交际型练习针对性</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_Toc97754405 \h </w:instrText>
            </w:r>
            <w:r w:rsidR="00112768" w:rsidRPr="00511E42">
              <w:rPr>
                <w:b w:val="0"/>
                <w:webHidden/>
              </w:rPr>
            </w:r>
            <w:r w:rsidR="00112768" w:rsidRPr="00511E42">
              <w:rPr>
                <w:b w:val="0"/>
                <w:webHidden/>
              </w:rPr>
              <w:fldChar w:fldCharType="separate"/>
            </w:r>
            <w:r w:rsidR="00112768" w:rsidRPr="00511E42">
              <w:rPr>
                <w:b w:val="0"/>
                <w:webHidden/>
              </w:rPr>
              <w:t>91</w:t>
            </w:r>
            <w:r w:rsidR="00112768" w:rsidRPr="00511E42">
              <w:rPr>
                <w:b w:val="0"/>
                <w:webHidden/>
              </w:rPr>
              <w:fldChar w:fldCharType="end"/>
            </w:r>
          </w:hyperlink>
        </w:p>
        <w:p w14:paraId="14E7F379" w14:textId="77777777" w:rsidR="00112768" w:rsidRPr="00511E42" w:rsidRDefault="006F7AD7" w:rsidP="00112768">
          <w:pPr>
            <w:pStyle w:val="32"/>
            <w:rPr>
              <w:b w:val="0"/>
              <w:bCs w:val="0"/>
              <w:szCs w:val="22"/>
            </w:rPr>
          </w:pPr>
          <w:hyperlink w:anchor="_Toc97754406" w:history="1">
            <w:r w:rsidR="00112768" w:rsidRPr="00511E42">
              <w:rPr>
                <w:rStyle w:val="af1"/>
                <w:b w:val="0"/>
                <w:u w:val="none"/>
              </w:rPr>
              <w:t>四、创新商务元素呈现形式</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_Toc97754406 \h </w:instrText>
            </w:r>
            <w:r w:rsidR="00112768" w:rsidRPr="00511E42">
              <w:rPr>
                <w:b w:val="0"/>
                <w:webHidden/>
              </w:rPr>
            </w:r>
            <w:r w:rsidR="00112768" w:rsidRPr="00511E42">
              <w:rPr>
                <w:b w:val="0"/>
                <w:webHidden/>
              </w:rPr>
              <w:fldChar w:fldCharType="separate"/>
            </w:r>
            <w:r w:rsidR="00112768" w:rsidRPr="00511E42">
              <w:rPr>
                <w:b w:val="0"/>
                <w:webHidden/>
              </w:rPr>
              <w:t>92</w:t>
            </w:r>
            <w:r w:rsidR="00112768" w:rsidRPr="00511E42">
              <w:rPr>
                <w:b w:val="0"/>
                <w:webHidden/>
              </w:rPr>
              <w:fldChar w:fldCharType="end"/>
            </w:r>
          </w:hyperlink>
        </w:p>
        <w:p w14:paraId="21742F77" w14:textId="77777777" w:rsidR="00112768" w:rsidRPr="00511E42" w:rsidRDefault="006F7AD7" w:rsidP="00112768">
          <w:pPr>
            <w:pStyle w:val="23"/>
            <w:rPr>
              <w:rFonts w:ascii="Times New Roman" w:eastAsia="宋体" w:hAnsi="Times New Roman" w:cs="Times New Roman"/>
              <w:b w:val="0"/>
              <w:bCs w:val="0"/>
              <w:szCs w:val="22"/>
            </w:rPr>
          </w:pPr>
          <w:hyperlink w:anchor="_Toc97754407" w:history="1">
            <w:r w:rsidR="00112768" w:rsidRPr="00511E42">
              <w:rPr>
                <w:rStyle w:val="af1"/>
                <w:rFonts w:ascii="Times New Roman" w:eastAsia="宋体" w:hAnsi="Times New Roman" w:cs="Times New Roman"/>
                <w:b w:val="0"/>
                <w:u w:val="none"/>
              </w:rPr>
              <w:t>第三节</w:t>
            </w:r>
            <w:r w:rsidR="00112768" w:rsidRPr="00511E42">
              <w:rPr>
                <w:rStyle w:val="af1"/>
                <w:rFonts w:ascii="Times New Roman" w:eastAsia="宋体" w:hAnsi="Times New Roman" w:cs="Times New Roman"/>
                <w:b w:val="0"/>
                <w:u w:val="none"/>
              </w:rPr>
              <w:t xml:space="preserve"> </w:t>
            </w:r>
            <w:r w:rsidR="00112768" w:rsidRPr="00511E42">
              <w:rPr>
                <w:rStyle w:val="af1"/>
                <w:rFonts w:ascii="Times New Roman" w:eastAsia="宋体" w:hAnsi="Times New Roman" w:cs="Times New Roman"/>
                <w:b w:val="0"/>
                <w:u w:val="none"/>
              </w:rPr>
              <w:t>商务汉语口语教材练习设计建议</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_Toc97754407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93</w:t>
            </w:r>
            <w:r w:rsidR="00112768" w:rsidRPr="00511E42">
              <w:rPr>
                <w:rFonts w:ascii="Times New Roman" w:eastAsia="宋体" w:hAnsi="Times New Roman" w:cs="Times New Roman"/>
                <w:b w:val="0"/>
                <w:webHidden/>
              </w:rPr>
              <w:fldChar w:fldCharType="end"/>
            </w:r>
          </w:hyperlink>
        </w:p>
        <w:p w14:paraId="014DBF27" w14:textId="77777777" w:rsidR="00112768" w:rsidRPr="00511E42" w:rsidRDefault="006F7AD7" w:rsidP="00112768">
          <w:pPr>
            <w:pStyle w:val="32"/>
            <w:rPr>
              <w:b w:val="0"/>
              <w:bCs w:val="0"/>
              <w:szCs w:val="22"/>
            </w:rPr>
          </w:pPr>
          <w:hyperlink w:anchor="_Toc97754408" w:history="1">
            <w:r w:rsidR="00112768" w:rsidRPr="00511E42">
              <w:rPr>
                <w:rStyle w:val="af1"/>
                <w:b w:val="0"/>
                <w:u w:val="none"/>
              </w:rPr>
              <w:t>一、题型设置</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_Toc97754408 \h </w:instrText>
            </w:r>
            <w:r w:rsidR="00112768" w:rsidRPr="00511E42">
              <w:rPr>
                <w:b w:val="0"/>
                <w:webHidden/>
              </w:rPr>
            </w:r>
            <w:r w:rsidR="00112768" w:rsidRPr="00511E42">
              <w:rPr>
                <w:b w:val="0"/>
                <w:webHidden/>
              </w:rPr>
              <w:fldChar w:fldCharType="separate"/>
            </w:r>
            <w:r w:rsidR="00112768" w:rsidRPr="00511E42">
              <w:rPr>
                <w:b w:val="0"/>
                <w:webHidden/>
              </w:rPr>
              <w:t>93</w:t>
            </w:r>
            <w:r w:rsidR="00112768" w:rsidRPr="00511E42">
              <w:rPr>
                <w:b w:val="0"/>
                <w:webHidden/>
              </w:rPr>
              <w:fldChar w:fldCharType="end"/>
            </w:r>
          </w:hyperlink>
        </w:p>
        <w:p w14:paraId="1EAAE342" w14:textId="77777777" w:rsidR="00112768" w:rsidRPr="00511E42" w:rsidRDefault="006F7AD7" w:rsidP="00112768">
          <w:pPr>
            <w:pStyle w:val="32"/>
            <w:rPr>
              <w:b w:val="0"/>
              <w:bCs w:val="0"/>
              <w:szCs w:val="22"/>
            </w:rPr>
          </w:pPr>
          <w:hyperlink w:anchor="_Toc97754409" w:history="1">
            <w:r w:rsidR="00112768" w:rsidRPr="00511E42">
              <w:rPr>
                <w:rStyle w:val="af1"/>
                <w:b w:val="0"/>
                <w:u w:val="none"/>
              </w:rPr>
              <w:t>二、练习编排</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_Toc97754409 \h </w:instrText>
            </w:r>
            <w:r w:rsidR="00112768" w:rsidRPr="00511E42">
              <w:rPr>
                <w:b w:val="0"/>
                <w:webHidden/>
              </w:rPr>
            </w:r>
            <w:r w:rsidR="00112768" w:rsidRPr="00511E42">
              <w:rPr>
                <w:b w:val="0"/>
                <w:webHidden/>
              </w:rPr>
              <w:fldChar w:fldCharType="separate"/>
            </w:r>
            <w:r w:rsidR="00112768" w:rsidRPr="00511E42">
              <w:rPr>
                <w:b w:val="0"/>
                <w:webHidden/>
              </w:rPr>
              <w:t>94</w:t>
            </w:r>
            <w:r w:rsidR="00112768" w:rsidRPr="00511E42">
              <w:rPr>
                <w:b w:val="0"/>
                <w:webHidden/>
              </w:rPr>
              <w:fldChar w:fldCharType="end"/>
            </w:r>
          </w:hyperlink>
        </w:p>
        <w:p w14:paraId="1CDD1546" w14:textId="77777777" w:rsidR="00112768" w:rsidRPr="00511E42" w:rsidRDefault="006F7AD7" w:rsidP="00112768">
          <w:pPr>
            <w:pStyle w:val="32"/>
            <w:rPr>
              <w:b w:val="0"/>
              <w:bCs w:val="0"/>
              <w:szCs w:val="22"/>
            </w:rPr>
          </w:pPr>
          <w:hyperlink w:anchor="_Toc97754410" w:history="1">
            <w:r w:rsidR="00112768" w:rsidRPr="00511E42">
              <w:rPr>
                <w:rStyle w:val="af1"/>
                <w:b w:val="0"/>
                <w:u w:val="none"/>
              </w:rPr>
              <w:t>三、练习关联度</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_Toc97754410 \h </w:instrText>
            </w:r>
            <w:r w:rsidR="00112768" w:rsidRPr="00511E42">
              <w:rPr>
                <w:b w:val="0"/>
                <w:webHidden/>
              </w:rPr>
            </w:r>
            <w:r w:rsidR="00112768" w:rsidRPr="00511E42">
              <w:rPr>
                <w:b w:val="0"/>
                <w:webHidden/>
              </w:rPr>
              <w:fldChar w:fldCharType="separate"/>
            </w:r>
            <w:r w:rsidR="00112768" w:rsidRPr="00511E42">
              <w:rPr>
                <w:b w:val="0"/>
                <w:webHidden/>
              </w:rPr>
              <w:t>95</w:t>
            </w:r>
            <w:r w:rsidR="00112768" w:rsidRPr="00511E42">
              <w:rPr>
                <w:b w:val="0"/>
                <w:webHidden/>
              </w:rPr>
              <w:fldChar w:fldCharType="end"/>
            </w:r>
          </w:hyperlink>
        </w:p>
        <w:p w14:paraId="6885E98B" w14:textId="77777777" w:rsidR="00112768" w:rsidRPr="00511E42" w:rsidRDefault="006F7AD7" w:rsidP="00112768">
          <w:pPr>
            <w:pStyle w:val="14"/>
            <w:rPr>
              <w:b w:val="0"/>
              <w:kern w:val="2"/>
              <w:sz w:val="21"/>
              <w:szCs w:val="22"/>
            </w:rPr>
          </w:pPr>
          <w:hyperlink w:anchor="_Toc97754411" w:history="1">
            <w:r w:rsidR="00112768" w:rsidRPr="00511E42">
              <w:rPr>
                <w:rStyle w:val="af1"/>
                <w:b w:val="0"/>
                <w:highlight w:val="lightGray"/>
                <w:u w:val="none"/>
                <w:lang w:eastAsia="zh-Hans"/>
              </w:rPr>
              <w:t>第八章</w:t>
            </w:r>
            <w:r w:rsidR="00112768" w:rsidRPr="00511E42">
              <w:rPr>
                <w:rStyle w:val="af1"/>
                <w:b w:val="0"/>
                <w:u w:val="none"/>
              </w:rPr>
              <w:t xml:space="preserve"> </w:t>
            </w:r>
            <w:r w:rsidR="00112768" w:rsidRPr="00511E42">
              <w:rPr>
                <w:rStyle w:val="af1"/>
                <w:b w:val="0"/>
                <w:u w:val="none"/>
                <w:lang w:eastAsia="zh-Hans"/>
              </w:rPr>
              <w:t>结语</w:t>
            </w:r>
            <w:r w:rsidR="00112768" w:rsidRPr="00511E42">
              <w:rPr>
                <w:rStyle w:val="af1"/>
                <w:b w:val="0"/>
                <w:webHidden/>
                <w:u w:val="none"/>
                <w:lang w:eastAsia="zh-Hans"/>
              </w:rPr>
              <w:tab/>
            </w:r>
            <w:r w:rsidR="00112768" w:rsidRPr="00511E42">
              <w:rPr>
                <w:b w:val="0"/>
                <w:webHidden/>
              </w:rPr>
              <w:fldChar w:fldCharType="begin"/>
            </w:r>
            <w:r w:rsidR="00112768" w:rsidRPr="00511E42">
              <w:rPr>
                <w:b w:val="0"/>
                <w:webHidden/>
              </w:rPr>
              <w:instrText xml:space="preserve"> PAGEREF _Toc97754411 \h </w:instrText>
            </w:r>
            <w:r w:rsidR="00112768" w:rsidRPr="00511E42">
              <w:rPr>
                <w:b w:val="0"/>
                <w:webHidden/>
              </w:rPr>
            </w:r>
            <w:r w:rsidR="00112768" w:rsidRPr="00511E42">
              <w:rPr>
                <w:b w:val="0"/>
                <w:webHidden/>
              </w:rPr>
              <w:fldChar w:fldCharType="separate"/>
            </w:r>
            <w:r w:rsidR="00112768" w:rsidRPr="00511E42">
              <w:rPr>
                <w:b w:val="0"/>
                <w:webHidden/>
              </w:rPr>
              <w:t>97</w:t>
            </w:r>
            <w:r w:rsidR="00112768" w:rsidRPr="00511E42">
              <w:rPr>
                <w:b w:val="0"/>
                <w:webHidden/>
              </w:rPr>
              <w:fldChar w:fldCharType="end"/>
            </w:r>
          </w:hyperlink>
        </w:p>
        <w:p w14:paraId="745D6A26" w14:textId="77777777" w:rsidR="00112768" w:rsidRPr="00511E42" w:rsidRDefault="006F7AD7" w:rsidP="00112768">
          <w:pPr>
            <w:pStyle w:val="23"/>
            <w:rPr>
              <w:rFonts w:ascii="Times New Roman" w:eastAsia="宋体" w:hAnsi="Times New Roman" w:cs="Times New Roman"/>
              <w:b w:val="0"/>
              <w:bCs w:val="0"/>
              <w:szCs w:val="22"/>
            </w:rPr>
          </w:pPr>
          <w:hyperlink w:anchor="_Toc97754412" w:history="1">
            <w:r w:rsidR="00112768" w:rsidRPr="00511E42">
              <w:rPr>
                <w:rStyle w:val="af1"/>
                <w:rFonts w:ascii="Times New Roman" w:eastAsia="宋体" w:hAnsi="Times New Roman" w:cs="Times New Roman"/>
                <w:b w:val="0"/>
                <w:u w:val="none"/>
              </w:rPr>
              <w:t>第一节</w:t>
            </w:r>
            <w:r w:rsidR="00112768" w:rsidRPr="00511E42">
              <w:rPr>
                <w:rStyle w:val="af1"/>
                <w:rFonts w:ascii="Times New Roman" w:eastAsia="宋体" w:hAnsi="Times New Roman" w:cs="Times New Roman"/>
                <w:b w:val="0"/>
                <w:u w:val="none"/>
              </w:rPr>
              <w:t xml:space="preserve"> </w:t>
            </w:r>
            <w:r w:rsidR="00112768" w:rsidRPr="00511E42">
              <w:rPr>
                <w:rStyle w:val="af1"/>
                <w:rFonts w:ascii="Times New Roman" w:eastAsia="宋体" w:hAnsi="Times New Roman" w:cs="Times New Roman"/>
                <w:b w:val="0"/>
                <w:u w:val="none"/>
              </w:rPr>
              <w:t>主要内容与观点</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_Toc97754412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97</w:t>
            </w:r>
            <w:r w:rsidR="00112768" w:rsidRPr="00511E42">
              <w:rPr>
                <w:rFonts w:ascii="Times New Roman" w:eastAsia="宋体" w:hAnsi="Times New Roman" w:cs="Times New Roman"/>
                <w:b w:val="0"/>
                <w:webHidden/>
              </w:rPr>
              <w:fldChar w:fldCharType="end"/>
            </w:r>
          </w:hyperlink>
        </w:p>
        <w:p w14:paraId="3EBE247F" w14:textId="77777777" w:rsidR="00112768" w:rsidRPr="00511E42" w:rsidRDefault="006F7AD7" w:rsidP="00112768">
          <w:pPr>
            <w:pStyle w:val="23"/>
            <w:rPr>
              <w:rFonts w:ascii="Times New Roman" w:eastAsia="宋体" w:hAnsi="Times New Roman" w:cs="Times New Roman"/>
              <w:b w:val="0"/>
              <w:bCs w:val="0"/>
              <w:szCs w:val="22"/>
            </w:rPr>
          </w:pPr>
          <w:hyperlink w:anchor="_Toc97754413" w:history="1">
            <w:r w:rsidR="00112768" w:rsidRPr="00511E42">
              <w:rPr>
                <w:rStyle w:val="af1"/>
                <w:rFonts w:ascii="Times New Roman" w:eastAsia="宋体" w:hAnsi="Times New Roman" w:cs="Times New Roman"/>
                <w:b w:val="0"/>
                <w:u w:val="none"/>
                <w:lang w:eastAsia="zh-Hans"/>
              </w:rPr>
              <w:t>第二节</w:t>
            </w:r>
            <w:r w:rsidR="00112768" w:rsidRPr="00511E42">
              <w:rPr>
                <w:rStyle w:val="af1"/>
                <w:rFonts w:ascii="Times New Roman" w:eastAsia="宋体" w:hAnsi="Times New Roman" w:cs="Times New Roman"/>
                <w:b w:val="0"/>
                <w:u w:val="none"/>
                <w:lang w:eastAsia="zh-Hans"/>
              </w:rPr>
              <w:t xml:space="preserve"> </w:t>
            </w:r>
            <w:r w:rsidR="00112768" w:rsidRPr="00511E42">
              <w:rPr>
                <w:rStyle w:val="af1"/>
                <w:rFonts w:ascii="Times New Roman" w:eastAsia="宋体" w:hAnsi="Times New Roman" w:cs="Times New Roman"/>
                <w:b w:val="0"/>
                <w:u w:val="none"/>
                <w:lang w:eastAsia="zh-Hans"/>
              </w:rPr>
              <w:t>创新点</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_Toc97754413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99</w:t>
            </w:r>
            <w:r w:rsidR="00112768" w:rsidRPr="00511E42">
              <w:rPr>
                <w:rFonts w:ascii="Times New Roman" w:eastAsia="宋体" w:hAnsi="Times New Roman" w:cs="Times New Roman"/>
                <w:b w:val="0"/>
                <w:webHidden/>
              </w:rPr>
              <w:fldChar w:fldCharType="end"/>
            </w:r>
          </w:hyperlink>
        </w:p>
        <w:p w14:paraId="1F8AFD2C" w14:textId="77777777" w:rsidR="00112768" w:rsidRPr="00511E42" w:rsidRDefault="006F7AD7" w:rsidP="00112768">
          <w:pPr>
            <w:pStyle w:val="23"/>
            <w:rPr>
              <w:rFonts w:ascii="Times New Roman" w:eastAsia="宋体" w:hAnsi="Times New Roman" w:cs="Times New Roman"/>
              <w:b w:val="0"/>
              <w:bCs w:val="0"/>
              <w:szCs w:val="22"/>
            </w:rPr>
          </w:pPr>
          <w:hyperlink w:anchor="_Toc97754414" w:history="1">
            <w:r w:rsidR="00112768" w:rsidRPr="00511E42">
              <w:rPr>
                <w:rStyle w:val="af1"/>
                <w:rFonts w:ascii="Times New Roman" w:eastAsia="宋体" w:hAnsi="Times New Roman" w:cs="Times New Roman"/>
                <w:b w:val="0"/>
                <w:u w:val="none"/>
                <w:lang w:eastAsia="zh-Hans"/>
              </w:rPr>
              <w:t>第三节</w:t>
            </w:r>
            <w:r w:rsidR="00112768" w:rsidRPr="00511E42">
              <w:rPr>
                <w:rStyle w:val="af1"/>
                <w:rFonts w:ascii="Times New Roman" w:eastAsia="宋体" w:hAnsi="Times New Roman" w:cs="Times New Roman"/>
                <w:b w:val="0"/>
                <w:u w:val="none"/>
                <w:lang w:eastAsia="zh-Hans"/>
              </w:rPr>
              <w:t xml:space="preserve"> </w:t>
            </w:r>
            <w:r w:rsidR="00112768" w:rsidRPr="00511E42">
              <w:rPr>
                <w:rStyle w:val="af1"/>
                <w:rFonts w:ascii="Times New Roman" w:eastAsia="宋体" w:hAnsi="Times New Roman" w:cs="Times New Roman"/>
                <w:b w:val="0"/>
                <w:u w:val="none"/>
                <w:lang w:eastAsia="zh-Hans"/>
              </w:rPr>
              <w:t>不足之处</w:t>
            </w:r>
            <w:r w:rsidR="00112768" w:rsidRPr="00511E42">
              <w:rPr>
                <w:rFonts w:ascii="Times New Roman" w:eastAsia="宋体" w:hAnsi="Times New Roman" w:cs="Times New Roman"/>
                <w:b w:val="0"/>
                <w:webHidden/>
              </w:rPr>
              <w:tab/>
            </w:r>
            <w:r w:rsidR="00112768" w:rsidRPr="00511E42">
              <w:rPr>
                <w:rFonts w:ascii="Times New Roman" w:eastAsia="宋体" w:hAnsi="Times New Roman" w:cs="Times New Roman"/>
                <w:b w:val="0"/>
                <w:webHidden/>
              </w:rPr>
              <w:fldChar w:fldCharType="begin"/>
            </w:r>
            <w:r w:rsidR="00112768" w:rsidRPr="00511E42">
              <w:rPr>
                <w:rFonts w:ascii="Times New Roman" w:eastAsia="宋体" w:hAnsi="Times New Roman" w:cs="Times New Roman"/>
                <w:b w:val="0"/>
                <w:webHidden/>
              </w:rPr>
              <w:instrText xml:space="preserve"> PAGEREF _Toc97754414 \h </w:instrText>
            </w:r>
            <w:r w:rsidR="00112768" w:rsidRPr="00511E42">
              <w:rPr>
                <w:rFonts w:ascii="Times New Roman" w:eastAsia="宋体" w:hAnsi="Times New Roman" w:cs="Times New Roman"/>
                <w:b w:val="0"/>
                <w:webHidden/>
              </w:rPr>
            </w:r>
            <w:r w:rsidR="00112768" w:rsidRPr="00511E42">
              <w:rPr>
                <w:rFonts w:ascii="Times New Roman" w:eastAsia="宋体" w:hAnsi="Times New Roman" w:cs="Times New Roman"/>
                <w:b w:val="0"/>
                <w:webHidden/>
              </w:rPr>
              <w:fldChar w:fldCharType="separate"/>
            </w:r>
            <w:r w:rsidR="00112768" w:rsidRPr="00511E42">
              <w:rPr>
                <w:rFonts w:ascii="Times New Roman" w:eastAsia="宋体" w:hAnsi="Times New Roman" w:cs="Times New Roman"/>
                <w:b w:val="0"/>
                <w:webHidden/>
              </w:rPr>
              <w:t>99</w:t>
            </w:r>
            <w:r w:rsidR="00112768" w:rsidRPr="00511E42">
              <w:rPr>
                <w:rFonts w:ascii="Times New Roman" w:eastAsia="宋体" w:hAnsi="Times New Roman" w:cs="Times New Roman"/>
                <w:b w:val="0"/>
                <w:webHidden/>
              </w:rPr>
              <w:fldChar w:fldCharType="end"/>
            </w:r>
          </w:hyperlink>
        </w:p>
        <w:p w14:paraId="321F3D14" w14:textId="77777777" w:rsidR="00112768" w:rsidRPr="00511E42" w:rsidRDefault="006F7AD7" w:rsidP="00112768">
          <w:pPr>
            <w:pStyle w:val="14"/>
            <w:rPr>
              <w:b w:val="0"/>
              <w:kern w:val="2"/>
              <w:sz w:val="21"/>
              <w:szCs w:val="22"/>
            </w:rPr>
          </w:pPr>
          <w:hyperlink w:anchor="_Toc97754415" w:history="1">
            <w:r w:rsidR="00112768" w:rsidRPr="00511E42">
              <w:rPr>
                <w:rStyle w:val="af1"/>
                <w:b w:val="0"/>
                <w:u w:val="none"/>
              </w:rPr>
              <w:t>参考文献</w:t>
            </w:r>
            <w:r w:rsidR="00112768" w:rsidRPr="00511E42">
              <w:rPr>
                <w:rStyle w:val="af1"/>
                <w:b w:val="0"/>
                <w:webHidden/>
                <w:u w:val="none"/>
              </w:rPr>
              <w:tab/>
            </w:r>
            <w:r w:rsidR="00112768" w:rsidRPr="00511E42">
              <w:rPr>
                <w:b w:val="0"/>
                <w:webHidden/>
              </w:rPr>
              <w:fldChar w:fldCharType="begin"/>
            </w:r>
            <w:r w:rsidR="00112768" w:rsidRPr="00511E42">
              <w:rPr>
                <w:b w:val="0"/>
                <w:webHidden/>
              </w:rPr>
              <w:instrText xml:space="preserve"> PAGEREF _Toc97754415 \h </w:instrText>
            </w:r>
            <w:r w:rsidR="00112768" w:rsidRPr="00511E42">
              <w:rPr>
                <w:b w:val="0"/>
                <w:webHidden/>
              </w:rPr>
            </w:r>
            <w:r w:rsidR="00112768" w:rsidRPr="00511E42">
              <w:rPr>
                <w:b w:val="0"/>
                <w:webHidden/>
              </w:rPr>
              <w:fldChar w:fldCharType="separate"/>
            </w:r>
            <w:r w:rsidR="00112768" w:rsidRPr="00511E42">
              <w:rPr>
                <w:b w:val="0"/>
                <w:webHidden/>
              </w:rPr>
              <w:t>100</w:t>
            </w:r>
            <w:r w:rsidR="00112768" w:rsidRPr="00511E42">
              <w:rPr>
                <w:b w:val="0"/>
                <w:webHidden/>
              </w:rPr>
              <w:fldChar w:fldCharType="end"/>
            </w:r>
          </w:hyperlink>
        </w:p>
        <w:p w14:paraId="7376F5AA" w14:textId="77777777" w:rsidR="00112768" w:rsidRPr="00511E42" w:rsidRDefault="006F7AD7" w:rsidP="00112768">
          <w:pPr>
            <w:pStyle w:val="14"/>
            <w:rPr>
              <w:b w:val="0"/>
              <w:kern w:val="2"/>
              <w:sz w:val="21"/>
              <w:szCs w:val="22"/>
            </w:rPr>
          </w:pPr>
          <w:hyperlink w:anchor="_Toc97754416" w:history="1">
            <w:r w:rsidR="00112768" w:rsidRPr="00511E42">
              <w:rPr>
                <w:rStyle w:val="af1"/>
                <w:b w:val="0"/>
                <w:u w:val="none"/>
              </w:rPr>
              <w:t>附录</w:t>
            </w:r>
            <w:r w:rsidR="00112768" w:rsidRPr="00511E42">
              <w:rPr>
                <w:rStyle w:val="af1"/>
                <w:b w:val="0"/>
                <w:u w:val="none"/>
              </w:rPr>
              <w:t xml:space="preserve">A </w:t>
            </w:r>
            <w:r w:rsidR="00112768" w:rsidRPr="00511E42">
              <w:rPr>
                <w:rStyle w:val="af1"/>
                <w:b w:val="0"/>
                <w:u w:val="none"/>
              </w:rPr>
              <w:t>商务汉语交际功能项目表</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_Toc97754416 \h </w:instrText>
            </w:r>
            <w:r w:rsidR="00112768" w:rsidRPr="00511E42">
              <w:rPr>
                <w:b w:val="0"/>
                <w:webHidden/>
              </w:rPr>
            </w:r>
            <w:r w:rsidR="00112768" w:rsidRPr="00511E42">
              <w:rPr>
                <w:b w:val="0"/>
                <w:webHidden/>
              </w:rPr>
              <w:fldChar w:fldCharType="separate"/>
            </w:r>
            <w:r w:rsidR="00112768" w:rsidRPr="00511E42">
              <w:rPr>
                <w:b w:val="0"/>
                <w:webHidden/>
              </w:rPr>
              <w:t>103</w:t>
            </w:r>
            <w:r w:rsidR="00112768" w:rsidRPr="00511E42">
              <w:rPr>
                <w:b w:val="0"/>
                <w:webHidden/>
              </w:rPr>
              <w:fldChar w:fldCharType="end"/>
            </w:r>
          </w:hyperlink>
        </w:p>
        <w:p w14:paraId="35BB6CF3" w14:textId="77777777" w:rsidR="00112768" w:rsidRPr="00511E42" w:rsidRDefault="006F7AD7" w:rsidP="00112768">
          <w:pPr>
            <w:pStyle w:val="14"/>
            <w:rPr>
              <w:b w:val="0"/>
              <w:kern w:val="2"/>
              <w:sz w:val="21"/>
              <w:szCs w:val="22"/>
            </w:rPr>
          </w:pPr>
          <w:hyperlink w:anchor="_Toc97754417" w:history="1">
            <w:r w:rsidR="00112768" w:rsidRPr="00511E42">
              <w:rPr>
                <w:rStyle w:val="af1"/>
                <w:b w:val="0"/>
                <w:u w:val="none"/>
              </w:rPr>
              <w:t>附录</w:t>
            </w:r>
            <w:r w:rsidR="00112768" w:rsidRPr="00511E42">
              <w:rPr>
                <w:rStyle w:val="af1"/>
                <w:b w:val="0"/>
                <w:u w:val="none"/>
              </w:rPr>
              <w:t>B 5C</w:t>
            </w:r>
            <w:r w:rsidR="00112768" w:rsidRPr="00511E42">
              <w:rPr>
                <w:rStyle w:val="af1"/>
                <w:b w:val="0"/>
                <w:u w:val="none"/>
              </w:rPr>
              <w:t>标准原稿</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_Toc97754417 \h </w:instrText>
            </w:r>
            <w:r w:rsidR="00112768" w:rsidRPr="00511E42">
              <w:rPr>
                <w:b w:val="0"/>
                <w:webHidden/>
              </w:rPr>
            </w:r>
            <w:r w:rsidR="00112768" w:rsidRPr="00511E42">
              <w:rPr>
                <w:b w:val="0"/>
                <w:webHidden/>
              </w:rPr>
              <w:fldChar w:fldCharType="separate"/>
            </w:r>
            <w:r w:rsidR="00112768" w:rsidRPr="00511E42">
              <w:rPr>
                <w:b w:val="0"/>
                <w:webHidden/>
              </w:rPr>
              <w:t>104</w:t>
            </w:r>
            <w:r w:rsidR="00112768" w:rsidRPr="00511E42">
              <w:rPr>
                <w:b w:val="0"/>
                <w:webHidden/>
              </w:rPr>
              <w:fldChar w:fldCharType="end"/>
            </w:r>
          </w:hyperlink>
        </w:p>
        <w:p w14:paraId="724F7938" w14:textId="77777777" w:rsidR="00112768" w:rsidRPr="00511E42" w:rsidRDefault="006F7AD7" w:rsidP="00112768">
          <w:pPr>
            <w:pStyle w:val="14"/>
            <w:rPr>
              <w:b w:val="0"/>
              <w:kern w:val="2"/>
              <w:sz w:val="21"/>
              <w:szCs w:val="22"/>
            </w:rPr>
          </w:pPr>
          <w:hyperlink w:anchor="_Toc97754418" w:history="1">
            <w:r w:rsidR="00112768" w:rsidRPr="00511E42">
              <w:rPr>
                <w:rStyle w:val="af1"/>
                <w:b w:val="0"/>
                <w:u w:val="none"/>
              </w:rPr>
              <w:t>致谢</w:t>
            </w:r>
            <w:r w:rsidR="00112768" w:rsidRPr="00511E42">
              <w:rPr>
                <w:rStyle w:val="af1"/>
                <w:b w:val="0"/>
                <w:u w:val="none"/>
              </w:rPr>
              <w:t>…………………………………………</w:t>
            </w:r>
            <w:r w:rsidR="00112768" w:rsidRPr="00511E42">
              <w:rPr>
                <w:rStyle w:val="af1"/>
                <w:b w:val="0"/>
                <w:webHidden/>
                <w:u w:val="none"/>
              </w:rPr>
              <w:tab/>
            </w:r>
            <w:r w:rsidR="00112768" w:rsidRPr="00511E42">
              <w:rPr>
                <w:b w:val="0"/>
                <w:webHidden/>
              </w:rPr>
              <w:fldChar w:fldCharType="begin"/>
            </w:r>
            <w:r w:rsidR="00112768" w:rsidRPr="00511E42">
              <w:rPr>
                <w:b w:val="0"/>
                <w:webHidden/>
              </w:rPr>
              <w:instrText xml:space="preserve"> PAGEREF _Toc97754418 \h </w:instrText>
            </w:r>
            <w:r w:rsidR="00112768" w:rsidRPr="00511E42">
              <w:rPr>
                <w:b w:val="0"/>
                <w:webHidden/>
              </w:rPr>
            </w:r>
            <w:r w:rsidR="00112768" w:rsidRPr="00511E42">
              <w:rPr>
                <w:b w:val="0"/>
                <w:webHidden/>
              </w:rPr>
              <w:fldChar w:fldCharType="separate"/>
            </w:r>
            <w:r w:rsidR="00112768" w:rsidRPr="00511E42">
              <w:rPr>
                <w:b w:val="0"/>
                <w:webHidden/>
              </w:rPr>
              <w:t>105</w:t>
            </w:r>
            <w:r w:rsidR="00112768" w:rsidRPr="00511E42">
              <w:rPr>
                <w:b w:val="0"/>
                <w:webHidden/>
              </w:rPr>
              <w:fldChar w:fldCharType="end"/>
            </w:r>
          </w:hyperlink>
        </w:p>
        <w:p w14:paraId="6DEA5C77" w14:textId="77777777" w:rsidR="00112768" w:rsidRPr="00F20643" w:rsidRDefault="006F7AD7" w:rsidP="00112768">
          <w:pPr>
            <w:pStyle w:val="14"/>
            <w:rPr>
              <w:kern w:val="2"/>
              <w:sz w:val="21"/>
              <w:szCs w:val="22"/>
            </w:rPr>
          </w:pPr>
          <w:hyperlink w:anchor="_Toc97754419" w:history="1">
            <w:r w:rsidR="00112768" w:rsidRPr="00511E42">
              <w:rPr>
                <w:rStyle w:val="af1"/>
                <w:b w:val="0"/>
                <w:u w:val="none"/>
              </w:rPr>
              <w:t>个人简历及在学期间发表的研究成果</w:t>
            </w:r>
            <w:r w:rsidR="00112768" w:rsidRPr="00511E42">
              <w:rPr>
                <w:b w:val="0"/>
                <w:webHidden/>
              </w:rPr>
              <w:tab/>
            </w:r>
            <w:r w:rsidR="00112768" w:rsidRPr="00511E42">
              <w:rPr>
                <w:b w:val="0"/>
                <w:webHidden/>
              </w:rPr>
              <w:fldChar w:fldCharType="begin"/>
            </w:r>
            <w:r w:rsidR="00112768" w:rsidRPr="00511E42">
              <w:rPr>
                <w:b w:val="0"/>
                <w:webHidden/>
              </w:rPr>
              <w:instrText xml:space="preserve"> PAGEREF _Toc97754419 \h </w:instrText>
            </w:r>
            <w:r w:rsidR="00112768" w:rsidRPr="00511E42">
              <w:rPr>
                <w:b w:val="0"/>
                <w:webHidden/>
              </w:rPr>
            </w:r>
            <w:r w:rsidR="00112768" w:rsidRPr="00511E42">
              <w:rPr>
                <w:b w:val="0"/>
                <w:webHidden/>
              </w:rPr>
              <w:fldChar w:fldCharType="separate"/>
            </w:r>
            <w:r w:rsidR="00112768" w:rsidRPr="00511E42">
              <w:rPr>
                <w:b w:val="0"/>
                <w:webHidden/>
              </w:rPr>
              <w:t>106</w:t>
            </w:r>
            <w:r w:rsidR="00112768" w:rsidRPr="00511E42">
              <w:rPr>
                <w:b w:val="0"/>
                <w:webHidden/>
              </w:rPr>
              <w:fldChar w:fldCharType="end"/>
            </w:r>
          </w:hyperlink>
        </w:p>
        <w:p w14:paraId="52EA3CA3" w14:textId="77777777" w:rsidR="00112768" w:rsidRDefault="00112768" w:rsidP="00112768">
          <w:r w:rsidRPr="00F20643">
            <w:rPr>
              <w:rFonts w:ascii="Times New Roman" w:eastAsia="宋体" w:hAnsi="Times New Roman" w:cs="Times New Roman"/>
              <w:b/>
              <w:bCs/>
              <w:lang w:val="zh-CN"/>
            </w:rPr>
            <w:fldChar w:fldCharType="end"/>
          </w:r>
        </w:p>
      </w:sdtContent>
    </w:sdt>
    <w:p w14:paraId="7F251958" w14:textId="77777777" w:rsidR="00112768" w:rsidRPr="00FC5FC9" w:rsidRDefault="00112768" w:rsidP="00112768">
      <w:pPr>
        <w:pStyle w:val="ac"/>
        <w:spacing w:before="480" w:after="360" w:line="240" w:lineRule="auto"/>
        <w:rPr>
          <w:rFonts w:ascii="Arial" w:eastAsia="黑体" w:hAnsi="Arial"/>
          <w:bCs w:val="0"/>
          <w:color w:val="000000"/>
          <w:szCs w:val="21"/>
        </w:rPr>
        <w:sectPr w:rsidR="00112768" w:rsidRPr="00FC5FC9" w:rsidSect="002D4999">
          <w:headerReference w:type="default" r:id="rId21"/>
          <w:headerReference w:type="first" r:id="rId22"/>
          <w:footerReference w:type="first" r:id="rId23"/>
          <w:footnotePr>
            <w:numFmt w:val="decimalEnclosedCircleChinese"/>
            <w:numRestart w:val="eachPage"/>
          </w:footnotePr>
          <w:pgSz w:w="11906" w:h="16838"/>
          <w:pgMar w:top="1440" w:right="1800" w:bottom="1440" w:left="1800" w:header="851" w:footer="992" w:gutter="0"/>
          <w:pgNumType w:start="1"/>
          <w:cols w:space="425"/>
          <w:titlePg/>
          <w:docGrid w:type="lines" w:linePitch="312"/>
        </w:sectPr>
      </w:pPr>
    </w:p>
    <w:p w14:paraId="10E08A2E" w14:textId="13731F88" w:rsidR="005E731B" w:rsidRPr="005E731B" w:rsidRDefault="00112768" w:rsidP="005E731B">
      <w:pPr>
        <w:pStyle w:val="ac"/>
        <w:spacing w:before="480" w:after="360" w:line="240" w:lineRule="auto"/>
        <w:rPr>
          <w:rFonts w:ascii="Arial" w:eastAsia="黑体" w:hAnsi="Arial"/>
          <w:bCs w:val="0"/>
          <w:color w:val="000000"/>
          <w:szCs w:val="21"/>
        </w:rPr>
      </w:pPr>
      <w:bookmarkStart w:id="26" w:name="_Toc97754036"/>
      <w:bookmarkStart w:id="27" w:name="_Toc97754330"/>
      <w:r w:rsidRPr="00FC5FC9">
        <w:rPr>
          <w:rFonts w:ascii="Arial" w:eastAsia="黑体" w:hAnsi="Arial" w:hint="eastAsia"/>
          <w:bCs w:val="0"/>
          <w:color w:val="000000"/>
          <w:szCs w:val="21"/>
        </w:rPr>
        <w:lastRenderedPageBreak/>
        <w:t>第一章</w:t>
      </w:r>
      <w:r w:rsidRPr="00FC5FC9">
        <w:rPr>
          <w:rFonts w:ascii="Arial" w:eastAsia="黑体" w:hAnsi="Arial" w:hint="eastAsia"/>
          <w:bCs w:val="0"/>
          <w:color w:val="000000"/>
          <w:szCs w:val="21"/>
        </w:rPr>
        <w:t xml:space="preserve"> </w:t>
      </w:r>
      <w:r w:rsidRPr="00FC5FC9">
        <w:rPr>
          <w:rFonts w:ascii="Arial" w:eastAsia="黑体" w:hAnsi="Arial" w:hint="eastAsia"/>
          <w:bCs w:val="0"/>
          <w:color w:val="000000"/>
          <w:szCs w:val="21"/>
        </w:rPr>
        <w:t>绪论</w:t>
      </w:r>
      <w:bookmarkStart w:id="28" w:name="_Toc1703862588_WPSOffice_Level2"/>
      <w:bookmarkStart w:id="29" w:name="_Toc1722486690_WPSOffice_Level2"/>
      <w:bookmarkStart w:id="30" w:name="_Toc93780592"/>
      <w:bookmarkStart w:id="31" w:name="_Toc96022072"/>
      <w:bookmarkStart w:id="32" w:name="_Toc97754037"/>
      <w:bookmarkStart w:id="33" w:name="_Toc97754331"/>
      <w:bookmarkEnd w:id="25"/>
      <w:bookmarkEnd w:id="26"/>
      <w:bookmarkEnd w:id="27"/>
    </w:p>
    <w:p w14:paraId="358E97D5" w14:textId="13070F3E" w:rsidR="00112768" w:rsidRPr="00FC5FC9" w:rsidRDefault="00112768" w:rsidP="00112768">
      <w:pPr>
        <w:pStyle w:val="2"/>
        <w:spacing w:before="480" w:after="120" w:line="240" w:lineRule="auto"/>
        <w:jc w:val="center"/>
        <w:rPr>
          <w:rFonts w:ascii="黑体" w:eastAsia="黑体" w:hAnsi="黑体"/>
          <w:sz w:val="28"/>
          <w:szCs w:val="28"/>
        </w:rPr>
      </w:pPr>
      <w:r w:rsidRPr="00FC5FC9">
        <w:rPr>
          <w:rFonts w:ascii="黑体" w:eastAsia="黑体" w:hAnsi="黑体" w:hint="eastAsia"/>
          <w:sz w:val="28"/>
          <w:szCs w:val="28"/>
        </w:rPr>
        <w:t>第一节</w:t>
      </w:r>
      <w:bookmarkEnd w:id="28"/>
      <w:bookmarkEnd w:id="29"/>
      <w:r w:rsidRPr="00FC5FC9">
        <w:rPr>
          <w:rFonts w:ascii="黑体" w:eastAsia="黑体" w:hAnsi="黑体" w:hint="eastAsia"/>
          <w:sz w:val="28"/>
          <w:szCs w:val="28"/>
        </w:rPr>
        <w:t xml:space="preserve"> 选题背景</w:t>
      </w:r>
      <w:bookmarkEnd w:id="30"/>
      <w:bookmarkEnd w:id="31"/>
      <w:bookmarkEnd w:id="32"/>
      <w:bookmarkEnd w:id="33"/>
    </w:p>
    <w:p w14:paraId="3A639BA6"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hint="eastAsia"/>
          <w:sz w:val="24"/>
        </w:rPr>
        <w:t>随着近年来跨国商务活动的发展，商务汉语教学迅速发展。口语作为商务活动的重要部分，也受到越来越多的关注。高效的口语教学既可以帮助学生提高综合汉语能力，又可以帮助学习者在商务活动中更加自如地沟通。课堂学习</w:t>
      </w:r>
      <w:r>
        <w:rPr>
          <w:rFonts w:ascii="Times New Roman" w:eastAsia="宋体" w:hAnsi="Times New Roman" w:cs="Times New Roman" w:hint="eastAsia"/>
          <w:sz w:val="24"/>
        </w:rPr>
        <w:t>对于学生的</w:t>
      </w:r>
      <w:r w:rsidRPr="00FC5FC9">
        <w:rPr>
          <w:rFonts w:ascii="Times New Roman" w:eastAsia="宋体" w:hAnsi="Times New Roman" w:cs="Times New Roman" w:hint="eastAsia"/>
          <w:sz w:val="24"/>
        </w:rPr>
        <w:t>知识</w:t>
      </w:r>
      <w:r>
        <w:rPr>
          <w:rFonts w:ascii="Times New Roman" w:eastAsia="宋体" w:hAnsi="Times New Roman" w:cs="Times New Roman" w:hint="eastAsia"/>
          <w:sz w:val="24"/>
        </w:rPr>
        <w:t>获得</w:t>
      </w:r>
      <w:r w:rsidRPr="00FC5FC9">
        <w:rPr>
          <w:rFonts w:ascii="Times New Roman" w:eastAsia="宋体" w:hAnsi="Times New Roman" w:cs="Times New Roman" w:hint="eastAsia"/>
          <w:sz w:val="24"/>
        </w:rPr>
        <w:t>和能力</w:t>
      </w:r>
      <w:r>
        <w:rPr>
          <w:rFonts w:ascii="Times New Roman" w:eastAsia="宋体" w:hAnsi="Times New Roman" w:cs="Times New Roman" w:hint="eastAsia"/>
          <w:sz w:val="24"/>
        </w:rPr>
        <w:t>提升十分关键</w:t>
      </w:r>
      <w:r w:rsidRPr="00FC5FC9">
        <w:rPr>
          <w:rFonts w:ascii="Times New Roman" w:eastAsia="宋体" w:hAnsi="Times New Roman" w:cs="Times New Roman" w:hint="eastAsia"/>
          <w:sz w:val="24"/>
        </w:rPr>
        <w:t>，教材又是课堂活动的主要载体。因此，我们十分需要一本合理的、优秀的口语教材，以提升学习者的口语交际技能，达到良好的教学效果。</w:t>
      </w:r>
    </w:p>
    <w:p w14:paraId="1A56FDE8" w14:textId="20ECF05E"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目前，商务汉语还处在发展过程中，商务汉语教材特别是口语教材编写还存在着许多问题。练习</w:t>
      </w:r>
      <w:r>
        <w:rPr>
          <w:rFonts w:ascii="Times New Roman" w:eastAsia="宋体" w:hAnsi="Times New Roman" w:cs="Times New Roman" w:hint="eastAsia"/>
          <w:sz w:val="24"/>
        </w:rPr>
        <w:t>是</w:t>
      </w:r>
      <w:r w:rsidRPr="00FC5FC9">
        <w:rPr>
          <w:rFonts w:ascii="Times New Roman" w:eastAsia="宋体" w:hAnsi="Times New Roman" w:cs="Times New Roman"/>
          <w:sz w:val="24"/>
        </w:rPr>
        <w:t>教材的重要组成部分，既可以用来训练学习者的语言技能，又可以</w:t>
      </w:r>
      <w:r>
        <w:rPr>
          <w:rFonts w:ascii="Times New Roman" w:eastAsia="宋体" w:hAnsi="Times New Roman" w:cs="Times New Roman" w:hint="eastAsia"/>
          <w:sz w:val="24"/>
        </w:rPr>
        <w:t>用来</w:t>
      </w:r>
      <w:r w:rsidRPr="00FC5FC9">
        <w:rPr>
          <w:rFonts w:ascii="Times New Roman" w:eastAsia="宋体" w:hAnsi="Times New Roman" w:cs="Times New Roman"/>
          <w:sz w:val="24"/>
        </w:rPr>
        <w:t>评估</w:t>
      </w:r>
      <w:r>
        <w:rPr>
          <w:rFonts w:ascii="Times New Roman" w:eastAsia="宋体" w:hAnsi="Times New Roman" w:cs="Times New Roman" w:hint="eastAsia"/>
          <w:sz w:val="24"/>
        </w:rPr>
        <w:t>教学效果</w:t>
      </w:r>
      <w:r w:rsidRPr="00FC5FC9">
        <w:rPr>
          <w:rFonts w:ascii="Times New Roman" w:eastAsia="宋体" w:hAnsi="Times New Roman" w:cs="Times New Roman"/>
          <w:sz w:val="24"/>
        </w:rPr>
        <w:t>。因此，为编写商务汉语口语教材，练习题的设置应该得到足够的重视。而商务英语的发展较早且相对成熟，因此引入商务英语口语教材进行对比也有一定的意义。</w:t>
      </w:r>
      <w:r w:rsidR="007A0DF7">
        <w:rPr>
          <w:rFonts w:ascii="Times New Roman" w:eastAsia="宋体" w:hAnsi="Times New Roman" w:cs="Times New Roman" w:hint="eastAsia"/>
          <w:sz w:val="24"/>
        </w:rPr>
        <w:t>另外，在商务口语教材中，“商务谈判”是出现频率最高的话题，因此本文</w:t>
      </w:r>
      <w:r w:rsidR="00FB3B20">
        <w:rPr>
          <w:rFonts w:ascii="Times New Roman" w:eastAsia="宋体" w:hAnsi="Times New Roman" w:cs="Times New Roman" w:hint="eastAsia"/>
          <w:sz w:val="24"/>
        </w:rPr>
        <w:t>主要</w:t>
      </w:r>
      <w:r w:rsidR="007A0DF7">
        <w:rPr>
          <w:rFonts w:ascii="Times New Roman" w:eastAsia="宋体" w:hAnsi="Times New Roman" w:cs="Times New Roman" w:hint="eastAsia"/>
          <w:sz w:val="24"/>
        </w:rPr>
        <w:t>以“商务谈判”下的练习为例进行分析。</w:t>
      </w:r>
    </w:p>
    <w:p w14:paraId="16577584" w14:textId="77777777" w:rsidR="00112768" w:rsidRPr="00FC5FC9" w:rsidRDefault="00112768" w:rsidP="00112768">
      <w:pPr>
        <w:pStyle w:val="2"/>
        <w:spacing w:before="200" w:after="200" w:line="400" w:lineRule="exact"/>
        <w:jc w:val="center"/>
        <w:rPr>
          <w:rFonts w:ascii="黑体" w:eastAsia="黑体" w:hAnsi="黑体"/>
          <w:sz w:val="28"/>
          <w:szCs w:val="28"/>
        </w:rPr>
      </w:pPr>
      <w:bookmarkStart w:id="34" w:name="_Toc93780593"/>
      <w:bookmarkStart w:id="35" w:name="_Toc97754038"/>
      <w:bookmarkStart w:id="36" w:name="_Toc97754332"/>
      <w:r w:rsidRPr="00FC5FC9">
        <w:rPr>
          <w:rFonts w:ascii="黑体" w:eastAsia="黑体" w:hAnsi="黑体" w:hint="eastAsia"/>
          <w:sz w:val="28"/>
          <w:szCs w:val="28"/>
        </w:rPr>
        <w:t>第二节 研究综述</w:t>
      </w:r>
      <w:bookmarkEnd w:id="34"/>
      <w:bookmarkEnd w:id="35"/>
      <w:bookmarkEnd w:id="36"/>
    </w:p>
    <w:p w14:paraId="34440054" w14:textId="77777777" w:rsidR="00112768" w:rsidRPr="00FC5FC9" w:rsidRDefault="00112768" w:rsidP="00112768">
      <w:pPr>
        <w:pStyle w:val="3"/>
        <w:ind w:firstLineChars="200" w:firstLine="482"/>
        <w:rPr>
          <w:rFonts w:ascii="黑体" w:eastAsia="黑体" w:hAnsi="黑体"/>
          <w:sz w:val="24"/>
          <w:szCs w:val="24"/>
        </w:rPr>
      </w:pPr>
      <w:bookmarkStart w:id="37" w:name="_Toc93780594"/>
      <w:bookmarkStart w:id="38" w:name="_Toc97754039"/>
      <w:bookmarkStart w:id="39" w:name="_Toc97754333"/>
      <w:r w:rsidRPr="00FC5FC9">
        <w:rPr>
          <w:rFonts w:ascii="黑体" w:eastAsia="黑体" w:hAnsi="黑体" w:hint="eastAsia"/>
          <w:sz w:val="24"/>
          <w:szCs w:val="24"/>
        </w:rPr>
        <w:t>一、</w:t>
      </w:r>
      <w:r w:rsidRPr="00FC5FC9">
        <w:rPr>
          <w:rFonts w:ascii="黑体" w:eastAsia="黑体" w:hAnsi="黑体"/>
          <w:sz w:val="24"/>
          <w:szCs w:val="24"/>
        </w:rPr>
        <w:t>商务汉语的</w:t>
      </w:r>
      <w:r w:rsidRPr="00FC5FC9">
        <w:rPr>
          <w:rFonts w:ascii="黑体" w:eastAsia="黑体" w:hAnsi="黑体" w:hint="eastAsia"/>
          <w:sz w:val="24"/>
          <w:szCs w:val="24"/>
        </w:rPr>
        <w:t>界定与</w:t>
      </w:r>
      <w:r w:rsidRPr="00FC5FC9">
        <w:rPr>
          <w:rFonts w:ascii="黑体" w:eastAsia="黑体" w:hAnsi="黑体"/>
          <w:sz w:val="24"/>
          <w:szCs w:val="24"/>
        </w:rPr>
        <w:t>特点</w:t>
      </w:r>
      <w:bookmarkEnd w:id="37"/>
      <w:bookmarkEnd w:id="38"/>
      <w:bookmarkEnd w:id="39"/>
    </w:p>
    <w:p w14:paraId="2FCD52E9"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要分析商务汉语教材，首先要对商务汉语的定义和特点有所认识。目前，语言学界及语言教学界对商务汉语的认识并不完全一致。</w:t>
      </w:r>
      <w:r>
        <w:rPr>
          <w:rFonts w:ascii="Times New Roman" w:eastAsia="宋体" w:hAnsi="Times New Roman" w:cs="Times New Roman" w:hint="eastAsia"/>
          <w:sz w:val="24"/>
        </w:rPr>
        <w:t>一种观点</w:t>
      </w:r>
      <w:r w:rsidRPr="00FC5FC9">
        <w:rPr>
          <w:rFonts w:ascii="Times New Roman" w:eastAsia="宋体" w:hAnsi="Times New Roman" w:cs="Times New Roman"/>
          <w:sz w:val="24"/>
        </w:rPr>
        <w:t>认为商务汉语是讨论商务内容的语言，以商务交际内容和交际功能作为界定标准；另外一种观点从使用者出发，</w:t>
      </w:r>
      <w:r>
        <w:rPr>
          <w:rFonts w:ascii="Times New Roman" w:eastAsia="宋体" w:hAnsi="Times New Roman" w:cs="Times New Roman" w:hint="eastAsia"/>
          <w:sz w:val="24"/>
        </w:rPr>
        <w:t>将相关</w:t>
      </w:r>
      <w:r w:rsidRPr="00FC5FC9">
        <w:rPr>
          <w:rFonts w:ascii="Times New Roman" w:eastAsia="宋体" w:hAnsi="Times New Roman" w:cs="Times New Roman"/>
          <w:sz w:val="24"/>
        </w:rPr>
        <w:t>人员在商务活动及其相关活动中使用的语言都看作是商务口语。</w:t>
      </w:r>
    </w:p>
    <w:p w14:paraId="72F2778D" w14:textId="77777777" w:rsidR="00112768" w:rsidRPr="0021717D"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lang w:bidi="ar"/>
        </w:rPr>
        <w:t>侧重从商务汉语内容上对其进行定义的学者有</w:t>
      </w:r>
      <w:r w:rsidRPr="00FC5FC9">
        <w:rPr>
          <w:rFonts w:ascii="Times New Roman" w:eastAsia="宋体" w:hAnsi="Times New Roman" w:cs="Times New Roman"/>
          <w:sz w:val="24"/>
        </w:rPr>
        <w:t>关道雄（</w:t>
      </w:r>
      <w:r w:rsidRPr="00FC5FC9">
        <w:rPr>
          <w:rFonts w:ascii="Times New Roman" w:eastAsia="宋体" w:hAnsi="Times New Roman" w:cs="Times New Roman"/>
          <w:sz w:val="24"/>
        </w:rPr>
        <w:t>2006</w:t>
      </w:r>
      <w:r w:rsidRPr="00FC5FC9">
        <w:rPr>
          <w:rFonts w:ascii="Times New Roman" w:eastAsia="宋体" w:hAnsi="Times New Roman" w:cs="Times New Roman"/>
          <w:sz w:val="24"/>
        </w:rPr>
        <w:t>）认为商务汉语的概念已经从最初</w:t>
      </w:r>
      <w:r>
        <w:rPr>
          <w:rFonts w:ascii="Times New Roman" w:eastAsia="宋体" w:hAnsi="Times New Roman" w:cs="Times New Roman" w:hint="eastAsia"/>
          <w:sz w:val="24"/>
        </w:rPr>
        <w:t>一些比较简单</w:t>
      </w:r>
      <w:r w:rsidRPr="00FC5FC9">
        <w:rPr>
          <w:rFonts w:ascii="Times New Roman" w:eastAsia="宋体" w:hAnsi="Times New Roman" w:cs="Times New Roman"/>
          <w:sz w:val="24"/>
        </w:rPr>
        <w:t>的国际贸易商用汉语扩展到生产、消费、服务、管理等各个领域中可能需要的汉语语言知识、技能以及相关的</w:t>
      </w:r>
      <w:r>
        <w:rPr>
          <w:rFonts w:ascii="Times New Roman" w:eastAsia="宋体" w:hAnsi="Times New Roman" w:cs="Times New Roman" w:hint="eastAsia"/>
          <w:sz w:val="24"/>
        </w:rPr>
        <w:t>商业</w:t>
      </w:r>
      <w:r w:rsidRPr="00FC5FC9">
        <w:rPr>
          <w:rFonts w:ascii="Times New Roman" w:eastAsia="宋体" w:hAnsi="Times New Roman" w:cs="Times New Roman"/>
          <w:sz w:val="24"/>
        </w:rPr>
        <w:t>、</w:t>
      </w:r>
      <w:r>
        <w:rPr>
          <w:rFonts w:ascii="Times New Roman" w:eastAsia="宋体" w:hAnsi="Times New Roman" w:cs="Times New Roman" w:hint="eastAsia"/>
          <w:sz w:val="24"/>
        </w:rPr>
        <w:t>文化等</w:t>
      </w:r>
      <w:r w:rsidRPr="00FC5FC9">
        <w:rPr>
          <w:rFonts w:ascii="Times New Roman" w:eastAsia="宋体" w:hAnsi="Times New Roman" w:cs="Times New Roman"/>
          <w:sz w:val="24"/>
        </w:rPr>
        <w:t>知识</w:t>
      </w:r>
      <w:r w:rsidRPr="00FC5FC9">
        <w:rPr>
          <w:rStyle w:val="a9"/>
          <w:rFonts w:ascii="Times New Roman" w:eastAsia="宋体" w:hAnsi="Times New Roman" w:cs="Times New Roman"/>
          <w:sz w:val="24"/>
        </w:rPr>
        <w:footnoteReference w:id="1"/>
      </w:r>
      <w:r w:rsidRPr="00FC5FC9">
        <w:rPr>
          <w:rFonts w:ascii="Times New Roman" w:eastAsia="宋体" w:hAnsi="Times New Roman" w:cs="Times New Roman"/>
          <w:sz w:val="24"/>
        </w:rPr>
        <w:t>。张黎（</w:t>
      </w:r>
      <w:r w:rsidRPr="00FC5FC9">
        <w:rPr>
          <w:rFonts w:ascii="Times New Roman" w:eastAsia="宋体" w:hAnsi="Times New Roman" w:cs="Times New Roman"/>
          <w:sz w:val="24"/>
        </w:rPr>
        <w:t>2010</w:t>
      </w:r>
      <w:r w:rsidRPr="00FC5FC9">
        <w:rPr>
          <w:rFonts w:ascii="Times New Roman" w:eastAsia="宋体" w:hAnsi="Times New Roman" w:cs="Times New Roman"/>
          <w:sz w:val="24"/>
        </w:rPr>
        <w:t>）认为</w:t>
      </w:r>
      <w:r>
        <w:rPr>
          <w:rFonts w:ascii="Times New Roman" w:eastAsia="宋体" w:hAnsi="Times New Roman" w:cs="Times New Roman" w:hint="eastAsia"/>
          <w:sz w:val="24"/>
        </w:rPr>
        <w:t>无论</w:t>
      </w:r>
      <w:r w:rsidRPr="00FC5FC9">
        <w:rPr>
          <w:rFonts w:ascii="Times New Roman" w:eastAsia="宋体" w:hAnsi="Times New Roman" w:cs="Times New Roman"/>
          <w:sz w:val="24"/>
        </w:rPr>
        <w:t>从哪个角度看，商务汉语这一概念都与语言使用有关的，是语言的交际功能的体现</w:t>
      </w:r>
      <w:r w:rsidRPr="00FC5FC9">
        <w:rPr>
          <w:rStyle w:val="a9"/>
          <w:rFonts w:ascii="Times New Roman" w:eastAsia="宋体" w:hAnsi="Times New Roman" w:cs="Times New Roman"/>
          <w:sz w:val="24"/>
        </w:rPr>
        <w:footnoteReference w:id="2"/>
      </w:r>
      <w:r w:rsidRPr="00FC5FC9">
        <w:rPr>
          <w:rFonts w:ascii="Times New Roman" w:eastAsia="宋体" w:hAnsi="Times New Roman" w:cs="Times New Roman"/>
          <w:sz w:val="24"/>
        </w:rPr>
        <w:t>。</w:t>
      </w:r>
    </w:p>
    <w:p w14:paraId="5AE1644B"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侧重从商务汉语使用者角度对其进行定义的有</w:t>
      </w:r>
      <w:r w:rsidRPr="00FC5FC9">
        <w:rPr>
          <w:rFonts w:ascii="Times New Roman" w:eastAsia="宋体" w:hAnsi="Times New Roman" w:cs="Times New Roman"/>
          <w:sz w:val="24"/>
          <w:lang w:bidi="ar"/>
        </w:rPr>
        <w:t>袁建民（</w:t>
      </w:r>
      <w:r w:rsidRPr="00FC5FC9">
        <w:rPr>
          <w:rFonts w:ascii="Times New Roman" w:eastAsia="宋体" w:hAnsi="Times New Roman" w:cs="Times New Roman"/>
          <w:sz w:val="24"/>
          <w:lang w:bidi="ar"/>
        </w:rPr>
        <w:t>2004</w:t>
      </w:r>
      <w:r w:rsidRPr="00FC5FC9">
        <w:rPr>
          <w:rFonts w:ascii="Times New Roman" w:eastAsia="宋体" w:hAnsi="Times New Roman" w:cs="Times New Roman"/>
          <w:sz w:val="24"/>
          <w:lang w:bidi="ar"/>
        </w:rPr>
        <w:t>）认为商务汉语通常指为从事与中国进行经商、投资、置业等经济交往的外国人和外国留学生设</w:t>
      </w:r>
      <w:r w:rsidRPr="00FC5FC9">
        <w:rPr>
          <w:rFonts w:ascii="Times New Roman" w:eastAsia="宋体" w:hAnsi="Times New Roman" w:cs="Times New Roman"/>
          <w:sz w:val="24"/>
          <w:lang w:bidi="ar"/>
        </w:rPr>
        <w:lastRenderedPageBreak/>
        <w:t>置的专业汉语。</w:t>
      </w:r>
      <w:r w:rsidRPr="00FC5FC9">
        <w:rPr>
          <w:rStyle w:val="a9"/>
          <w:rFonts w:ascii="Times New Roman" w:eastAsia="宋体" w:hAnsi="Times New Roman" w:cs="Times New Roman"/>
          <w:sz w:val="24"/>
          <w:lang w:bidi="ar"/>
        </w:rPr>
        <w:footnoteReference w:id="3"/>
      </w:r>
      <w:r w:rsidRPr="00FC5FC9">
        <w:rPr>
          <w:rFonts w:ascii="Times New Roman" w:eastAsia="宋体" w:hAnsi="Times New Roman" w:cs="Times New Roman"/>
          <w:sz w:val="24"/>
          <w:lang w:bidi="ar"/>
        </w:rPr>
        <w:t>黎运汉（</w:t>
      </w:r>
      <w:r w:rsidRPr="00FC5FC9">
        <w:rPr>
          <w:rFonts w:ascii="Times New Roman" w:eastAsia="宋体" w:hAnsi="Times New Roman" w:cs="Times New Roman"/>
          <w:sz w:val="24"/>
          <w:lang w:bidi="ar"/>
        </w:rPr>
        <w:t>2005</w:t>
      </w:r>
      <w:r w:rsidRPr="00FC5FC9">
        <w:rPr>
          <w:rFonts w:ascii="Times New Roman" w:eastAsia="宋体" w:hAnsi="Times New Roman" w:cs="Times New Roman"/>
          <w:sz w:val="24"/>
          <w:lang w:bidi="ar"/>
        </w:rPr>
        <w:t>）语言在不同的领域有不同的特点和不同的语用体系。商务汉语是从通用汉语衍生出来形成自己特色的专门用途语言。商务语言是应用在商业领域交际中形成的一种语言变体，是有其独特性的一种言语体式</w:t>
      </w:r>
      <w:r w:rsidRPr="00FC5FC9">
        <w:rPr>
          <w:rStyle w:val="a9"/>
          <w:rFonts w:ascii="Times New Roman" w:eastAsia="宋体" w:hAnsi="Times New Roman" w:cs="Times New Roman"/>
          <w:sz w:val="24"/>
          <w:lang w:bidi="ar"/>
        </w:rPr>
        <w:footnoteReference w:id="4"/>
      </w:r>
      <w:r w:rsidRPr="00FC5FC9">
        <w:rPr>
          <w:rFonts w:ascii="Times New Roman" w:eastAsia="宋体" w:hAnsi="Times New Roman" w:cs="Times New Roman"/>
          <w:sz w:val="24"/>
          <w:lang w:bidi="ar"/>
        </w:rPr>
        <w:t>。</w:t>
      </w:r>
    </w:p>
    <w:p w14:paraId="13D165B1"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在商务汉语特征方面，也有学者进行过研究。</w:t>
      </w:r>
      <w:r>
        <w:rPr>
          <w:rFonts w:ascii="Times New Roman" w:eastAsia="宋体" w:hAnsi="Times New Roman" w:cs="Times New Roman" w:hint="eastAsia"/>
          <w:sz w:val="24"/>
        </w:rPr>
        <w:t>如</w:t>
      </w:r>
      <w:r w:rsidRPr="00FC5FC9">
        <w:rPr>
          <w:rFonts w:ascii="Times New Roman" w:eastAsia="宋体" w:hAnsi="Times New Roman" w:cs="Times New Roman"/>
          <w:sz w:val="24"/>
        </w:rPr>
        <w:t>朱黎航（</w:t>
      </w:r>
      <w:r w:rsidRPr="00FC5FC9">
        <w:rPr>
          <w:rFonts w:ascii="Times New Roman" w:eastAsia="宋体" w:hAnsi="Times New Roman" w:cs="Times New Roman"/>
          <w:sz w:val="24"/>
        </w:rPr>
        <w:t>2003</w:t>
      </w:r>
      <w:r w:rsidRPr="00FC5FC9">
        <w:rPr>
          <w:rFonts w:ascii="Times New Roman" w:eastAsia="宋体" w:hAnsi="Times New Roman" w:cs="Times New Roman"/>
          <w:sz w:val="24"/>
        </w:rPr>
        <w:t>）认为商务汉语首先具有较强的专业性，即商务汉语是商务专业用语与交际汉语紧密结合的产物。此外，商务汉语还具有文化性，</w:t>
      </w:r>
      <w:r>
        <w:rPr>
          <w:rFonts w:ascii="Times New Roman" w:eastAsia="宋体" w:hAnsi="Times New Roman" w:cs="Times New Roman" w:hint="eastAsia"/>
          <w:sz w:val="24"/>
        </w:rPr>
        <w:t>其中包含</w:t>
      </w:r>
      <w:r w:rsidRPr="00FC5FC9">
        <w:rPr>
          <w:rFonts w:ascii="Times New Roman" w:eastAsia="宋体" w:hAnsi="Times New Roman" w:cs="Times New Roman"/>
          <w:sz w:val="24"/>
        </w:rPr>
        <w:t>了大量的中国文化因素。最后，商务汉语具有语体的庄重性</w:t>
      </w:r>
      <w:r w:rsidRPr="00FC5FC9">
        <w:rPr>
          <w:rStyle w:val="a9"/>
          <w:rFonts w:ascii="Times New Roman" w:eastAsia="宋体" w:hAnsi="Times New Roman" w:cs="Times New Roman"/>
          <w:sz w:val="24"/>
        </w:rPr>
        <w:footnoteReference w:id="5"/>
      </w:r>
      <w:r w:rsidRPr="00FC5FC9">
        <w:rPr>
          <w:rFonts w:ascii="Times New Roman" w:eastAsia="宋体" w:hAnsi="Times New Roman" w:cs="Times New Roman"/>
          <w:sz w:val="24"/>
        </w:rPr>
        <w:t>。</w:t>
      </w:r>
    </w:p>
    <w:p w14:paraId="633705F9"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董辰辰（</w:t>
      </w:r>
      <w:r w:rsidRPr="00FC5FC9">
        <w:rPr>
          <w:rFonts w:ascii="Times New Roman" w:eastAsia="宋体" w:hAnsi="Times New Roman" w:cs="Times New Roman"/>
          <w:sz w:val="24"/>
        </w:rPr>
        <w:t>2007</w:t>
      </w:r>
      <w:r w:rsidRPr="00FC5FC9">
        <w:rPr>
          <w:rFonts w:ascii="Times New Roman" w:eastAsia="宋体" w:hAnsi="Times New Roman" w:cs="Times New Roman"/>
          <w:sz w:val="24"/>
        </w:rPr>
        <w:t>）认为商务汉语作为一种专业汉语，具有典型性、正式性、融合性和文化性四个典型特征。典型性指其面向人群、应用场合皆与商务活动有关；正式性指语体的正式，商务汉语常应用于商务信函等书面语言；融合性指商务汉语作为对外汉语的一个部分，与基础汉语有重合之处；文化性是指商务汉语</w:t>
      </w:r>
      <w:r>
        <w:rPr>
          <w:rFonts w:ascii="Times New Roman" w:eastAsia="宋体" w:hAnsi="Times New Roman" w:cs="Times New Roman" w:hint="eastAsia"/>
          <w:sz w:val="24"/>
        </w:rPr>
        <w:t>包含</w:t>
      </w:r>
      <w:r w:rsidRPr="00FC5FC9">
        <w:rPr>
          <w:rFonts w:ascii="Times New Roman" w:eastAsia="宋体" w:hAnsi="Times New Roman" w:cs="Times New Roman"/>
          <w:sz w:val="24"/>
        </w:rPr>
        <w:t>了诸多中国文化要素，能</w:t>
      </w:r>
      <w:r>
        <w:rPr>
          <w:rFonts w:ascii="Times New Roman" w:eastAsia="宋体" w:hAnsi="Times New Roman" w:cs="Times New Roman" w:hint="eastAsia"/>
          <w:sz w:val="24"/>
        </w:rPr>
        <w:t>在一定程度上</w:t>
      </w:r>
      <w:r w:rsidRPr="00FC5FC9">
        <w:rPr>
          <w:rFonts w:ascii="Times New Roman" w:eastAsia="宋体" w:hAnsi="Times New Roman" w:cs="Times New Roman"/>
          <w:sz w:val="24"/>
        </w:rPr>
        <w:t>体现中国人的思维</w:t>
      </w:r>
      <w:r>
        <w:rPr>
          <w:rFonts w:ascii="Times New Roman" w:eastAsia="宋体" w:hAnsi="Times New Roman" w:cs="Times New Roman" w:hint="eastAsia"/>
          <w:sz w:val="24"/>
        </w:rPr>
        <w:t>方式</w:t>
      </w:r>
      <w:r w:rsidRPr="00FC5FC9">
        <w:rPr>
          <w:rFonts w:ascii="Times New Roman" w:eastAsia="宋体" w:hAnsi="Times New Roman" w:cs="Times New Roman"/>
          <w:sz w:val="24"/>
        </w:rPr>
        <w:t>、表达</w:t>
      </w:r>
      <w:r>
        <w:rPr>
          <w:rFonts w:ascii="Times New Roman" w:eastAsia="宋体" w:hAnsi="Times New Roman" w:cs="Times New Roman" w:hint="eastAsia"/>
          <w:sz w:val="24"/>
        </w:rPr>
        <w:t>习惯</w:t>
      </w:r>
      <w:r w:rsidRPr="00FC5FC9">
        <w:rPr>
          <w:rFonts w:ascii="Times New Roman" w:eastAsia="宋体" w:hAnsi="Times New Roman" w:cs="Times New Roman"/>
          <w:sz w:val="24"/>
        </w:rPr>
        <w:t>以及中国的经济</w:t>
      </w:r>
      <w:r>
        <w:rPr>
          <w:rFonts w:ascii="Times New Roman" w:eastAsia="宋体" w:hAnsi="Times New Roman" w:cs="Times New Roman" w:hint="eastAsia"/>
          <w:sz w:val="24"/>
        </w:rPr>
        <w:t>制度</w:t>
      </w:r>
      <w:r w:rsidRPr="00FC5FC9">
        <w:rPr>
          <w:rFonts w:ascii="Times New Roman" w:eastAsia="宋体" w:hAnsi="Times New Roman" w:cs="Times New Roman"/>
          <w:sz w:val="24"/>
        </w:rPr>
        <w:t>等</w:t>
      </w:r>
      <w:r w:rsidRPr="00FC5FC9">
        <w:rPr>
          <w:rStyle w:val="a9"/>
          <w:rFonts w:ascii="Times New Roman" w:eastAsia="宋体" w:hAnsi="Times New Roman" w:cs="Times New Roman"/>
          <w:sz w:val="24"/>
        </w:rPr>
        <w:footnoteReference w:id="6"/>
      </w:r>
      <w:r w:rsidRPr="00FC5FC9">
        <w:rPr>
          <w:rFonts w:ascii="Times New Roman" w:eastAsia="宋体" w:hAnsi="Times New Roman" w:cs="Times New Roman"/>
          <w:sz w:val="24"/>
        </w:rPr>
        <w:t>。</w:t>
      </w:r>
    </w:p>
    <w:p w14:paraId="50ED1705"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除了对商务汉语整体特点进行研究，也有学者对商务汉语词汇特点进行研究。</w:t>
      </w:r>
      <w:r>
        <w:rPr>
          <w:rFonts w:ascii="Times New Roman" w:eastAsia="宋体" w:hAnsi="Times New Roman" w:cs="Times New Roman" w:hint="eastAsia"/>
          <w:sz w:val="24"/>
        </w:rPr>
        <w:t>如</w:t>
      </w:r>
      <w:r w:rsidRPr="00FC5FC9">
        <w:rPr>
          <w:rFonts w:ascii="Times New Roman" w:eastAsia="宋体" w:hAnsi="Times New Roman" w:cs="Times New Roman"/>
          <w:sz w:val="24"/>
        </w:rPr>
        <w:t>岳薇（</w:t>
      </w:r>
      <w:r w:rsidRPr="00FC5FC9">
        <w:rPr>
          <w:rFonts w:ascii="Times New Roman" w:eastAsia="宋体" w:hAnsi="Times New Roman" w:cs="Times New Roman"/>
          <w:sz w:val="24"/>
        </w:rPr>
        <w:t>2008</w:t>
      </w:r>
      <w:r w:rsidRPr="00FC5FC9">
        <w:rPr>
          <w:rFonts w:ascii="Times New Roman" w:eastAsia="宋体" w:hAnsi="Times New Roman" w:cs="Times New Roman"/>
          <w:sz w:val="24"/>
        </w:rPr>
        <w:t>）认为商务汉语词汇有两大特征：语境的典型性和词汇的非独立性。语境的典型性是指商务</w:t>
      </w:r>
      <w:r>
        <w:rPr>
          <w:rFonts w:ascii="Times New Roman" w:eastAsia="宋体" w:hAnsi="Times New Roman" w:cs="Times New Roman" w:hint="eastAsia"/>
          <w:sz w:val="24"/>
        </w:rPr>
        <w:t>口</w:t>
      </w:r>
      <w:r w:rsidRPr="00FC5FC9">
        <w:rPr>
          <w:rFonts w:ascii="Times New Roman" w:eastAsia="宋体" w:hAnsi="Times New Roman" w:cs="Times New Roman"/>
          <w:sz w:val="24"/>
        </w:rPr>
        <w:t>汉语词汇往往只出现在商务交际活动中，在其他场合极少运用；词汇的非独立性则指商务词汇依附于汉语共同语，是对全民共同词汇的补充</w:t>
      </w:r>
      <w:r w:rsidRPr="00FC5FC9">
        <w:rPr>
          <w:rStyle w:val="a9"/>
          <w:rFonts w:ascii="Times New Roman" w:eastAsia="宋体" w:hAnsi="Times New Roman" w:cs="Times New Roman"/>
          <w:sz w:val="24"/>
        </w:rPr>
        <w:footnoteReference w:id="7"/>
      </w:r>
      <w:r w:rsidRPr="00FC5FC9">
        <w:rPr>
          <w:rFonts w:ascii="Times New Roman" w:eastAsia="宋体" w:hAnsi="Times New Roman" w:cs="Times New Roman"/>
          <w:sz w:val="24"/>
        </w:rPr>
        <w:t>。</w:t>
      </w:r>
    </w:p>
    <w:p w14:paraId="3298F46F" w14:textId="498FC6AF" w:rsidR="00112768" w:rsidRDefault="00112768" w:rsidP="00112768">
      <w:pPr>
        <w:pStyle w:val="3"/>
        <w:ind w:firstLineChars="200" w:firstLine="482"/>
        <w:rPr>
          <w:rFonts w:ascii="黑体" w:eastAsia="黑体" w:hAnsi="黑体"/>
          <w:sz w:val="24"/>
          <w:szCs w:val="24"/>
        </w:rPr>
      </w:pPr>
      <w:bookmarkStart w:id="40" w:name="_Toc93780595"/>
      <w:bookmarkStart w:id="41" w:name="_Toc97754040"/>
      <w:bookmarkStart w:id="42" w:name="_Toc97754334"/>
      <w:r w:rsidRPr="00FC5FC9">
        <w:rPr>
          <w:rFonts w:ascii="黑体" w:eastAsia="黑体" w:hAnsi="黑体" w:hint="eastAsia"/>
          <w:sz w:val="24"/>
          <w:szCs w:val="24"/>
        </w:rPr>
        <w:t>二、</w:t>
      </w:r>
      <w:r>
        <w:rPr>
          <w:rFonts w:ascii="黑体" w:eastAsia="黑体" w:hAnsi="黑体" w:hint="eastAsia"/>
          <w:sz w:val="24"/>
          <w:szCs w:val="24"/>
        </w:rPr>
        <w:t>对外汉语</w:t>
      </w:r>
      <w:r w:rsidRPr="00FC5FC9">
        <w:rPr>
          <w:rFonts w:ascii="黑体" w:eastAsia="黑体" w:hAnsi="黑体"/>
          <w:sz w:val="24"/>
          <w:szCs w:val="24"/>
        </w:rPr>
        <w:t>口语教学</w:t>
      </w:r>
      <w:bookmarkEnd w:id="40"/>
      <w:bookmarkEnd w:id="41"/>
      <w:bookmarkEnd w:id="42"/>
    </w:p>
    <w:p w14:paraId="30E60318" w14:textId="77777777" w:rsidR="00112768" w:rsidRPr="00E94671" w:rsidRDefault="00112768" w:rsidP="00112768">
      <w:pPr>
        <w:pStyle w:val="3"/>
        <w:spacing w:line="400" w:lineRule="exact"/>
        <w:ind w:firstLineChars="200" w:firstLine="482"/>
        <w:rPr>
          <w:rFonts w:ascii="黑体" w:eastAsia="黑体" w:hAnsi="黑体"/>
          <w:sz w:val="24"/>
          <w:szCs w:val="24"/>
        </w:rPr>
      </w:pPr>
      <w:bookmarkStart w:id="43" w:name="_Toc97754041"/>
      <w:bookmarkStart w:id="44" w:name="_Toc97754335"/>
      <w:r w:rsidRPr="00E94671">
        <w:rPr>
          <w:rFonts w:ascii="黑体" w:eastAsia="黑体" w:hAnsi="黑体" w:hint="eastAsia"/>
          <w:sz w:val="24"/>
          <w:szCs w:val="24"/>
        </w:rPr>
        <w:t>（一）对外汉语口语教学研究</w:t>
      </w:r>
      <w:bookmarkEnd w:id="43"/>
      <w:bookmarkEnd w:id="44"/>
    </w:p>
    <w:p w14:paraId="03116F1D"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目前，</w:t>
      </w:r>
      <w:r>
        <w:rPr>
          <w:rFonts w:ascii="Times New Roman" w:eastAsia="宋体" w:hAnsi="Times New Roman" w:cs="Times New Roman" w:hint="eastAsia"/>
          <w:sz w:val="24"/>
        </w:rPr>
        <w:t>许多</w:t>
      </w:r>
      <w:r w:rsidRPr="00FC5FC9">
        <w:rPr>
          <w:rFonts w:ascii="Times New Roman" w:eastAsia="宋体" w:hAnsi="Times New Roman" w:cs="Times New Roman"/>
          <w:sz w:val="24"/>
        </w:rPr>
        <w:t>学者对对外汉语口语教学进行了研究，</w:t>
      </w:r>
      <w:r>
        <w:rPr>
          <w:rFonts w:ascii="Times New Roman" w:eastAsia="宋体" w:hAnsi="Times New Roman" w:cs="Times New Roman" w:hint="eastAsia"/>
          <w:sz w:val="24"/>
        </w:rPr>
        <w:t>特别是对一些常见的教学法（如</w:t>
      </w:r>
      <w:r w:rsidRPr="00FC5FC9">
        <w:rPr>
          <w:rFonts w:ascii="Times New Roman" w:eastAsia="宋体" w:hAnsi="Times New Roman" w:cs="Times New Roman"/>
          <w:sz w:val="24"/>
        </w:rPr>
        <w:t>任务型教学法、情景教学法</w:t>
      </w:r>
      <w:r>
        <w:rPr>
          <w:rFonts w:ascii="Times New Roman" w:eastAsia="宋体" w:hAnsi="Times New Roman" w:cs="Times New Roman" w:hint="eastAsia"/>
          <w:sz w:val="24"/>
        </w:rPr>
        <w:t>等）的</w:t>
      </w:r>
      <w:r w:rsidRPr="00FC5FC9">
        <w:rPr>
          <w:rFonts w:ascii="Times New Roman" w:eastAsia="宋体" w:hAnsi="Times New Roman" w:cs="Times New Roman"/>
          <w:sz w:val="24"/>
        </w:rPr>
        <w:t>理论基础和课堂实践效果</w:t>
      </w:r>
      <w:r>
        <w:rPr>
          <w:rFonts w:ascii="Times New Roman" w:eastAsia="宋体" w:hAnsi="Times New Roman" w:cs="Times New Roman" w:hint="eastAsia"/>
          <w:sz w:val="24"/>
        </w:rPr>
        <w:t>进行了论述</w:t>
      </w:r>
      <w:r w:rsidRPr="00FC5FC9">
        <w:rPr>
          <w:rFonts w:ascii="Times New Roman" w:eastAsia="宋体" w:hAnsi="Times New Roman" w:cs="Times New Roman"/>
          <w:sz w:val="24"/>
        </w:rPr>
        <w:t>。</w:t>
      </w:r>
    </w:p>
    <w:p w14:paraId="4EE05246" w14:textId="5578BD63"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李开慧（</w:t>
      </w:r>
      <w:r w:rsidRPr="00FC5FC9">
        <w:rPr>
          <w:rFonts w:ascii="Times New Roman" w:eastAsia="宋体" w:hAnsi="Times New Roman" w:cs="Times New Roman"/>
          <w:sz w:val="24"/>
        </w:rPr>
        <w:t>2006</w:t>
      </w:r>
      <w:r w:rsidRPr="00FC5FC9">
        <w:rPr>
          <w:rFonts w:ascii="Times New Roman" w:eastAsia="宋体" w:hAnsi="Times New Roman" w:cs="Times New Roman"/>
          <w:sz w:val="24"/>
        </w:rPr>
        <w:t>）</w:t>
      </w:r>
      <w:r w:rsidRPr="0021717D">
        <w:rPr>
          <w:rFonts w:ascii="Times New Roman" w:eastAsia="宋体" w:hAnsi="Times New Roman" w:cs="Times New Roman" w:hint="eastAsia"/>
          <w:sz w:val="24"/>
        </w:rPr>
        <w:t>通过对内容语言教学法、案例教学法和情景教学法的比较，得出情景教学法在商务汉语教学中具有省时、见效快、可操作性强的优点。</w:t>
      </w:r>
      <w:r w:rsidRPr="00FC5FC9">
        <w:rPr>
          <w:rFonts w:ascii="Times New Roman" w:eastAsia="宋体" w:hAnsi="Times New Roman" w:cs="Times New Roman"/>
          <w:sz w:val="24"/>
        </w:rPr>
        <w:t>情景式教学法具体可以运用图片法、情景模拟、交际法等教学方法，准确生动地引入商务汉语发生的语篇环境，从而</w:t>
      </w:r>
      <w:r>
        <w:rPr>
          <w:rFonts w:ascii="Times New Roman" w:eastAsia="宋体" w:hAnsi="Times New Roman" w:cs="Times New Roman" w:hint="eastAsia"/>
          <w:sz w:val="24"/>
        </w:rPr>
        <w:t>激发学生的</w:t>
      </w:r>
      <w:r w:rsidRPr="00FC5FC9">
        <w:rPr>
          <w:rFonts w:ascii="Times New Roman" w:eastAsia="宋体" w:hAnsi="Times New Roman" w:cs="Times New Roman"/>
          <w:sz w:val="24"/>
        </w:rPr>
        <w:t>学习兴趣，</w:t>
      </w:r>
      <w:r>
        <w:rPr>
          <w:rFonts w:ascii="Times New Roman" w:eastAsia="宋体" w:hAnsi="Times New Roman" w:cs="Times New Roman" w:hint="eastAsia"/>
          <w:sz w:val="24"/>
        </w:rPr>
        <w:t>达到更好的教学效果</w:t>
      </w:r>
      <w:r w:rsidRPr="00FC5FC9">
        <w:rPr>
          <w:rStyle w:val="a9"/>
          <w:rFonts w:ascii="Times New Roman" w:hAnsi="Times New Roman"/>
          <w:sz w:val="24"/>
          <w:lang w:bidi="ar"/>
        </w:rPr>
        <w:footnoteReference w:id="8"/>
      </w:r>
      <w:r w:rsidR="00E06237">
        <w:rPr>
          <w:rFonts w:ascii="Times New Roman" w:eastAsia="宋体" w:hAnsi="Times New Roman" w:cs="Times New Roman" w:hint="eastAsia"/>
          <w:sz w:val="24"/>
        </w:rPr>
        <w:t>。</w:t>
      </w:r>
      <w:r w:rsidRPr="00FC5FC9">
        <w:rPr>
          <w:rFonts w:ascii="Times New Roman" w:eastAsia="宋体" w:hAnsi="Times New Roman" w:cs="Times New Roman"/>
          <w:sz w:val="24"/>
        </w:rPr>
        <w:t>邓滋栎（</w:t>
      </w:r>
      <w:r w:rsidRPr="00FC5FC9">
        <w:rPr>
          <w:rFonts w:ascii="Times New Roman" w:eastAsia="宋体" w:hAnsi="Times New Roman" w:cs="Times New Roman"/>
          <w:sz w:val="24"/>
        </w:rPr>
        <w:t>2011</w:t>
      </w:r>
      <w:r w:rsidRPr="00FC5FC9">
        <w:rPr>
          <w:rFonts w:ascii="Times New Roman" w:eastAsia="宋体" w:hAnsi="Times New Roman" w:cs="Times New Roman"/>
          <w:sz w:val="24"/>
        </w:rPr>
        <w:t>）</w:t>
      </w:r>
      <w:r>
        <w:rPr>
          <w:rFonts w:ascii="Times New Roman" w:eastAsia="宋体" w:hAnsi="Times New Roman" w:cs="Times New Roman" w:hint="eastAsia"/>
          <w:sz w:val="24"/>
        </w:rPr>
        <w:t>通过探讨</w:t>
      </w:r>
      <w:r w:rsidRPr="00FC5FC9">
        <w:rPr>
          <w:rFonts w:ascii="Times New Roman" w:eastAsia="宋体" w:hAnsi="Times New Roman" w:cs="Times New Roman"/>
          <w:sz w:val="24"/>
        </w:rPr>
        <w:t>情景教学法在商务汉语口语教学中的应用，认为</w:t>
      </w:r>
      <w:r>
        <w:rPr>
          <w:rFonts w:ascii="Times New Roman" w:eastAsia="宋体" w:hAnsi="Times New Roman" w:cs="Times New Roman" w:hint="eastAsia"/>
          <w:sz w:val="24"/>
        </w:rPr>
        <w:t>情景数</w:t>
      </w:r>
      <w:r>
        <w:rPr>
          <w:rFonts w:ascii="Times New Roman" w:eastAsia="宋体" w:hAnsi="Times New Roman" w:cs="Times New Roman" w:hint="eastAsia"/>
          <w:sz w:val="24"/>
        </w:rPr>
        <w:lastRenderedPageBreak/>
        <w:t>量的增多和情景选择的合理性</w:t>
      </w:r>
      <w:r w:rsidRPr="00FC5FC9">
        <w:rPr>
          <w:rFonts w:ascii="Times New Roman" w:eastAsia="宋体" w:hAnsi="Times New Roman" w:cs="Times New Roman"/>
          <w:sz w:val="24"/>
        </w:rPr>
        <w:t>在商务汉语口语教学中</w:t>
      </w:r>
      <w:r>
        <w:rPr>
          <w:rFonts w:ascii="Times New Roman" w:eastAsia="宋体" w:hAnsi="Times New Roman" w:cs="Times New Roman" w:hint="eastAsia"/>
          <w:sz w:val="24"/>
        </w:rPr>
        <w:t>非常重要，应该选择难易度合适的情景进行演练</w:t>
      </w:r>
      <w:r w:rsidRPr="00FC5FC9">
        <w:rPr>
          <w:rFonts w:ascii="Times New Roman" w:eastAsia="宋体" w:hAnsi="Times New Roman" w:cs="Times New Roman"/>
          <w:sz w:val="24"/>
        </w:rPr>
        <w:t>。此外，还应重视教学的有效性，即教师要引导学生积极投入到活动中并控制好活动的时长和节奏，避免无效活动</w:t>
      </w:r>
      <w:r w:rsidRPr="00FC5FC9">
        <w:rPr>
          <w:rStyle w:val="a9"/>
          <w:rFonts w:ascii="Times New Roman" w:hAnsi="Times New Roman"/>
          <w:sz w:val="24"/>
          <w:lang w:bidi="ar"/>
        </w:rPr>
        <w:footnoteReference w:id="9"/>
      </w:r>
      <w:r w:rsidRPr="00FC5FC9">
        <w:rPr>
          <w:rFonts w:ascii="Times New Roman" w:eastAsia="宋体" w:hAnsi="Times New Roman" w:cs="Times New Roman"/>
          <w:sz w:val="24"/>
        </w:rPr>
        <w:t>。</w:t>
      </w:r>
    </w:p>
    <w:p w14:paraId="0EC11DC1"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许希阳（</w:t>
      </w:r>
      <w:r w:rsidRPr="00FC5FC9">
        <w:rPr>
          <w:rFonts w:ascii="Times New Roman" w:eastAsia="宋体" w:hAnsi="Times New Roman" w:cs="Times New Roman"/>
          <w:sz w:val="24"/>
        </w:rPr>
        <w:t>2009</w:t>
      </w:r>
      <w:r w:rsidRPr="00FC5FC9">
        <w:rPr>
          <w:rFonts w:ascii="Times New Roman" w:eastAsia="宋体" w:hAnsi="Times New Roman" w:cs="Times New Roman"/>
          <w:sz w:val="24"/>
        </w:rPr>
        <w:t>）探讨了任务型教学法在对外汉语教学中</w:t>
      </w:r>
      <w:r>
        <w:rPr>
          <w:rFonts w:ascii="Times New Roman" w:eastAsia="宋体" w:hAnsi="Times New Roman" w:cs="Times New Roman" w:hint="eastAsia"/>
          <w:sz w:val="24"/>
        </w:rPr>
        <w:t>的</w:t>
      </w:r>
      <w:r w:rsidRPr="00FC5FC9">
        <w:rPr>
          <w:rFonts w:ascii="Times New Roman" w:eastAsia="宋体" w:hAnsi="Times New Roman" w:cs="Times New Roman"/>
          <w:sz w:val="24"/>
        </w:rPr>
        <w:t>应用，认为任务型教学法是是以意义为导向的，</w:t>
      </w:r>
      <w:r>
        <w:rPr>
          <w:rFonts w:ascii="Times New Roman" w:eastAsia="宋体" w:hAnsi="Times New Roman" w:cs="Times New Roman" w:hint="eastAsia"/>
          <w:sz w:val="24"/>
        </w:rPr>
        <w:t>强调任务的完成度</w:t>
      </w:r>
      <w:r w:rsidRPr="00FC5FC9">
        <w:rPr>
          <w:rFonts w:ascii="Times New Roman" w:eastAsia="宋体" w:hAnsi="Times New Roman" w:cs="Times New Roman"/>
          <w:sz w:val="24"/>
        </w:rPr>
        <w:t>。</w:t>
      </w:r>
      <w:r w:rsidRPr="00FC5FC9">
        <w:rPr>
          <w:rStyle w:val="a9"/>
          <w:rFonts w:ascii="Times New Roman" w:hAnsi="Times New Roman"/>
          <w:sz w:val="24"/>
          <w:lang w:bidi="ar"/>
        </w:rPr>
        <w:footnoteReference w:id="10"/>
      </w:r>
      <w:r w:rsidRPr="00FC5FC9">
        <w:rPr>
          <w:rFonts w:ascii="Times New Roman" w:eastAsia="宋体" w:hAnsi="Times New Roman" w:cs="Times New Roman"/>
          <w:sz w:val="24"/>
        </w:rPr>
        <w:t>徐媛媛（</w:t>
      </w:r>
      <w:r w:rsidRPr="00FC5FC9">
        <w:rPr>
          <w:rFonts w:ascii="Times New Roman" w:eastAsia="宋体" w:hAnsi="Times New Roman" w:cs="Times New Roman"/>
          <w:sz w:val="24"/>
        </w:rPr>
        <w:t>2009</w:t>
      </w:r>
      <w:r w:rsidRPr="00FC5FC9">
        <w:rPr>
          <w:rFonts w:ascii="Times New Roman" w:eastAsia="宋体" w:hAnsi="Times New Roman" w:cs="Times New Roman"/>
          <w:sz w:val="24"/>
        </w:rPr>
        <w:t>）从教学目标、课程设计、教学</w:t>
      </w:r>
      <w:r>
        <w:rPr>
          <w:rFonts w:ascii="Times New Roman" w:eastAsia="宋体" w:hAnsi="Times New Roman" w:cs="Times New Roman" w:hint="eastAsia"/>
          <w:sz w:val="24"/>
        </w:rPr>
        <w:t>过程</w:t>
      </w:r>
      <w:r w:rsidRPr="00FC5FC9">
        <w:rPr>
          <w:rFonts w:ascii="Times New Roman" w:eastAsia="宋体" w:hAnsi="Times New Roman" w:cs="Times New Roman"/>
          <w:sz w:val="24"/>
        </w:rPr>
        <w:t>、</w:t>
      </w:r>
      <w:r>
        <w:rPr>
          <w:rFonts w:ascii="Times New Roman" w:eastAsia="宋体" w:hAnsi="Times New Roman" w:cs="Times New Roman" w:hint="eastAsia"/>
          <w:sz w:val="24"/>
        </w:rPr>
        <w:t>具体</w:t>
      </w:r>
      <w:r w:rsidRPr="00FC5FC9">
        <w:rPr>
          <w:rFonts w:ascii="Times New Roman" w:eastAsia="宋体" w:hAnsi="Times New Roman" w:cs="Times New Roman"/>
          <w:sz w:val="24"/>
        </w:rPr>
        <w:t>实施</w:t>
      </w:r>
      <w:r>
        <w:rPr>
          <w:rFonts w:ascii="Times New Roman" w:eastAsia="宋体" w:hAnsi="Times New Roman" w:cs="Times New Roman" w:hint="eastAsia"/>
          <w:sz w:val="24"/>
        </w:rPr>
        <w:t>和</w:t>
      </w:r>
      <w:r w:rsidRPr="00FC5FC9">
        <w:rPr>
          <w:rFonts w:ascii="Times New Roman" w:eastAsia="宋体" w:hAnsi="Times New Roman" w:cs="Times New Roman"/>
          <w:sz w:val="24"/>
        </w:rPr>
        <w:t>存在问题五个方面分析了任务型教学法在中级商务汉语口语课中的</w:t>
      </w:r>
      <w:r>
        <w:rPr>
          <w:rFonts w:ascii="Times New Roman" w:eastAsia="宋体" w:hAnsi="Times New Roman" w:cs="Times New Roman" w:hint="eastAsia"/>
          <w:sz w:val="24"/>
        </w:rPr>
        <w:t>实践效果</w:t>
      </w:r>
      <w:r w:rsidRPr="00FC5FC9">
        <w:rPr>
          <w:rFonts w:ascii="Times New Roman" w:eastAsia="宋体" w:hAnsi="Times New Roman" w:cs="Times New Roman"/>
          <w:sz w:val="24"/>
        </w:rPr>
        <w:t>，认为</w:t>
      </w:r>
      <w:r>
        <w:rPr>
          <w:rFonts w:ascii="Times New Roman" w:eastAsia="宋体" w:hAnsi="Times New Roman" w:cs="Times New Roman" w:hint="eastAsia"/>
          <w:sz w:val="24"/>
        </w:rPr>
        <w:t>营造</w:t>
      </w:r>
      <w:r w:rsidRPr="00FC5FC9">
        <w:rPr>
          <w:rFonts w:ascii="Times New Roman" w:eastAsia="宋体" w:hAnsi="Times New Roman" w:cs="Times New Roman"/>
          <w:sz w:val="24"/>
        </w:rPr>
        <w:t>真实的交际情景</w:t>
      </w:r>
      <w:r>
        <w:rPr>
          <w:rFonts w:ascii="Times New Roman" w:eastAsia="宋体" w:hAnsi="Times New Roman" w:cs="Times New Roman" w:hint="eastAsia"/>
          <w:sz w:val="24"/>
        </w:rPr>
        <w:t>对口语习得效果影响较大</w:t>
      </w:r>
      <w:r w:rsidRPr="00FC5FC9">
        <w:rPr>
          <w:rFonts w:ascii="Times New Roman" w:eastAsia="宋体" w:hAnsi="Times New Roman" w:cs="Times New Roman"/>
          <w:sz w:val="24"/>
        </w:rPr>
        <w:t>。</w:t>
      </w:r>
      <w:r w:rsidRPr="00FC5FC9">
        <w:rPr>
          <w:rStyle w:val="a9"/>
          <w:rFonts w:ascii="Times New Roman" w:hAnsi="Times New Roman"/>
          <w:sz w:val="24"/>
          <w:lang w:bidi="ar"/>
        </w:rPr>
        <w:footnoteReference w:id="11"/>
      </w:r>
    </w:p>
    <w:p w14:paraId="219F22D2" w14:textId="77777777" w:rsidR="00112768" w:rsidRPr="00E94671" w:rsidRDefault="00112768" w:rsidP="00112768">
      <w:pPr>
        <w:pStyle w:val="3"/>
        <w:spacing w:line="400" w:lineRule="exact"/>
        <w:ind w:firstLineChars="200" w:firstLine="482"/>
        <w:rPr>
          <w:rFonts w:ascii="黑体" w:eastAsia="黑体" w:hAnsi="黑体"/>
          <w:sz w:val="24"/>
          <w:szCs w:val="24"/>
        </w:rPr>
      </w:pPr>
      <w:bookmarkStart w:id="45" w:name="_Toc93780596"/>
      <w:bookmarkStart w:id="46" w:name="_Toc97754042"/>
      <w:bookmarkStart w:id="47" w:name="_Toc97754336"/>
      <w:r>
        <w:rPr>
          <w:rFonts w:ascii="黑体" w:eastAsia="黑体" w:hAnsi="黑体" w:hint="eastAsia"/>
          <w:sz w:val="24"/>
          <w:szCs w:val="24"/>
        </w:rPr>
        <w:t>（二）</w:t>
      </w:r>
      <w:r w:rsidRPr="00E94671">
        <w:rPr>
          <w:rFonts w:ascii="黑体" w:eastAsia="黑体" w:hAnsi="黑体"/>
          <w:sz w:val="24"/>
          <w:szCs w:val="24"/>
        </w:rPr>
        <w:t>商务汉语口语教学研究</w:t>
      </w:r>
      <w:bookmarkEnd w:id="45"/>
      <w:bookmarkEnd w:id="46"/>
      <w:bookmarkEnd w:id="47"/>
    </w:p>
    <w:p w14:paraId="7107A47C"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近年来，体演文化教学法、产出导向法等教学方法</w:t>
      </w:r>
      <w:r w:rsidRPr="00FC5FC9">
        <w:rPr>
          <w:rFonts w:ascii="Times New Roman" w:eastAsia="宋体" w:hAnsi="Times New Roman" w:cs="Times New Roman" w:hint="eastAsia"/>
          <w:sz w:val="24"/>
        </w:rPr>
        <w:t>在商务汉语口语教学中的应用获关注</w:t>
      </w:r>
      <w:r w:rsidRPr="00FC5FC9">
        <w:rPr>
          <w:rFonts w:ascii="Times New Roman" w:eastAsia="宋体" w:hAnsi="Times New Roman" w:cs="Times New Roman"/>
          <w:sz w:val="24"/>
        </w:rPr>
        <w:t>。</w:t>
      </w:r>
    </w:p>
    <w:p w14:paraId="4D3E0CDA"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刘兴宇（</w:t>
      </w:r>
      <w:r w:rsidRPr="00FC5FC9">
        <w:rPr>
          <w:rFonts w:ascii="Times New Roman" w:eastAsia="宋体" w:hAnsi="Times New Roman" w:cs="Times New Roman"/>
          <w:sz w:val="24"/>
        </w:rPr>
        <w:t>2015</w:t>
      </w:r>
      <w:r w:rsidRPr="00FC5FC9">
        <w:rPr>
          <w:rFonts w:ascii="Times New Roman" w:eastAsia="宋体" w:hAnsi="Times New Roman" w:cs="Times New Roman"/>
          <w:sz w:val="24"/>
        </w:rPr>
        <w:t>）依据建构主义心理学、表演理论和系统功能语言学理论，阐述了体演文化教学法的理论基础。作者认为体演教学法</w:t>
      </w:r>
      <w:r>
        <w:rPr>
          <w:rFonts w:ascii="Times New Roman" w:eastAsia="宋体" w:hAnsi="Times New Roman" w:cs="Times New Roman" w:hint="eastAsia"/>
          <w:sz w:val="24"/>
        </w:rPr>
        <w:t>注重</w:t>
      </w:r>
      <w:r w:rsidRPr="00FC5FC9">
        <w:rPr>
          <w:rFonts w:ascii="Times New Roman" w:eastAsia="宋体" w:hAnsi="Times New Roman" w:cs="Times New Roman"/>
          <w:sz w:val="24"/>
        </w:rPr>
        <w:t>以学习者</w:t>
      </w:r>
      <w:r>
        <w:rPr>
          <w:rFonts w:ascii="Times New Roman" w:eastAsia="宋体" w:hAnsi="Times New Roman" w:cs="Times New Roman" w:hint="eastAsia"/>
          <w:sz w:val="24"/>
        </w:rPr>
        <w:t>的中心地位</w:t>
      </w:r>
      <w:r w:rsidRPr="00FC5FC9">
        <w:rPr>
          <w:rFonts w:ascii="Times New Roman" w:eastAsia="宋体" w:hAnsi="Times New Roman" w:cs="Times New Roman"/>
          <w:sz w:val="24"/>
        </w:rPr>
        <w:t>和实践作用，</w:t>
      </w:r>
      <w:r>
        <w:rPr>
          <w:rFonts w:ascii="Times New Roman" w:eastAsia="宋体" w:hAnsi="Times New Roman" w:cs="Times New Roman" w:hint="eastAsia"/>
          <w:sz w:val="24"/>
        </w:rPr>
        <w:t>其目的是</w:t>
      </w:r>
      <w:r w:rsidRPr="00FC5FC9">
        <w:rPr>
          <w:rFonts w:ascii="Times New Roman" w:eastAsia="宋体" w:hAnsi="Times New Roman" w:cs="Times New Roman"/>
          <w:sz w:val="24"/>
        </w:rPr>
        <w:t>可以帮助学生更好地</w:t>
      </w:r>
      <w:r>
        <w:rPr>
          <w:rFonts w:ascii="Times New Roman" w:eastAsia="宋体" w:hAnsi="Times New Roman" w:cs="Times New Roman" w:hint="eastAsia"/>
          <w:sz w:val="24"/>
        </w:rPr>
        <w:t>掌握</w:t>
      </w:r>
      <w:r w:rsidRPr="00FC5FC9">
        <w:rPr>
          <w:rFonts w:ascii="Times New Roman" w:eastAsia="宋体" w:hAnsi="Times New Roman" w:cs="Times New Roman"/>
          <w:sz w:val="24"/>
        </w:rPr>
        <w:t>目的语文化规则。文章还依据实例设计了基于体演文化教学法的练习题，在设计《我们为诸位安排了晚宴》一课时，让学生通过网站搜寻适合正式宴请的餐厅，并为晚宴列出菜单和座位表。让学生通过演习</w:t>
      </w:r>
      <w:r>
        <w:rPr>
          <w:rFonts w:ascii="Times New Roman" w:eastAsia="宋体" w:hAnsi="Times New Roman" w:cs="Times New Roman" w:hint="eastAsia"/>
          <w:sz w:val="24"/>
        </w:rPr>
        <w:t>的方式</w:t>
      </w:r>
      <w:r w:rsidRPr="00FC5FC9">
        <w:rPr>
          <w:rFonts w:ascii="Times New Roman" w:eastAsia="宋体" w:hAnsi="Times New Roman" w:cs="Times New Roman"/>
          <w:sz w:val="24"/>
        </w:rPr>
        <w:t>来充分地体验中国商务文化，从而</w:t>
      </w:r>
      <w:r>
        <w:rPr>
          <w:rFonts w:ascii="Times New Roman" w:eastAsia="宋体" w:hAnsi="Times New Roman" w:cs="Times New Roman" w:hint="eastAsia"/>
          <w:sz w:val="24"/>
        </w:rPr>
        <w:t>提高学生的商务交际能力</w:t>
      </w:r>
      <w:r w:rsidRPr="00FC5FC9">
        <w:rPr>
          <w:rFonts w:ascii="Times New Roman" w:eastAsia="宋体" w:hAnsi="Times New Roman" w:cs="Times New Roman"/>
          <w:sz w:val="24"/>
        </w:rPr>
        <w:t>。</w:t>
      </w:r>
      <w:r w:rsidRPr="00FC5FC9">
        <w:rPr>
          <w:rStyle w:val="a9"/>
          <w:rFonts w:ascii="Times New Roman" w:hAnsi="Times New Roman"/>
          <w:sz w:val="24"/>
          <w:lang w:bidi="ar"/>
        </w:rPr>
        <w:footnoteReference w:id="12"/>
      </w:r>
    </w:p>
    <w:p w14:paraId="607FDEEF"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王婷（</w:t>
      </w:r>
      <w:r w:rsidRPr="00FC5FC9">
        <w:rPr>
          <w:rFonts w:ascii="Times New Roman" w:eastAsia="宋体" w:hAnsi="Times New Roman" w:cs="Times New Roman"/>
          <w:sz w:val="24"/>
        </w:rPr>
        <w:t>2020</w:t>
      </w:r>
      <w:r w:rsidRPr="00FC5FC9">
        <w:rPr>
          <w:rFonts w:ascii="Times New Roman" w:eastAsia="宋体" w:hAnsi="Times New Roman" w:cs="Times New Roman"/>
          <w:sz w:val="24"/>
        </w:rPr>
        <w:t>）调查了当前商务汉语学习者存在的困难，总结出以下几个主要问题：口语练习形式单一；学习者课堂操练时间不足；教师选题不能与时俱进、学用分离问题严重。作者选取与学生生活实际密切相关的话题如</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面试</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给学生同时布置语言任务和表达任务，试图用学习者感兴趣的话题和丰富的口语练习形式调动其积极性并提高其口语水平，取得了不错的效果。作者对比了运用产出导向法的实验班和运用传统教学法的对照班，发现实验班学生在语速、流畅度、准确度等方面</w:t>
      </w:r>
      <w:r>
        <w:rPr>
          <w:rFonts w:ascii="Times New Roman" w:eastAsia="宋体" w:hAnsi="Times New Roman" w:cs="Times New Roman" w:hint="eastAsia"/>
          <w:sz w:val="24"/>
        </w:rPr>
        <w:t>均</w:t>
      </w:r>
      <w:r w:rsidRPr="00FC5FC9">
        <w:rPr>
          <w:rFonts w:ascii="Times New Roman" w:eastAsia="宋体" w:hAnsi="Times New Roman" w:cs="Times New Roman"/>
          <w:sz w:val="24"/>
        </w:rPr>
        <w:t>有显著提高，</w:t>
      </w:r>
      <w:r>
        <w:rPr>
          <w:rFonts w:ascii="Times New Roman" w:eastAsia="宋体" w:hAnsi="Times New Roman" w:cs="Times New Roman" w:hint="eastAsia"/>
          <w:sz w:val="24"/>
        </w:rPr>
        <w:t>由此</w:t>
      </w:r>
      <w:r w:rsidRPr="00FC5FC9">
        <w:rPr>
          <w:rFonts w:ascii="Times New Roman" w:eastAsia="宋体" w:hAnsi="Times New Roman" w:cs="Times New Roman"/>
          <w:sz w:val="24"/>
        </w:rPr>
        <w:t>认为产出导向法在商务汉语口语教学中具有独特优势。</w:t>
      </w:r>
      <w:r w:rsidRPr="00FC5FC9">
        <w:rPr>
          <w:rStyle w:val="a9"/>
          <w:lang w:bidi="ar"/>
        </w:rPr>
        <w:footnoteReference w:id="13"/>
      </w:r>
    </w:p>
    <w:p w14:paraId="24986B91" w14:textId="484788D1" w:rsidR="00112768" w:rsidRPr="00FC5FC9" w:rsidRDefault="00112768" w:rsidP="00112768">
      <w:pPr>
        <w:pStyle w:val="3"/>
        <w:ind w:firstLineChars="200" w:firstLine="482"/>
        <w:rPr>
          <w:rFonts w:ascii="黑体" w:eastAsia="黑体" w:hAnsi="黑体"/>
          <w:sz w:val="24"/>
          <w:szCs w:val="24"/>
        </w:rPr>
      </w:pPr>
      <w:bookmarkStart w:id="48" w:name="_Toc93780597"/>
      <w:bookmarkStart w:id="49" w:name="_Toc97754043"/>
      <w:bookmarkStart w:id="50" w:name="_Toc97754337"/>
      <w:r>
        <w:rPr>
          <w:rFonts w:ascii="黑体" w:eastAsia="黑体" w:hAnsi="黑体" w:hint="eastAsia"/>
          <w:sz w:val="24"/>
          <w:szCs w:val="24"/>
        </w:rPr>
        <w:lastRenderedPageBreak/>
        <w:t>三</w:t>
      </w:r>
      <w:r w:rsidRPr="00FC5FC9">
        <w:rPr>
          <w:rFonts w:ascii="黑体" w:eastAsia="黑体" w:hAnsi="黑体" w:hint="eastAsia"/>
          <w:sz w:val="24"/>
          <w:szCs w:val="24"/>
        </w:rPr>
        <w:t>、</w:t>
      </w:r>
      <w:r w:rsidR="00253C54">
        <w:rPr>
          <w:rFonts w:ascii="黑体" w:eastAsia="黑体" w:hAnsi="黑体"/>
          <w:sz w:val="24"/>
          <w:szCs w:val="24"/>
        </w:rPr>
        <w:t>练习</w:t>
      </w:r>
      <w:r w:rsidRPr="00FC5FC9">
        <w:rPr>
          <w:rFonts w:ascii="黑体" w:eastAsia="黑体" w:hAnsi="黑体"/>
          <w:sz w:val="24"/>
          <w:szCs w:val="24"/>
        </w:rPr>
        <w:t>分类</w:t>
      </w:r>
      <w:r w:rsidR="00253C54">
        <w:rPr>
          <w:rFonts w:ascii="黑体" w:eastAsia="黑体" w:hAnsi="黑体" w:hint="eastAsia"/>
          <w:sz w:val="24"/>
          <w:szCs w:val="24"/>
        </w:rPr>
        <w:t>、界定</w:t>
      </w:r>
      <w:bookmarkEnd w:id="48"/>
      <w:bookmarkEnd w:id="49"/>
      <w:bookmarkEnd w:id="50"/>
      <w:r w:rsidR="00253C54">
        <w:rPr>
          <w:rFonts w:ascii="黑体" w:eastAsia="黑体" w:hAnsi="黑体" w:hint="eastAsia"/>
          <w:sz w:val="24"/>
          <w:szCs w:val="24"/>
        </w:rPr>
        <w:t>、评估与编写</w:t>
      </w:r>
    </w:p>
    <w:p w14:paraId="60389C9A" w14:textId="4B0D95CB" w:rsidR="00253C54" w:rsidRPr="00FC5FC9" w:rsidRDefault="00253C54" w:rsidP="00253C54">
      <w:pPr>
        <w:pStyle w:val="3"/>
        <w:ind w:firstLineChars="200" w:firstLine="482"/>
        <w:rPr>
          <w:rFonts w:ascii="黑体" w:eastAsia="黑体" w:hAnsi="黑体"/>
          <w:sz w:val="24"/>
          <w:szCs w:val="24"/>
        </w:rPr>
      </w:pPr>
      <w:r w:rsidRPr="00E94671">
        <w:rPr>
          <w:rFonts w:ascii="黑体" w:eastAsia="黑体" w:hAnsi="黑体" w:hint="eastAsia"/>
          <w:sz w:val="24"/>
          <w:szCs w:val="24"/>
        </w:rPr>
        <w:t>（一）</w:t>
      </w:r>
      <w:r>
        <w:rPr>
          <w:rFonts w:ascii="黑体" w:eastAsia="黑体" w:hAnsi="黑体" w:hint="eastAsia"/>
          <w:sz w:val="24"/>
          <w:szCs w:val="24"/>
        </w:rPr>
        <w:t>练习分类与界定</w:t>
      </w:r>
    </w:p>
    <w:p w14:paraId="06634D01"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hint="eastAsia"/>
          <w:sz w:val="24"/>
        </w:rPr>
        <w:t>学习一门语言，需要进行大量的练习。练习是一个广泛的概念，它既包括实际生活中学习者对语言的反复操练，也包含学习者在课堂教学中针对语言项目的练习。本文讨论的对象是教材里所设置的练习题。练习在语言教学中</w:t>
      </w:r>
      <w:r>
        <w:rPr>
          <w:rFonts w:ascii="Times New Roman" w:eastAsia="宋体" w:hAnsi="Times New Roman" w:cs="Times New Roman" w:hint="eastAsia"/>
          <w:sz w:val="24"/>
        </w:rPr>
        <w:t>十分重要</w:t>
      </w:r>
      <w:r w:rsidRPr="00FC5FC9">
        <w:rPr>
          <w:rFonts w:ascii="Times New Roman" w:eastAsia="宋体" w:hAnsi="Times New Roman" w:cs="Times New Roman" w:hint="eastAsia"/>
          <w:sz w:val="24"/>
        </w:rPr>
        <w:t>，它既是信息加工的必要步骤</w:t>
      </w:r>
      <w:r>
        <w:rPr>
          <w:rFonts w:ascii="Times New Roman" w:eastAsia="宋体" w:hAnsi="Times New Roman" w:cs="Times New Roman" w:hint="eastAsia"/>
          <w:sz w:val="24"/>
        </w:rPr>
        <w:t>，也是</w:t>
      </w:r>
      <w:r w:rsidRPr="00FC5FC9">
        <w:rPr>
          <w:rFonts w:ascii="Times New Roman" w:eastAsia="宋体" w:hAnsi="Times New Roman" w:cs="Times New Roman" w:hint="eastAsia"/>
          <w:sz w:val="24"/>
        </w:rPr>
        <w:t>有效学习的必要途径。而参与丰富的练习可以激发学习动机，练习的丰富性主要通过题型来反映。</w:t>
      </w:r>
    </w:p>
    <w:p w14:paraId="2A8DE31A"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对外汉语教育界</w:t>
      </w:r>
      <w:r>
        <w:rPr>
          <w:rFonts w:ascii="Times New Roman" w:eastAsia="宋体" w:hAnsi="Times New Roman" w:cs="Times New Roman" w:hint="eastAsia"/>
          <w:sz w:val="24"/>
        </w:rPr>
        <w:t>主要有以下几种</w:t>
      </w:r>
      <w:r w:rsidRPr="00FC5FC9">
        <w:rPr>
          <w:rFonts w:ascii="Times New Roman" w:eastAsia="宋体" w:hAnsi="Times New Roman" w:cs="Times New Roman"/>
          <w:sz w:val="24"/>
        </w:rPr>
        <w:t>练习</w:t>
      </w:r>
      <w:r>
        <w:rPr>
          <w:rFonts w:ascii="Times New Roman" w:eastAsia="宋体" w:hAnsi="Times New Roman" w:cs="Times New Roman" w:hint="eastAsia"/>
          <w:sz w:val="24"/>
        </w:rPr>
        <w:t>分类方式</w:t>
      </w:r>
      <w:r w:rsidRPr="00FC5FC9">
        <w:rPr>
          <w:rFonts w:ascii="Times New Roman" w:eastAsia="宋体" w:hAnsi="Times New Roman" w:cs="Times New Roman"/>
          <w:sz w:val="24"/>
        </w:rPr>
        <w:t>：吕必松（</w:t>
      </w:r>
      <w:r w:rsidRPr="00FC5FC9">
        <w:rPr>
          <w:rFonts w:ascii="Times New Roman" w:eastAsia="宋体" w:hAnsi="Times New Roman" w:cs="Times New Roman"/>
          <w:sz w:val="24"/>
        </w:rPr>
        <w:t>1993</w:t>
      </w:r>
      <w:r w:rsidRPr="00FC5FC9">
        <w:rPr>
          <w:rFonts w:ascii="Times New Roman" w:eastAsia="宋体" w:hAnsi="Times New Roman" w:cs="Times New Roman"/>
          <w:sz w:val="24"/>
        </w:rPr>
        <w:t>）按照练习的目的将</w:t>
      </w:r>
      <w:r>
        <w:rPr>
          <w:rFonts w:ascii="Times New Roman" w:eastAsia="宋体" w:hAnsi="Times New Roman" w:cs="Times New Roman" w:hint="eastAsia"/>
          <w:sz w:val="24"/>
        </w:rPr>
        <w:t>其</w:t>
      </w:r>
      <w:r w:rsidRPr="00FC5FC9">
        <w:rPr>
          <w:rFonts w:ascii="Times New Roman" w:eastAsia="宋体" w:hAnsi="Times New Roman" w:cs="Times New Roman"/>
          <w:sz w:val="24"/>
        </w:rPr>
        <w:t>分为理解性练习、模仿性练习、记忆性练习、巩固性练习和交际性练习。</w:t>
      </w:r>
      <w:r w:rsidRPr="00FC5FC9">
        <w:rPr>
          <w:rStyle w:val="a9"/>
          <w:rFonts w:ascii="Times New Roman" w:hAnsi="Times New Roman"/>
          <w:sz w:val="24"/>
          <w:lang w:bidi="ar"/>
        </w:rPr>
        <w:footnoteReference w:id="14"/>
      </w:r>
      <w:r w:rsidRPr="00FC5FC9">
        <w:rPr>
          <w:rFonts w:ascii="Times New Roman" w:eastAsia="宋体" w:hAnsi="Times New Roman" w:cs="Times New Roman"/>
          <w:sz w:val="24"/>
        </w:rPr>
        <w:t>刘珣（</w:t>
      </w:r>
      <w:r w:rsidRPr="00FC5FC9">
        <w:rPr>
          <w:rFonts w:ascii="Times New Roman" w:eastAsia="宋体" w:hAnsi="Times New Roman" w:cs="Times New Roman"/>
          <w:sz w:val="24"/>
        </w:rPr>
        <w:t>2000</w:t>
      </w:r>
      <w:r w:rsidRPr="00FC5FC9">
        <w:rPr>
          <w:rFonts w:ascii="Times New Roman" w:eastAsia="宋体" w:hAnsi="Times New Roman" w:cs="Times New Roman"/>
          <w:sz w:val="24"/>
        </w:rPr>
        <w:t>）将练习分为三类，一是机械性练习，如模仿、重复等；二是有意义的练习，如回答问题、对课文</w:t>
      </w:r>
      <w:r>
        <w:rPr>
          <w:rFonts w:ascii="Times New Roman" w:eastAsia="宋体" w:hAnsi="Times New Roman" w:cs="Times New Roman" w:hint="eastAsia"/>
          <w:sz w:val="24"/>
        </w:rPr>
        <w:t>内容进行</w:t>
      </w:r>
      <w:r w:rsidRPr="00FC5FC9">
        <w:rPr>
          <w:rFonts w:ascii="Times New Roman" w:eastAsia="宋体" w:hAnsi="Times New Roman" w:cs="Times New Roman"/>
          <w:sz w:val="24"/>
        </w:rPr>
        <w:t>解释、复述和讨论等；三是交际性练习，如自由会话、辩论、演讲、情景交际等</w:t>
      </w:r>
      <w:r w:rsidRPr="00FC5FC9">
        <w:rPr>
          <w:rStyle w:val="a9"/>
          <w:rFonts w:ascii="Times New Roman" w:hAnsi="Times New Roman"/>
          <w:sz w:val="24"/>
          <w:lang w:bidi="ar"/>
        </w:rPr>
        <w:footnoteReference w:id="15"/>
      </w:r>
      <w:r w:rsidRPr="00FC5FC9">
        <w:rPr>
          <w:rFonts w:ascii="Times New Roman" w:eastAsia="宋体" w:hAnsi="Times New Roman" w:cs="Times New Roman"/>
          <w:sz w:val="24"/>
        </w:rPr>
        <w:t>。杨寄洲（</w:t>
      </w:r>
      <w:r w:rsidRPr="00FC5FC9">
        <w:rPr>
          <w:rFonts w:ascii="Times New Roman" w:eastAsia="宋体" w:hAnsi="Times New Roman" w:cs="Times New Roman"/>
          <w:sz w:val="24"/>
        </w:rPr>
        <w:t>2003</w:t>
      </w:r>
      <w:r w:rsidRPr="00FC5FC9">
        <w:rPr>
          <w:rFonts w:ascii="Times New Roman" w:eastAsia="宋体" w:hAnsi="Times New Roman" w:cs="Times New Roman"/>
          <w:sz w:val="24"/>
        </w:rPr>
        <w:t>）提出初级阶段汉语的练习编排要遵循</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理解</w:t>
      </w:r>
      <w:r w:rsidRPr="00FC5FC9">
        <w:rPr>
          <w:rFonts w:ascii="Times New Roman" w:eastAsia="宋体" w:hAnsi="Times New Roman" w:cs="Times New Roman"/>
          <w:sz w:val="24"/>
        </w:rPr>
        <w:t>—</w:t>
      </w:r>
      <w:r w:rsidRPr="00FC5FC9">
        <w:rPr>
          <w:rFonts w:ascii="Times New Roman" w:eastAsia="宋体" w:hAnsi="Times New Roman" w:cs="Times New Roman"/>
          <w:sz w:val="24"/>
        </w:rPr>
        <w:t>模仿</w:t>
      </w:r>
      <w:r w:rsidRPr="00FC5FC9">
        <w:rPr>
          <w:rFonts w:ascii="Times New Roman" w:eastAsia="宋体" w:hAnsi="Times New Roman" w:cs="Times New Roman"/>
          <w:sz w:val="24"/>
        </w:rPr>
        <w:t>—</w:t>
      </w:r>
      <w:r w:rsidRPr="00FC5FC9">
        <w:rPr>
          <w:rFonts w:ascii="Times New Roman" w:eastAsia="宋体" w:hAnsi="Times New Roman" w:cs="Times New Roman"/>
          <w:sz w:val="24"/>
        </w:rPr>
        <w:t>记忆</w:t>
      </w:r>
      <w:r w:rsidRPr="00FC5FC9">
        <w:rPr>
          <w:rFonts w:ascii="Times New Roman" w:eastAsia="宋体" w:hAnsi="Times New Roman" w:cs="Times New Roman"/>
          <w:sz w:val="24"/>
        </w:rPr>
        <w:t>—</w:t>
      </w:r>
      <w:r w:rsidRPr="00FC5FC9">
        <w:rPr>
          <w:rFonts w:ascii="Times New Roman" w:eastAsia="宋体" w:hAnsi="Times New Roman" w:cs="Times New Roman"/>
          <w:sz w:val="24"/>
        </w:rPr>
        <w:t>应用</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的学习规律并将练习方式分为</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理解型练习</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模仿记忆型练习</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智力开发型练习</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和</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交际型练习</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w:t>
      </w:r>
      <w:r w:rsidRPr="00FC5FC9">
        <w:rPr>
          <w:rStyle w:val="a9"/>
          <w:rFonts w:ascii="Times New Roman" w:hAnsi="Times New Roman"/>
          <w:sz w:val="24"/>
          <w:lang w:bidi="ar"/>
        </w:rPr>
        <w:footnoteReference w:id="16"/>
      </w:r>
    </w:p>
    <w:p w14:paraId="204E17B7" w14:textId="77777777" w:rsidR="00112768" w:rsidRPr="00FC5FC9" w:rsidRDefault="00112768" w:rsidP="00112768">
      <w:pPr>
        <w:spacing w:line="400" w:lineRule="exact"/>
        <w:ind w:firstLineChars="200" w:firstLine="480"/>
        <w:rPr>
          <w:rFonts w:ascii="Times New Roman" w:hAnsi="Times New Roman"/>
          <w:sz w:val="24"/>
        </w:rPr>
      </w:pPr>
      <w:r w:rsidRPr="00FC5FC9">
        <w:rPr>
          <w:rFonts w:ascii="Times New Roman" w:eastAsia="宋体" w:hAnsi="Times New Roman" w:cs="Times New Roman" w:hint="eastAsia"/>
          <w:sz w:val="24"/>
        </w:rPr>
        <w:t>本文综合前人研究成果，将练习分为机械型练习、理解型练习、交际型练习三大类。其中，机械型练习主要是考察学生对知识记忆情况以及让学生模仿的，如词语替换练习、模仿造句等；理解型练习主要考察学生对所学知识内化和理解情况，如选词填空、连词成句等；交际型练习是一种活用练习，如角色扮演、发表看法等。</w:t>
      </w:r>
    </w:p>
    <w:p w14:paraId="1E8F4DCD" w14:textId="6FEFA772" w:rsidR="00112768" w:rsidRPr="00FC5FC9" w:rsidRDefault="00253C54" w:rsidP="00112768">
      <w:pPr>
        <w:pStyle w:val="3"/>
        <w:ind w:firstLineChars="200" w:firstLine="482"/>
        <w:rPr>
          <w:rFonts w:ascii="黑体" w:eastAsia="黑体" w:hAnsi="黑体"/>
          <w:sz w:val="24"/>
          <w:szCs w:val="24"/>
        </w:rPr>
      </w:pPr>
      <w:bookmarkStart w:id="51" w:name="_Toc93780598"/>
      <w:bookmarkStart w:id="52" w:name="_Toc97754045"/>
      <w:bookmarkStart w:id="53" w:name="_Toc97754339"/>
      <w:r>
        <w:rPr>
          <w:rFonts w:ascii="黑体" w:eastAsia="黑体" w:hAnsi="黑体" w:hint="eastAsia"/>
          <w:sz w:val="24"/>
          <w:szCs w:val="24"/>
        </w:rPr>
        <w:t>（二</w:t>
      </w:r>
      <w:r w:rsidR="00112768" w:rsidRPr="00E94671">
        <w:rPr>
          <w:rFonts w:ascii="黑体" w:eastAsia="黑体" w:hAnsi="黑体" w:hint="eastAsia"/>
          <w:sz w:val="24"/>
          <w:szCs w:val="24"/>
        </w:rPr>
        <w:t>）</w:t>
      </w:r>
      <w:r w:rsidR="00112768" w:rsidRPr="00FC5FC9">
        <w:rPr>
          <w:rFonts w:ascii="黑体" w:eastAsia="黑体" w:hAnsi="黑体"/>
          <w:sz w:val="24"/>
          <w:szCs w:val="24"/>
        </w:rPr>
        <w:t>对外汉语教材练习评估标准</w:t>
      </w:r>
      <w:bookmarkEnd w:id="51"/>
      <w:bookmarkEnd w:id="52"/>
      <w:bookmarkEnd w:id="53"/>
    </w:p>
    <w:p w14:paraId="7AA8805E"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教材编写</w:t>
      </w:r>
      <w:r>
        <w:rPr>
          <w:rFonts w:ascii="Times New Roman" w:eastAsia="宋体" w:hAnsi="Times New Roman" w:cs="Times New Roman" w:hint="eastAsia"/>
          <w:sz w:val="24"/>
        </w:rPr>
        <w:t>作为</w:t>
      </w:r>
      <w:r w:rsidRPr="00FC5FC9">
        <w:rPr>
          <w:rFonts w:ascii="Times New Roman" w:eastAsia="宋体" w:hAnsi="Times New Roman" w:cs="Times New Roman"/>
          <w:sz w:val="24"/>
        </w:rPr>
        <w:t>对外汉语教学中四大教学环节之一，发挥着重要的作用。它既是体现教学计划大纲的重要载体，又是教师组织教学活动的主要依据和学生学习的主要内容。有些理论对教材的编写起着指导作用。刘珣（</w:t>
      </w:r>
      <w:r w:rsidRPr="00FC5FC9">
        <w:rPr>
          <w:rFonts w:ascii="Times New Roman" w:eastAsia="宋体" w:hAnsi="Times New Roman" w:cs="Times New Roman"/>
          <w:sz w:val="24"/>
        </w:rPr>
        <w:t>1994</w:t>
      </w:r>
      <w:r w:rsidRPr="00FC5FC9">
        <w:rPr>
          <w:rFonts w:ascii="Times New Roman" w:eastAsia="宋体" w:hAnsi="Times New Roman" w:cs="Times New Roman"/>
          <w:sz w:val="24"/>
        </w:rPr>
        <w:t>）根据</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内在大纲</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假说，认为教材编写的原则</w:t>
      </w:r>
      <w:r>
        <w:rPr>
          <w:rFonts w:ascii="Times New Roman" w:eastAsia="宋体" w:hAnsi="Times New Roman" w:cs="Times New Roman" w:hint="eastAsia"/>
          <w:sz w:val="24"/>
        </w:rPr>
        <w:t>之一</w:t>
      </w:r>
      <w:r w:rsidRPr="00FC5FC9">
        <w:rPr>
          <w:rFonts w:ascii="Times New Roman" w:eastAsia="宋体" w:hAnsi="Times New Roman" w:cs="Times New Roman"/>
          <w:sz w:val="24"/>
        </w:rPr>
        <w:t>是了解学生的习得过程和规律，使教材</w:t>
      </w:r>
      <w:r>
        <w:rPr>
          <w:rFonts w:ascii="Times New Roman" w:eastAsia="宋体" w:hAnsi="Times New Roman" w:cs="Times New Roman" w:hint="eastAsia"/>
          <w:sz w:val="24"/>
        </w:rPr>
        <w:t>设计</w:t>
      </w:r>
      <w:r w:rsidRPr="00FC5FC9">
        <w:rPr>
          <w:rFonts w:ascii="Times New Roman" w:eastAsia="宋体" w:hAnsi="Times New Roman" w:cs="Times New Roman"/>
          <w:sz w:val="24"/>
        </w:rPr>
        <w:t>符合这一规律和过程。</w:t>
      </w:r>
      <w:r w:rsidRPr="00FC5FC9">
        <w:rPr>
          <w:rStyle w:val="a9"/>
          <w:rFonts w:ascii="Times New Roman" w:hAnsi="Times New Roman"/>
          <w:sz w:val="24"/>
          <w:lang w:bidi="ar"/>
        </w:rPr>
        <w:footnoteReference w:id="17"/>
      </w:r>
      <w:r w:rsidRPr="00FC5FC9">
        <w:rPr>
          <w:rFonts w:ascii="Times New Roman" w:eastAsia="宋体" w:hAnsi="Times New Roman" w:cs="Times New Roman"/>
          <w:sz w:val="24"/>
        </w:rPr>
        <w:t>美国外语教学委员会</w:t>
      </w:r>
      <w:r w:rsidRPr="00FC5FC9">
        <w:rPr>
          <w:rFonts w:ascii="Times New Roman" w:eastAsia="宋体" w:hAnsi="Times New Roman" w:cs="Times New Roman"/>
          <w:sz w:val="24"/>
        </w:rPr>
        <w:t>1999</w:t>
      </w:r>
      <w:r w:rsidRPr="00FC5FC9">
        <w:rPr>
          <w:rFonts w:ascii="Times New Roman" w:eastAsia="宋体" w:hAnsi="Times New Roman" w:cs="Times New Roman"/>
          <w:sz w:val="24"/>
        </w:rPr>
        <w:t>年修订的《</w:t>
      </w:r>
      <w:r w:rsidRPr="00FC5FC9">
        <w:rPr>
          <w:rFonts w:ascii="Times New Roman" w:eastAsia="宋体" w:hAnsi="Times New Roman" w:cs="Times New Roman"/>
          <w:sz w:val="24"/>
        </w:rPr>
        <w:t>21</w:t>
      </w:r>
      <w:r w:rsidRPr="00FC5FC9">
        <w:rPr>
          <w:rFonts w:ascii="Times New Roman" w:eastAsia="宋体" w:hAnsi="Times New Roman" w:cs="Times New Roman"/>
          <w:sz w:val="24"/>
        </w:rPr>
        <w:t>世纪外语学习标准》中提出了</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5C</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标准，其内容包含交际、文化、连贯、比较、社区（</w:t>
      </w:r>
      <w:r w:rsidRPr="00FC5FC9">
        <w:rPr>
          <w:rFonts w:ascii="Times New Roman" w:eastAsia="宋体" w:hAnsi="Times New Roman" w:cs="Times New Roman"/>
          <w:sz w:val="24"/>
        </w:rPr>
        <w:t>Communication, Culture, Connections, Comparisons, Communities</w:t>
      </w:r>
      <w:r w:rsidRPr="00FC5FC9">
        <w:rPr>
          <w:rFonts w:ascii="Times New Roman" w:eastAsia="宋体" w:hAnsi="Times New Roman" w:cs="Times New Roman"/>
          <w:sz w:val="24"/>
        </w:rPr>
        <w:t>），该标准也对</w:t>
      </w:r>
      <w:r w:rsidRPr="00FC5FC9">
        <w:rPr>
          <w:rFonts w:ascii="Times New Roman" w:eastAsia="宋体" w:hAnsi="Times New Roman" w:cs="Times New Roman"/>
          <w:sz w:val="24"/>
        </w:rPr>
        <w:lastRenderedPageBreak/>
        <w:t>对外汉语教材起着借鉴作用。黄聪颖（</w:t>
      </w:r>
      <w:r w:rsidRPr="00FC5FC9">
        <w:rPr>
          <w:rFonts w:ascii="Times New Roman" w:eastAsia="宋体" w:hAnsi="Times New Roman" w:cs="Times New Roman"/>
          <w:sz w:val="24"/>
        </w:rPr>
        <w:t>2020</w:t>
      </w:r>
      <w:r w:rsidRPr="00FC5FC9">
        <w:rPr>
          <w:rFonts w:ascii="Times New Roman" w:eastAsia="宋体" w:hAnsi="Times New Roman" w:cs="Times New Roman"/>
          <w:sz w:val="24"/>
        </w:rPr>
        <w:t>）就基于</w:t>
      </w:r>
      <w:r w:rsidRPr="00FC5FC9">
        <w:rPr>
          <w:rFonts w:ascii="Times New Roman" w:eastAsia="宋体" w:hAnsi="Times New Roman" w:cs="Times New Roman"/>
          <w:sz w:val="24"/>
        </w:rPr>
        <w:t>5C</w:t>
      </w:r>
      <w:r w:rsidRPr="00FC5FC9">
        <w:rPr>
          <w:rFonts w:ascii="Times New Roman" w:eastAsia="宋体" w:hAnsi="Times New Roman" w:cs="Times New Roman"/>
          <w:sz w:val="24"/>
        </w:rPr>
        <w:t>标准进行了相关教学设计，认为编写教材练习题时，应该带有目的性，如用机械练习的形式帮助学习者掌握需要记忆的生词、语言格式；用有意义的练习帮助学生理解语境；用交际性练习让学生得以运用，与实际生活联系起来。</w:t>
      </w:r>
      <w:r w:rsidRPr="00FC5FC9">
        <w:rPr>
          <w:rStyle w:val="a9"/>
          <w:rFonts w:ascii="Times New Roman" w:hAnsi="Times New Roman"/>
          <w:sz w:val="24"/>
          <w:lang w:bidi="ar"/>
        </w:rPr>
        <w:footnoteReference w:id="18"/>
      </w:r>
    </w:p>
    <w:p w14:paraId="2D51A09E"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练习在教材中占有一定的比重，既可以检验学习者的学习效果，也可以帮助学习者巩固习得的知识。练习编写的质量与课堂的教学效果密切相关。目前，对外汉语教学界对于练习编写原则与评估标准进行了一些研究，提出了一些指标。</w:t>
      </w:r>
    </w:p>
    <w:p w14:paraId="2F8B9AA7"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周雪林（</w:t>
      </w:r>
      <w:r w:rsidRPr="00FC5FC9">
        <w:rPr>
          <w:rFonts w:ascii="Times New Roman" w:eastAsia="宋体" w:hAnsi="Times New Roman" w:cs="Times New Roman"/>
          <w:sz w:val="24"/>
        </w:rPr>
        <w:t>1996</w:t>
      </w:r>
      <w:r w:rsidRPr="00FC5FC9">
        <w:rPr>
          <w:rFonts w:ascii="Times New Roman" w:eastAsia="宋体" w:hAnsi="Times New Roman" w:cs="Times New Roman"/>
          <w:sz w:val="24"/>
        </w:rPr>
        <w:t>）认为练习要紧扣课文、形式多样，如既要有侧重听、说、读、写单项技能的，也要有侧重培养综合技能的；既要有单人练习，也要有小组合作练习。另外，各项练习之间一定要有联系，要遵循有控制</w:t>
      </w:r>
      <w:r w:rsidRPr="00FC5FC9">
        <w:rPr>
          <w:rFonts w:ascii="Times New Roman" w:eastAsia="宋体" w:hAnsi="Times New Roman" w:cs="Times New Roman"/>
          <w:sz w:val="24"/>
        </w:rPr>
        <w:t>-</w:t>
      </w:r>
      <w:r w:rsidRPr="00FC5FC9">
        <w:rPr>
          <w:rFonts w:ascii="Times New Roman" w:eastAsia="宋体" w:hAnsi="Times New Roman" w:cs="Times New Roman"/>
          <w:sz w:val="24"/>
        </w:rPr>
        <w:t>少控制</w:t>
      </w:r>
      <w:r w:rsidRPr="00FC5FC9">
        <w:rPr>
          <w:rFonts w:ascii="Times New Roman" w:eastAsia="宋体" w:hAnsi="Times New Roman" w:cs="Times New Roman"/>
          <w:sz w:val="24"/>
        </w:rPr>
        <w:t>-</w:t>
      </w:r>
      <w:r w:rsidRPr="00FC5FC9">
        <w:rPr>
          <w:rFonts w:ascii="Times New Roman" w:eastAsia="宋体" w:hAnsi="Times New Roman" w:cs="Times New Roman"/>
          <w:sz w:val="24"/>
        </w:rPr>
        <w:t>无控制（</w:t>
      </w:r>
      <w:r w:rsidRPr="00FC5FC9">
        <w:rPr>
          <w:rFonts w:ascii="Times New Roman" w:eastAsia="宋体" w:hAnsi="Times New Roman" w:cs="Times New Roman"/>
          <w:sz w:val="24"/>
        </w:rPr>
        <w:t>controlled-less controlled-uncontrolled</w:t>
      </w:r>
      <w:r w:rsidRPr="00FC5FC9">
        <w:rPr>
          <w:rFonts w:ascii="Times New Roman" w:eastAsia="宋体" w:hAnsi="Times New Roman" w:cs="Times New Roman"/>
          <w:sz w:val="24"/>
        </w:rPr>
        <w:t>）的原则。</w:t>
      </w:r>
      <w:r w:rsidRPr="00FC5FC9">
        <w:rPr>
          <w:rStyle w:val="a9"/>
          <w:rFonts w:ascii="Times New Roman" w:hAnsi="Times New Roman"/>
          <w:sz w:val="24"/>
          <w:lang w:bidi="ar"/>
        </w:rPr>
        <w:footnoteReference w:id="19"/>
      </w:r>
      <w:r w:rsidRPr="00FC5FC9">
        <w:rPr>
          <w:rFonts w:ascii="Times New Roman" w:eastAsia="宋体" w:hAnsi="Times New Roman" w:cs="Times New Roman"/>
          <w:sz w:val="24"/>
        </w:rPr>
        <w:t>束定芳（</w:t>
      </w:r>
      <w:r w:rsidRPr="00FC5FC9">
        <w:rPr>
          <w:rFonts w:ascii="Times New Roman" w:eastAsia="宋体" w:hAnsi="Times New Roman" w:cs="Times New Roman"/>
          <w:sz w:val="24"/>
        </w:rPr>
        <w:t>1996</w:t>
      </w:r>
      <w:r w:rsidRPr="00FC5FC9">
        <w:rPr>
          <w:rFonts w:ascii="Times New Roman" w:eastAsia="宋体" w:hAnsi="Times New Roman" w:cs="Times New Roman"/>
          <w:sz w:val="24"/>
        </w:rPr>
        <w:t>）认为</w:t>
      </w:r>
      <w:r>
        <w:rPr>
          <w:rFonts w:ascii="Times New Roman" w:eastAsia="宋体" w:hAnsi="Times New Roman" w:cs="Times New Roman" w:hint="eastAsia"/>
          <w:sz w:val="24"/>
        </w:rPr>
        <w:t>在设计</w:t>
      </w:r>
      <w:r w:rsidRPr="00FC5FC9">
        <w:rPr>
          <w:rFonts w:ascii="Times New Roman" w:eastAsia="宋体" w:hAnsi="Times New Roman" w:cs="Times New Roman"/>
          <w:sz w:val="24"/>
        </w:rPr>
        <w:t>练习</w:t>
      </w:r>
      <w:r>
        <w:rPr>
          <w:rFonts w:ascii="Times New Roman" w:eastAsia="宋体" w:hAnsi="Times New Roman" w:cs="Times New Roman" w:hint="eastAsia"/>
          <w:sz w:val="24"/>
        </w:rPr>
        <w:t>时</w:t>
      </w:r>
      <w:r w:rsidRPr="00FC5FC9">
        <w:rPr>
          <w:rFonts w:ascii="Times New Roman" w:eastAsia="宋体" w:hAnsi="Times New Roman" w:cs="Times New Roman"/>
          <w:sz w:val="24"/>
        </w:rPr>
        <w:t>要</w:t>
      </w:r>
      <w:r>
        <w:rPr>
          <w:rFonts w:ascii="Times New Roman" w:eastAsia="宋体" w:hAnsi="Times New Roman" w:cs="Times New Roman" w:hint="eastAsia"/>
          <w:sz w:val="24"/>
        </w:rPr>
        <w:t>关注</w:t>
      </w:r>
      <w:r w:rsidRPr="00FC5FC9">
        <w:rPr>
          <w:rFonts w:ascii="Times New Roman" w:eastAsia="宋体" w:hAnsi="Times New Roman" w:cs="Times New Roman"/>
          <w:sz w:val="24"/>
        </w:rPr>
        <w:t>实践性和可操作性，还要考虑外语学习的规律及人脑记忆特点。例如外语学习规律之一是学习者的习得兴趣和效率受其学习动机影响，对此，练习内容设置上应正面引导学生，调动学习者兴趣。</w:t>
      </w:r>
      <w:r w:rsidRPr="00FC5FC9">
        <w:rPr>
          <w:rStyle w:val="a9"/>
          <w:rFonts w:ascii="Times New Roman" w:hAnsi="Times New Roman"/>
          <w:sz w:val="24"/>
          <w:lang w:bidi="ar"/>
        </w:rPr>
        <w:footnoteReference w:id="20"/>
      </w:r>
      <w:r w:rsidRPr="00FC5FC9">
        <w:rPr>
          <w:rFonts w:ascii="Times New Roman" w:eastAsia="宋体" w:hAnsi="Times New Roman" w:cs="Times New Roman"/>
          <w:sz w:val="24"/>
        </w:rPr>
        <w:t>赵金铭（</w:t>
      </w:r>
      <w:r w:rsidRPr="00FC5FC9">
        <w:rPr>
          <w:rFonts w:ascii="Times New Roman" w:eastAsia="宋体" w:hAnsi="Times New Roman" w:cs="Times New Roman"/>
          <w:sz w:val="24"/>
        </w:rPr>
        <w:t>1998</w:t>
      </w:r>
      <w:r w:rsidRPr="00FC5FC9">
        <w:rPr>
          <w:rFonts w:ascii="Times New Roman" w:eastAsia="宋体" w:hAnsi="Times New Roman" w:cs="Times New Roman"/>
          <w:sz w:val="24"/>
        </w:rPr>
        <w:t>）总结了练习编排的八项原则：练习涵盖所有的语言点、练习的编排顺序（理解性、机械性、活用性）、练习之间有关联、重视表达性和启迪性的练习、练习数量要充足、练习编排遵循的原则（有控制、较少控制、无控制）、题目简练和形式多样。</w:t>
      </w:r>
      <w:r w:rsidRPr="00FC5FC9">
        <w:rPr>
          <w:rStyle w:val="a9"/>
          <w:rFonts w:ascii="Times New Roman" w:hAnsi="Times New Roman"/>
          <w:sz w:val="24"/>
          <w:lang w:bidi="ar"/>
        </w:rPr>
        <w:footnoteReference w:id="21"/>
      </w:r>
    </w:p>
    <w:p w14:paraId="19B8B690"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董明、桂弘（</w:t>
      </w:r>
      <w:r w:rsidRPr="00FC5FC9">
        <w:rPr>
          <w:rFonts w:ascii="Times New Roman" w:eastAsia="宋体" w:hAnsi="Times New Roman" w:cs="Times New Roman"/>
          <w:sz w:val="24"/>
        </w:rPr>
        <w:t>2005</w:t>
      </w:r>
      <w:r w:rsidRPr="00FC5FC9">
        <w:rPr>
          <w:rFonts w:ascii="Times New Roman" w:eastAsia="宋体" w:hAnsi="Times New Roman" w:cs="Times New Roman"/>
          <w:sz w:val="24"/>
        </w:rPr>
        <w:t>论述了编写一部好教材的标准，宏观方面包括教材应与最终培养目标适应、教材编写应始终贯彻编者的教学理念、教材应充分考虑学习者的种种特点、教材应具有创新性；微观方面包括教材内容之间需紧密结合、编写过程应精益求精。作者认为教材练习决定了一部教材是否具有交际性和实践性，也决定了教材的总体质量，因此他们认为练习应该与课型特点相符合、应与课文内容紧密相关、要着重突出每一课的重难点、注重复习，提高重现率、练习形式要新颖多样、难度要适中、数量要充足。</w:t>
      </w:r>
      <w:r w:rsidRPr="00FC5FC9">
        <w:rPr>
          <w:rStyle w:val="a9"/>
          <w:rFonts w:ascii="Times New Roman" w:hAnsi="Times New Roman"/>
          <w:sz w:val="24"/>
          <w:lang w:bidi="ar"/>
        </w:rPr>
        <w:footnoteReference w:id="22"/>
      </w:r>
    </w:p>
    <w:p w14:paraId="5E406723"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朱莹（</w:t>
      </w:r>
      <w:r w:rsidRPr="00FC5FC9">
        <w:rPr>
          <w:rFonts w:ascii="Times New Roman" w:eastAsia="宋体" w:hAnsi="Times New Roman" w:cs="Times New Roman"/>
          <w:sz w:val="24"/>
        </w:rPr>
        <w:t>2009</w:t>
      </w:r>
      <w:r w:rsidRPr="00FC5FC9">
        <w:rPr>
          <w:rFonts w:ascii="Times New Roman" w:eastAsia="宋体" w:hAnsi="Times New Roman" w:cs="Times New Roman"/>
          <w:sz w:val="24"/>
        </w:rPr>
        <w:t>）认为对外汉语教材的编写应体现科学性、交际性和趣味性原则。其中，科学性原则主要指练习必须有效（练习的指令要清楚）以及练习必须可行（难度适中，确保学生能够完成）、练习应具有针对性和典范性并重视语言材料的复现；交际性则指教材练习要能起到提高学生汉语表达能力和交际能力的作用，体现在如内容真实全面、语境典型、促进互动；趣味性则指教材练习应生动活泼，</w:t>
      </w:r>
      <w:r w:rsidRPr="00FC5FC9">
        <w:rPr>
          <w:rFonts w:ascii="Times New Roman" w:eastAsia="宋体" w:hAnsi="Times New Roman" w:cs="Times New Roman"/>
          <w:sz w:val="24"/>
        </w:rPr>
        <w:lastRenderedPageBreak/>
        <w:t>有多种形式，以调动学习者的学习和练习兴趣，具体体现在如内涵丰富、题型多样和形式活泼上。</w:t>
      </w:r>
      <w:r w:rsidRPr="00FC5FC9">
        <w:rPr>
          <w:rStyle w:val="a9"/>
          <w:rFonts w:ascii="Times New Roman" w:hAnsi="Times New Roman"/>
          <w:sz w:val="24"/>
          <w:lang w:bidi="ar"/>
        </w:rPr>
        <w:footnoteReference w:id="23"/>
      </w:r>
    </w:p>
    <w:p w14:paraId="67C185BA"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hint="eastAsia"/>
          <w:sz w:val="24"/>
        </w:rPr>
        <w:t>另外，</w:t>
      </w:r>
      <w:r w:rsidRPr="00FC5FC9">
        <w:rPr>
          <w:rFonts w:ascii="Times New Roman" w:eastAsia="宋体" w:hAnsi="Times New Roman" w:cs="Times New Roman"/>
          <w:sz w:val="24"/>
        </w:rPr>
        <w:t>国外也有一些关于练习的研究。</w:t>
      </w:r>
      <w:r w:rsidRPr="00106DBE">
        <w:rPr>
          <w:rFonts w:ascii="Times New Roman" w:eastAsia="宋体" w:hAnsi="Times New Roman" w:cs="Times New Roman" w:hint="eastAsia"/>
          <w:sz w:val="24"/>
        </w:rPr>
        <w:t>例如，早期的行为主义学习理论认为，学习是对刺激和反应的反应性反应，其中强化练习是影响反应的关键变量。美国教育心理学家桑德代克</w:t>
      </w:r>
      <w:r>
        <w:rPr>
          <w:rFonts w:ascii="Times New Roman" w:eastAsia="宋体" w:hAnsi="Times New Roman" w:cs="Times New Roman" w:hint="eastAsia"/>
          <w:sz w:val="24"/>
        </w:rPr>
        <w:t>（</w:t>
      </w:r>
      <w:r>
        <w:rPr>
          <w:rFonts w:ascii="Times New Roman" w:eastAsia="宋体" w:hAnsi="Times New Roman" w:cs="Times New Roman" w:hint="eastAsia"/>
          <w:sz w:val="24"/>
        </w:rPr>
        <w:t>19</w:t>
      </w:r>
      <w:r>
        <w:rPr>
          <w:rFonts w:ascii="Times New Roman" w:eastAsia="宋体" w:hAnsi="Times New Roman" w:cs="Times New Roman"/>
          <w:sz w:val="24"/>
        </w:rPr>
        <w:t>13</w:t>
      </w:r>
      <w:r>
        <w:rPr>
          <w:rFonts w:ascii="Times New Roman" w:eastAsia="宋体" w:hAnsi="Times New Roman" w:cs="Times New Roman" w:hint="eastAsia"/>
          <w:sz w:val="24"/>
        </w:rPr>
        <w:t>）</w:t>
      </w:r>
      <w:r w:rsidRPr="00106DBE">
        <w:rPr>
          <w:rFonts w:ascii="Times New Roman" w:eastAsia="宋体" w:hAnsi="Times New Roman" w:cs="Times New Roman" w:hint="eastAsia"/>
          <w:sz w:val="24"/>
        </w:rPr>
        <w:t>曾提出三大学习法则，即预备法则、实践法则和效果法则。他指出，在学习活动中，</w:t>
      </w:r>
      <w:r>
        <w:rPr>
          <w:rFonts w:ascii="Times New Roman" w:eastAsia="宋体" w:hAnsi="Times New Roman" w:cs="Times New Roman" w:hint="eastAsia"/>
          <w:sz w:val="24"/>
        </w:rPr>
        <w:t>练习</w:t>
      </w:r>
      <w:r w:rsidRPr="00106DBE">
        <w:rPr>
          <w:rFonts w:ascii="Times New Roman" w:eastAsia="宋体" w:hAnsi="Times New Roman" w:cs="Times New Roman" w:hint="eastAsia"/>
          <w:sz w:val="24"/>
        </w:rPr>
        <w:t>是一种强化现象。强化程度越高，学习效果越好</w:t>
      </w:r>
      <w:r w:rsidRPr="00FC5FC9">
        <w:rPr>
          <w:rStyle w:val="a9"/>
          <w:rFonts w:ascii="Times New Roman" w:hAnsi="Times New Roman"/>
          <w:sz w:val="24"/>
          <w:lang w:bidi="ar"/>
        </w:rPr>
        <w:footnoteReference w:id="24"/>
      </w:r>
      <w:r w:rsidRPr="00106DBE">
        <w:rPr>
          <w:rFonts w:ascii="Times New Roman" w:eastAsia="宋体" w:hAnsi="Times New Roman" w:cs="Times New Roman" w:hint="eastAsia"/>
          <w:sz w:val="24"/>
        </w:rPr>
        <w:t>。</w:t>
      </w:r>
      <w:r w:rsidRPr="00FC5FC9">
        <w:rPr>
          <w:rFonts w:ascii="Times New Roman" w:eastAsia="宋体" w:hAnsi="Times New Roman" w:cs="Times New Roman"/>
          <w:sz w:val="24"/>
        </w:rPr>
        <w:t>对外汉语教学也遵循了刺激</w:t>
      </w:r>
      <w:r>
        <w:rPr>
          <w:rFonts w:ascii="Times New Roman" w:eastAsia="宋体" w:hAnsi="Times New Roman" w:cs="Times New Roman" w:hint="eastAsia"/>
          <w:sz w:val="24"/>
        </w:rPr>
        <w:t>-</w:t>
      </w:r>
      <w:r w:rsidRPr="00FC5FC9">
        <w:rPr>
          <w:rFonts w:ascii="Times New Roman" w:eastAsia="宋体" w:hAnsi="Times New Roman" w:cs="Times New Roman"/>
          <w:sz w:val="24"/>
        </w:rPr>
        <w:t>反应理论，通过让学习者反复练习来强化汉语习得效果。</w:t>
      </w:r>
    </w:p>
    <w:p w14:paraId="06340C83" w14:textId="6ED2B72B" w:rsidR="00112768" w:rsidRPr="00614775" w:rsidRDefault="00112768" w:rsidP="00112768">
      <w:pPr>
        <w:pStyle w:val="3"/>
        <w:spacing w:line="400" w:lineRule="exact"/>
        <w:ind w:firstLineChars="200" w:firstLine="482"/>
        <w:rPr>
          <w:rFonts w:ascii="黑体" w:eastAsia="黑体" w:hAnsi="黑体"/>
          <w:sz w:val="24"/>
          <w:szCs w:val="24"/>
        </w:rPr>
      </w:pPr>
      <w:bookmarkStart w:id="54" w:name="_Toc97754046"/>
      <w:bookmarkStart w:id="55" w:name="_Toc97754340"/>
      <w:r w:rsidRPr="00E94671">
        <w:rPr>
          <w:rFonts w:ascii="黑体" w:eastAsia="黑体" w:hAnsi="黑体" w:hint="eastAsia"/>
          <w:sz w:val="24"/>
          <w:szCs w:val="24"/>
        </w:rPr>
        <w:t>（</w:t>
      </w:r>
      <w:r w:rsidR="00253C54">
        <w:rPr>
          <w:rFonts w:ascii="黑体" w:eastAsia="黑体" w:hAnsi="黑体" w:hint="eastAsia"/>
          <w:sz w:val="24"/>
          <w:szCs w:val="24"/>
        </w:rPr>
        <w:t>三</w:t>
      </w:r>
      <w:r w:rsidRPr="00E94671">
        <w:rPr>
          <w:rFonts w:ascii="黑体" w:eastAsia="黑体" w:hAnsi="黑体" w:hint="eastAsia"/>
          <w:sz w:val="24"/>
          <w:szCs w:val="24"/>
        </w:rPr>
        <w:t>）对外汉语</w:t>
      </w:r>
      <w:r>
        <w:rPr>
          <w:rFonts w:ascii="黑体" w:eastAsia="黑体" w:hAnsi="黑体" w:hint="eastAsia"/>
          <w:sz w:val="24"/>
          <w:szCs w:val="24"/>
        </w:rPr>
        <w:t>教材练习编写</w:t>
      </w:r>
      <w:bookmarkEnd w:id="54"/>
      <w:bookmarkEnd w:id="55"/>
    </w:p>
    <w:p w14:paraId="15D0AC33"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目前</w:t>
      </w:r>
      <w:r>
        <w:rPr>
          <w:rFonts w:ascii="Times New Roman" w:eastAsia="宋体" w:hAnsi="Times New Roman" w:cs="Times New Roman" w:hint="eastAsia"/>
          <w:sz w:val="24"/>
        </w:rPr>
        <w:t>对外</w:t>
      </w:r>
      <w:r w:rsidRPr="00FC5FC9">
        <w:rPr>
          <w:rFonts w:ascii="Times New Roman" w:eastAsia="宋体" w:hAnsi="Times New Roman" w:cs="Times New Roman"/>
          <w:sz w:val="24"/>
        </w:rPr>
        <w:t>汉语界关于练习的研究是数量还较少</w:t>
      </w:r>
      <w:r>
        <w:rPr>
          <w:rFonts w:ascii="Times New Roman" w:eastAsia="宋体" w:hAnsi="Times New Roman" w:cs="Times New Roman" w:hint="eastAsia"/>
          <w:sz w:val="24"/>
        </w:rPr>
        <w:t>，</w:t>
      </w:r>
      <w:r w:rsidRPr="00FC5FC9">
        <w:rPr>
          <w:rFonts w:ascii="Times New Roman" w:eastAsia="宋体" w:hAnsi="Times New Roman" w:cs="Times New Roman"/>
          <w:sz w:val="24"/>
        </w:rPr>
        <w:t>当前有关练习的研究大多是</w:t>
      </w:r>
      <w:r>
        <w:rPr>
          <w:rFonts w:ascii="Times New Roman" w:eastAsia="宋体" w:hAnsi="Times New Roman" w:cs="Times New Roman" w:hint="eastAsia"/>
          <w:sz w:val="24"/>
        </w:rPr>
        <w:t>将其</w:t>
      </w:r>
      <w:r w:rsidRPr="00FC5FC9">
        <w:rPr>
          <w:rFonts w:ascii="Times New Roman" w:eastAsia="宋体" w:hAnsi="Times New Roman" w:cs="Times New Roman"/>
          <w:sz w:val="24"/>
        </w:rPr>
        <w:t>作为教材研究的一部分，</w:t>
      </w:r>
      <w:r w:rsidRPr="00FC5FC9">
        <w:rPr>
          <w:rFonts w:ascii="Times New Roman" w:eastAsia="宋体" w:hAnsi="Times New Roman" w:cs="Times New Roman" w:hint="eastAsia"/>
          <w:sz w:val="24"/>
        </w:rPr>
        <w:t>另外还有一些分析当前教材练习编排存在问题的文章。</w:t>
      </w:r>
    </w:p>
    <w:p w14:paraId="016AD342" w14:textId="7E0C9CC3"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程相文（</w:t>
      </w:r>
      <w:r w:rsidRPr="00FC5FC9">
        <w:rPr>
          <w:rFonts w:ascii="Times New Roman" w:eastAsia="宋体" w:hAnsi="Times New Roman" w:cs="Times New Roman"/>
          <w:sz w:val="24"/>
        </w:rPr>
        <w:t>2004</w:t>
      </w:r>
      <w:r w:rsidRPr="00FC5FC9">
        <w:rPr>
          <w:rFonts w:ascii="Times New Roman" w:eastAsia="宋体" w:hAnsi="Times New Roman" w:cs="Times New Roman"/>
          <w:sz w:val="24"/>
        </w:rPr>
        <w:t>）认为</w:t>
      </w:r>
      <w:r>
        <w:rPr>
          <w:rFonts w:ascii="Times New Roman" w:eastAsia="宋体" w:hAnsi="Times New Roman" w:cs="Times New Roman" w:hint="eastAsia"/>
          <w:sz w:val="24"/>
        </w:rPr>
        <w:t>当前许多</w:t>
      </w:r>
      <w:r w:rsidRPr="00FC5FC9">
        <w:rPr>
          <w:rFonts w:ascii="Times New Roman" w:eastAsia="宋体" w:hAnsi="Times New Roman" w:cs="Times New Roman"/>
          <w:sz w:val="24"/>
        </w:rPr>
        <w:t>教材都存在练习题型设置单调的问题，而且教材中同一种题型在教材中出现的频率过高，因此设计每一份练习</w:t>
      </w:r>
      <w:r>
        <w:rPr>
          <w:rFonts w:ascii="Times New Roman" w:eastAsia="宋体" w:hAnsi="Times New Roman" w:cs="Times New Roman" w:hint="eastAsia"/>
          <w:sz w:val="24"/>
        </w:rPr>
        <w:t>时</w:t>
      </w:r>
      <w:r w:rsidRPr="00FC5FC9">
        <w:rPr>
          <w:rFonts w:ascii="Times New Roman" w:eastAsia="宋体" w:hAnsi="Times New Roman" w:cs="Times New Roman"/>
          <w:sz w:val="24"/>
        </w:rPr>
        <w:t>，都应该有</w:t>
      </w:r>
      <w:r>
        <w:rPr>
          <w:rFonts w:ascii="Times New Roman" w:eastAsia="宋体" w:hAnsi="Times New Roman" w:cs="Times New Roman" w:hint="eastAsia"/>
          <w:sz w:val="24"/>
        </w:rPr>
        <w:t>清晰</w:t>
      </w:r>
      <w:r w:rsidRPr="00FC5FC9">
        <w:rPr>
          <w:rFonts w:ascii="Times New Roman" w:eastAsia="宋体" w:hAnsi="Times New Roman" w:cs="Times New Roman"/>
          <w:sz w:val="24"/>
        </w:rPr>
        <w:t>的目的</w:t>
      </w:r>
      <w:r>
        <w:rPr>
          <w:rFonts w:ascii="Times New Roman" w:eastAsia="宋体" w:hAnsi="Times New Roman" w:cs="Times New Roman" w:hint="eastAsia"/>
          <w:sz w:val="24"/>
        </w:rPr>
        <w:t>和</w:t>
      </w:r>
      <w:r w:rsidRPr="00FC5FC9">
        <w:rPr>
          <w:rFonts w:ascii="Times New Roman" w:eastAsia="宋体" w:hAnsi="Times New Roman" w:cs="Times New Roman"/>
          <w:sz w:val="24"/>
        </w:rPr>
        <w:t>科学依据。</w:t>
      </w:r>
      <w:r w:rsidRPr="00FC5FC9">
        <w:rPr>
          <w:rStyle w:val="a9"/>
          <w:rFonts w:ascii="Times New Roman" w:hAnsi="Times New Roman"/>
          <w:sz w:val="24"/>
          <w:lang w:bidi="ar"/>
        </w:rPr>
        <w:footnoteReference w:id="25"/>
      </w:r>
      <w:r w:rsidRPr="00FC5FC9">
        <w:rPr>
          <w:rFonts w:ascii="Times New Roman" w:eastAsia="宋体" w:hAnsi="Times New Roman" w:cs="Times New Roman"/>
          <w:sz w:val="24"/>
        </w:rPr>
        <w:t>吴慧娟（</w:t>
      </w:r>
      <w:r w:rsidRPr="00FC5FC9">
        <w:rPr>
          <w:rFonts w:ascii="Times New Roman" w:eastAsia="宋体" w:hAnsi="Times New Roman" w:cs="Times New Roman"/>
          <w:sz w:val="24"/>
        </w:rPr>
        <w:t>2013</w:t>
      </w:r>
      <w:r w:rsidRPr="00FC5FC9">
        <w:rPr>
          <w:rFonts w:ascii="Times New Roman" w:eastAsia="宋体" w:hAnsi="Times New Roman" w:cs="Times New Roman"/>
          <w:sz w:val="24"/>
        </w:rPr>
        <w:t>）认为当前对外汉语教材的练习部分最大的问题是形式不够多样化，对新学习的口语表达练习不充分，口语及文化知识所占比重较小，不利于学习者练习语言表达和交际，认为要增加练习的多样性，增强学生的逻辑思维能力，更多进行真实情景的模拟，以提高学习者的真实交际能力。</w:t>
      </w:r>
      <w:r w:rsidRPr="00FC5FC9">
        <w:rPr>
          <w:rStyle w:val="a9"/>
          <w:rFonts w:ascii="Times New Roman" w:hAnsi="Times New Roman"/>
          <w:sz w:val="24"/>
          <w:lang w:bidi="ar"/>
        </w:rPr>
        <w:footnoteReference w:id="26"/>
      </w:r>
    </w:p>
    <w:p w14:paraId="7A373D53"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关于具体练习形式研究，如张晓慧（</w:t>
      </w:r>
      <w:r w:rsidRPr="00FC5FC9">
        <w:rPr>
          <w:rFonts w:ascii="Times New Roman" w:eastAsia="宋体" w:hAnsi="Times New Roman" w:cs="Times New Roman"/>
          <w:sz w:val="24"/>
        </w:rPr>
        <w:t>1997</w:t>
      </w:r>
      <w:r w:rsidRPr="00FC5FC9">
        <w:rPr>
          <w:rFonts w:ascii="Times New Roman" w:eastAsia="宋体" w:hAnsi="Times New Roman" w:cs="Times New Roman"/>
          <w:sz w:val="24"/>
        </w:rPr>
        <w:t>）认为复述是口语练习中的常见题型，探讨了由对话语言到叙述语言的转换规律，并对留学生在复述对话时所犯的错误加以归类分析，</w:t>
      </w:r>
      <w:r>
        <w:rPr>
          <w:rFonts w:ascii="Times New Roman" w:eastAsia="宋体" w:hAnsi="Times New Roman" w:cs="Times New Roman" w:hint="eastAsia"/>
          <w:sz w:val="24"/>
        </w:rPr>
        <w:t>然后</w:t>
      </w:r>
      <w:r w:rsidRPr="00FC5FC9">
        <w:rPr>
          <w:rFonts w:ascii="Times New Roman" w:eastAsia="宋体" w:hAnsi="Times New Roman" w:cs="Times New Roman"/>
          <w:sz w:val="24"/>
        </w:rPr>
        <w:t>提出一些</w:t>
      </w:r>
      <w:r>
        <w:rPr>
          <w:rFonts w:ascii="Times New Roman" w:eastAsia="宋体" w:hAnsi="Times New Roman" w:cs="Times New Roman" w:hint="eastAsia"/>
          <w:sz w:val="24"/>
        </w:rPr>
        <w:t>应对</w:t>
      </w:r>
      <w:r w:rsidRPr="00FC5FC9">
        <w:rPr>
          <w:rFonts w:ascii="Times New Roman" w:eastAsia="宋体" w:hAnsi="Times New Roman" w:cs="Times New Roman"/>
          <w:sz w:val="24"/>
        </w:rPr>
        <w:t>对策，如教师要有针对性地设置一些情景对话并提供</w:t>
      </w:r>
      <w:r>
        <w:rPr>
          <w:rFonts w:ascii="Times New Roman" w:eastAsia="宋体" w:hAnsi="Times New Roman" w:cs="Times New Roman" w:hint="eastAsia"/>
          <w:sz w:val="24"/>
        </w:rPr>
        <w:t>给学生参考</w:t>
      </w:r>
      <w:r w:rsidRPr="00FC5FC9">
        <w:rPr>
          <w:rFonts w:ascii="Times New Roman" w:eastAsia="宋体" w:hAnsi="Times New Roman" w:cs="Times New Roman"/>
          <w:sz w:val="24"/>
        </w:rPr>
        <w:t>范文。</w:t>
      </w:r>
      <w:r w:rsidRPr="00FC5FC9">
        <w:rPr>
          <w:rStyle w:val="a9"/>
          <w:rFonts w:ascii="Times New Roman" w:hAnsi="Times New Roman"/>
          <w:sz w:val="24"/>
          <w:lang w:bidi="ar"/>
        </w:rPr>
        <w:footnoteReference w:id="27"/>
      </w:r>
      <w:r w:rsidRPr="00FC5FC9">
        <w:rPr>
          <w:rFonts w:ascii="Times New Roman" w:eastAsia="宋体" w:hAnsi="Times New Roman" w:cs="Times New Roman"/>
          <w:sz w:val="24"/>
        </w:rPr>
        <w:t>刘颂浩（</w:t>
      </w:r>
      <w:r w:rsidRPr="00FC5FC9">
        <w:rPr>
          <w:rFonts w:ascii="Times New Roman" w:eastAsia="宋体" w:hAnsi="Times New Roman" w:cs="Times New Roman"/>
          <w:sz w:val="24"/>
        </w:rPr>
        <w:t>1999</w:t>
      </w:r>
      <w:r w:rsidRPr="00FC5FC9">
        <w:rPr>
          <w:rFonts w:ascii="Times New Roman" w:eastAsia="宋体" w:hAnsi="Times New Roman" w:cs="Times New Roman"/>
          <w:sz w:val="24"/>
        </w:rPr>
        <w:t>）</w:t>
      </w:r>
      <w:r>
        <w:rPr>
          <w:rFonts w:ascii="Times New Roman" w:eastAsia="宋体" w:hAnsi="Times New Roman" w:cs="Times New Roman" w:hint="eastAsia"/>
          <w:sz w:val="24"/>
        </w:rPr>
        <w:t>讨论了</w:t>
      </w:r>
      <w:r w:rsidRPr="00FC5FC9">
        <w:rPr>
          <w:rFonts w:ascii="Times New Roman" w:eastAsia="宋体" w:hAnsi="Times New Roman" w:cs="Times New Roman"/>
          <w:sz w:val="24"/>
        </w:rPr>
        <w:t>注释式词语练习的</w:t>
      </w:r>
      <w:r>
        <w:rPr>
          <w:rFonts w:ascii="Times New Roman" w:eastAsia="宋体" w:hAnsi="Times New Roman" w:cs="Times New Roman" w:hint="eastAsia"/>
          <w:sz w:val="24"/>
        </w:rPr>
        <w:t>具体设计</w:t>
      </w:r>
      <w:r w:rsidRPr="00FC5FC9">
        <w:rPr>
          <w:rFonts w:ascii="Times New Roman" w:eastAsia="宋体" w:hAnsi="Times New Roman" w:cs="Times New Roman"/>
          <w:sz w:val="24"/>
        </w:rPr>
        <w:t>。作者认为简单的练习题背后也许包含着复杂的语言规律和现象，设计者应当精心编写练习。</w:t>
      </w:r>
      <w:r w:rsidRPr="00FC5FC9">
        <w:rPr>
          <w:rStyle w:val="a9"/>
          <w:rFonts w:ascii="Times New Roman" w:hAnsi="Times New Roman"/>
          <w:sz w:val="24"/>
          <w:lang w:bidi="ar"/>
        </w:rPr>
        <w:footnoteReference w:id="28"/>
      </w:r>
      <w:r w:rsidRPr="00FC5FC9">
        <w:rPr>
          <w:rFonts w:ascii="Times New Roman" w:eastAsia="宋体" w:hAnsi="Times New Roman" w:cs="Times New Roman"/>
          <w:sz w:val="24"/>
        </w:rPr>
        <w:t>李绍林（</w:t>
      </w:r>
      <w:r w:rsidRPr="00FC5FC9">
        <w:rPr>
          <w:rFonts w:ascii="Times New Roman" w:eastAsia="宋体" w:hAnsi="Times New Roman" w:cs="Times New Roman"/>
          <w:sz w:val="24"/>
        </w:rPr>
        <w:t>2002</w:t>
      </w:r>
      <w:r w:rsidRPr="00FC5FC9">
        <w:rPr>
          <w:rFonts w:ascii="Times New Roman" w:eastAsia="宋体" w:hAnsi="Times New Roman" w:cs="Times New Roman"/>
          <w:sz w:val="24"/>
        </w:rPr>
        <w:t>）把泛化和分化理论应用到汉语教材的练习中，其中泛化指从不同的练习项目中找出共有的特征，分化指在相似的项目中找出区别特征。作者认为当学习者学习过一段时间，头脑中有了足够多语言项目的积累，就可以进行泛化和分化的练习，以帮助学习者建立语言项目之间的联系。此外，</w:t>
      </w:r>
      <w:r w:rsidRPr="00FC5FC9">
        <w:rPr>
          <w:rFonts w:ascii="Times New Roman" w:eastAsia="宋体" w:hAnsi="Times New Roman" w:cs="Times New Roman"/>
          <w:sz w:val="24"/>
        </w:rPr>
        <w:lastRenderedPageBreak/>
        <w:t>作者还认为当前教学中泛化练习应用得多而分化练习较少，这不利于学生辨析近义词，因此建议教师合理安排泛化、分化两种练习。</w:t>
      </w:r>
      <w:r w:rsidRPr="00FC5FC9">
        <w:rPr>
          <w:rStyle w:val="a9"/>
          <w:rFonts w:ascii="Times New Roman" w:hAnsi="Times New Roman"/>
          <w:sz w:val="24"/>
          <w:lang w:bidi="ar"/>
        </w:rPr>
        <w:footnoteReference w:id="29"/>
      </w:r>
    </w:p>
    <w:p w14:paraId="34389BC1" w14:textId="77777777" w:rsidR="00112768" w:rsidRPr="00FC5FC9" w:rsidRDefault="00112768" w:rsidP="00112768">
      <w:pPr>
        <w:spacing w:line="400" w:lineRule="exact"/>
        <w:ind w:firstLineChars="200" w:firstLine="480"/>
        <w:rPr>
          <w:rStyle w:val="a9"/>
          <w:lang w:bidi="ar"/>
        </w:rPr>
      </w:pPr>
      <w:r w:rsidRPr="00FC5FC9">
        <w:rPr>
          <w:rFonts w:ascii="Times New Roman" w:eastAsia="宋体" w:hAnsi="Times New Roman" w:cs="Times New Roman"/>
          <w:sz w:val="24"/>
        </w:rPr>
        <w:t>也有一些学者对对外汉语教材进行了练习题的对比分析，如赵凡（</w:t>
      </w:r>
      <w:r w:rsidRPr="00FC5FC9">
        <w:rPr>
          <w:rFonts w:ascii="Times New Roman" w:eastAsia="宋体" w:hAnsi="Times New Roman" w:cs="Times New Roman"/>
          <w:sz w:val="24"/>
        </w:rPr>
        <w:t>2012</w:t>
      </w:r>
      <w:r w:rsidRPr="00FC5FC9">
        <w:rPr>
          <w:rFonts w:ascii="Times New Roman" w:eastAsia="宋体" w:hAnsi="Times New Roman" w:cs="Times New Roman"/>
          <w:sz w:val="24"/>
        </w:rPr>
        <w:t>）认为想要提升教学效率，务必要编写科学有效的练习，并</w:t>
      </w:r>
      <w:r>
        <w:rPr>
          <w:rFonts w:ascii="Times New Roman" w:eastAsia="宋体" w:hAnsi="Times New Roman" w:cs="Times New Roman" w:hint="eastAsia"/>
          <w:sz w:val="24"/>
        </w:rPr>
        <w:t>在</w:t>
      </w:r>
      <w:r w:rsidRPr="00FC5FC9">
        <w:rPr>
          <w:rFonts w:ascii="Times New Roman" w:eastAsia="宋体" w:hAnsi="Times New Roman" w:cs="Times New Roman"/>
          <w:sz w:val="24"/>
        </w:rPr>
        <w:t>内容和形式</w:t>
      </w:r>
      <w:r>
        <w:rPr>
          <w:rFonts w:ascii="Times New Roman" w:eastAsia="宋体" w:hAnsi="Times New Roman" w:cs="Times New Roman" w:hint="eastAsia"/>
          <w:sz w:val="24"/>
        </w:rPr>
        <w:t>方面</w:t>
      </w:r>
      <w:r w:rsidRPr="00FC5FC9">
        <w:rPr>
          <w:rFonts w:ascii="Times New Roman" w:eastAsia="宋体" w:hAnsi="Times New Roman" w:cs="Times New Roman"/>
          <w:sz w:val="24"/>
        </w:rPr>
        <w:t>对比了中国学者编写的《汉语</w:t>
      </w:r>
      <w:r w:rsidRPr="00FC5FC9">
        <w:rPr>
          <w:rFonts w:ascii="Times New Roman" w:eastAsia="宋体" w:hAnsi="Times New Roman" w:cs="Times New Roman"/>
          <w:sz w:val="24"/>
        </w:rPr>
        <w:t>301</w:t>
      </w:r>
      <w:r w:rsidRPr="00FC5FC9">
        <w:rPr>
          <w:rFonts w:ascii="Times New Roman" w:eastAsia="宋体" w:hAnsi="Times New Roman" w:cs="Times New Roman"/>
          <w:sz w:val="24"/>
        </w:rPr>
        <w:t>句》和韩国学者编写的《掌握汉语》，强调了练习编写应注重国别化，要考虑到不同学习者的文化背景和心理特点。</w:t>
      </w:r>
      <w:r w:rsidRPr="00FC5FC9">
        <w:rPr>
          <w:rStyle w:val="a9"/>
          <w:rFonts w:ascii="Times New Roman" w:hAnsi="Times New Roman"/>
          <w:sz w:val="24"/>
          <w:lang w:bidi="ar"/>
        </w:rPr>
        <w:footnoteReference w:id="30"/>
      </w:r>
      <w:r w:rsidRPr="00FC5FC9">
        <w:rPr>
          <w:rFonts w:ascii="Times New Roman" w:eastAsia="宋体" w:hAnsi="Times New Roman" w:cs="Times New Roman"/>
          <w:sz w:val="24"/>
        </w:rPr>
        <w:t>郭冠秀（</w:t>
      </w:r>
      <w:r w:rsidRPr="00FC5FC9">
        <w:rPr>
          <w:rFonts w:ascii="Times New Roman" w:eastAsia="宋体" w:hAnsi="Times New Roman" w:cs="Times New Roman"/>
          <w:sz w:val="24"/>
        </w:rPr>
        <w:t>2014</w:t>
      </w:r>
      <w:r w:rsidRPr="00FC5FC9">
        <w:rPr>
          <w:rFonts w:ascii="Times New Roman" w:eastAsia="宋体" w:hAnsi="Times New Roman" w:cs="Times New Roman"/>
          <w:sz w:val="24"/>
        </w:rPr>
        <w:t>）考察了《发展汉语》和《汉语会话</w:t>
      </w:r>
      <w:r w:rsidRPr="00FC5FC9">
        <w:rPr>
          <w:rFonts w:ascii="Times New Roman" w:eastAsia="宋体" w:hAnsi="Times New Roman" w:cs="Times New Roman"/>
          <w:sz w:val="24"/>
        </w:rPr>
        <w:t>301</w:t>
      </w:r>
      <w:r w:rsidRPr="00FC5FC9">
        <w:rPr>
          <w:rFonts w:ascii="Times New Roman" w:eastAsia="宋体" w:hAnsi="Times New Roman" w:cs="Times New Roman"/>
          <w:sz w:val="24"/>
        </w:rPr>
        <w:t>句》这两套教材，对其进行定量、定性分析，从练习的题量、题型、内容和编排几个角度</w:t>
      </w:r>
      <w:r>
        <w:rPr>
          <w:rFonts w:ascii="Times New Roman" w:eastAsia="宋体" w:hAnsi="Times New Roman" w:cs="Times New Roman" w:hint="eastAsia"/>
          <w:sz w:val="24"/>
        </w:rPr>
        <w:t>进行对比</w:t>
      </w:r>
      <w:r w:rsidRPr="00FC5FC9">
        <w:rPr>
          <w:rFonts w:ascii="Times New Roman" w:eastAsia="宋体" w:hAnsi="Times New Roman" w:cs="Times New Roman"/>
          <w:sz w:val="24"/>
        </w:rPr>
        <w:t>，发现两本教材的共同点是题量适中、重合题型较多（如改错、语音练习、说话、回答问题、完成对话等）且内容全面。此外，两本教材的独有题型各有优势，如《会话》中的</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看图说话</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题，就比</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说一说</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题型提供了更多的图片信息，更有利于激发学习者的兴趣，让他们有话可说。作者由此针对当前教材编写中存在的问题提出了建议，如应注重教材练习趣味性建设以调动学习者兴趣，练习题的编排比例要恰当，难度适中等。</w:t>
      </w:r>
      <w:r w:rsidRPr="00FC5FC9">
        <w:rPr>
          <w:rStyle w:val="a9"/>
          <w:rFonts w:ascii="Times New Roman" w:hAnsi="Times New Roman"/>
          <w:sz w:val="24"/>
          <w:lang w:bidi="ar"/>
        </w:rPr>
        <w:footnoteReference w:id="31"/>
      </w:r>
      <w:r w:rsidRPr="00FC5FC9">
        <w:rPr>
          <w:rFonts w:ascii="Times New Roman" w:eastAsia="宋体" w:hAnsi="Times New Roman" w:cs="Times New Roman"/>
          <w:sz w:val="24"/>
        </w:rPr>
        <w:t>兰婷（</w:t>
      </w:r>
      <w:r w:rsidRPr="00FC5FC9">
        <w:rPr>
          <w:rFonts w:ascii="Times New Roman" w:eastAsia="宋体" w:hAnsi="Times New Roman" w:cs="Times New Roman"/>
          <w:sz w:val="24"/>
        </w:rPr>
        <w:t>2015</w:t>
      </w:r>
      <w:r w:rsidRPr="00FC5FC9">
        <w:rPr>
          <w:rFonts w:ascii="Times New Roman" w:eastAsia="宋体" w:hAnsi="Times New Roman" w:cs="Times New Roman"/>
          <w:sz w:val="24"/>
        </w:rPr>
        <w:t>）分析了一本短期强化汉语口语类教材《汉语口语速成》（基础篇），对其课后练习题进行了定量分析并就其题型和编排的合理性进行了分析，认为该教材在课后练习设置中存在练习内容的比例和练习题型的使用问题</w:t>
      </w:r>
      <w:r w:rsidRPr="00FC5FC9">
        <w:rPr>
          <w:rFonts w:ascii="Times New Roman" w:eastAsia="宋体" w:hAnsi="Times New Roman" w:cs="Times New Roman"/>
          <w:sz w:val="24"/>
        </w:rPr>
        <w:t>——</w:t>
      </w:r>
      <w:r w:rsidRPr="00FC5FC9">
        <w:rPr>
          <w:rFonts w:ascii="Times New Roman" w:eastAsia="宋体" w:hAnsi="Times New Roman" w:cs="Times New Roman"/>
          <w:sz w:val="24"/>
        </w:rPr>
        <w:t>内容上如重词汇、句子练习，轻语音、语段表达练习；形式上，部分练习题不适合用来训练语句表达，更适合解释词语含义及用法，不符合该教材的教学目标。作者认为应区分课堂练习和课后练习，练习形式应当有利于学生开展交际活动。</w:t>
      </w:r>
      <w:r w:rsidRPr="00FC5FC9">
        <w:rPr>
          <w:rStyle w:val="a9"/>
          <w:rFonts w:ascii="Times New Roman" w:hAnsi="Times New Roman"/>
          <w:lang w:bidi="ar"/>
        </w:rPr>
        <w:footnoteReference w:id="32"/>
      </w:r>
    </w:p>
    <w:p w14:paraId="7ABC1134" w14:textId="7349A1D2" w:rsidR="00112768" w:rsidRPr="00E94671" w:rsidRDefault="00112768" w:rsidP="00112768">
      <w:pPr>
        <w:pStyle w:val="3"/>
        <w:spacing w:line="400" w:lineRule="exact"/>
        <w:ind w:firstLineChars="200" w:firstLine="482"/>
        <w:rPr>
          <w:rFonts w:ascii="黑体" w:eastAsia="黑体" w:hAnsi="黑体"/>
          <w:sz w:val="24"/>
          <w:szCs w:val="24"/>
        </w:rPr>
      </w:pPr>
      <w:bookmarkStart w:id="56" w:name="_Toc93780600"/>
      <w:bookmarkStart w:id="57" w:name="_Toc97754047"/>
      <w:bookmarkStart w:id="58" w:name="_Toc97754341"/>
      <w:r w:rsidRPr="00E94671">
        <w:rPr>
          <w:rFonts w:ascii="黑体" w:eastAsia="黑体" w:hAnsi="黑体" w:hint="eastAsia"/>
          <w:sz w:val="24"/>
          <w:szCs w:val="24"/>
        </w:rPr>
        <w:t>（</w:t>
      </w:r>
      <w:r w:rsidR="00253C54">
        <w:rPr>
          <w:rFonts w:ascii="黑体" w:eastAsia="黑体" w:hAnsi="黑体" w:hint="eastAsia"/>
          <w:sz w:val="24"/>
          <w:szCs w:val="24"/>
        </w:rPr>
        <w:t>四</w:t>
      </w:r>
      <w:r w:rsidRPr="00E94671">
        <w:rPr>
          <w:rFonts w:ascii="黑体" w:eastAsia="黑体" w:hAnsi="黑体" w:hint="eastAsia"/>
          <w:sz w:val="24"/>
          <w:szCs w:val="24"/>
        </w:rPr>
        <w:t>）</w:t>
      </w:r>
      <w:r w:rsidRPr="00E94671">
        <w:rPr>
          <w:rFonts w:ascii="黑体" w:eastAsia="黑体" w:hAnsi="黑体"/>
          <w:sz w:val="24"/>
          <w:szCs w:val="24"/>
        </w:rPr>
        <w:t>商务汉语教材练习编写</w:t>
      </w:r>
      <w:bookmarkEnd w:id="56"/>
      <w:bookmarkEnd w:id="57"/>
      <w:bookmarkEnd w:id="58"/>
    </w:p>
    <w:p w14:paraId="1BECECC8"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随着中国与世界各国商务合作的增加，商务汉语学习需求越来越多。商务汉语教材作为教学依据，发挥着重要的作用。其中练习是商务汉语教材的重要部分，是巩固学习成果和检验学习效果的利器。</w:t>
      </w:r>
    </w:p>
    <w:p w14:paraId="6B4475EB"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杨东升（</w:t>
      </w:r>
      <w:r w:rsidRPr="00FC5FC9">
        <w:rPr>
          <w:rFonts w:ascii="Times New Roman" w:eastAsia="宋体" w:hAnsi="Times New Roman" w:cs="Times New Roman"/>
          <w:sz w:val="24"/>
        </w:rPr>
        <w:t>2003</w:t>
      </w:r>
      <w:r w:rsidRPr="00FC5FC9">
        <w:rPr>
          <w:rFonts w:ascii="Times New Roman" w:eastAsia="宋体" w:hAnsi="Times New Roman" w:cs="Times New Roman"/>
          <w:sz w:val="24"/>
        </w:rPr>
        <w:t>）从总体上阐述了商务汉语教材编写原则和框架，认为练习应体现商务汉语教材编写原则：实用性、知识性、趣味性、科学性，体现交际性和开放性；此外，练习应注重学生思维的训练，避免</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会说却不知道说什么</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即语言能力过关但思维不流畅的问题。</w:t>
      </w:r>
      <w:r w:rsidRPr="00FC5FC9">
        <w:rPr>
          <w:rStyle w:val="a9"/>
          <w:rFonts w:ascii="Times New Roman" w:hAnsi="Times New Roman"/>
          <w:sz w:val="24"/>
          <w:lang w:bidi="ar"/>
        </w:rPr>
        <w:footnoteReference w:id="33"/>
      </w:r>
    </w:p>
    <w:p w14:paraId="3C6C9A3A" w14:textId="77777777" w:rsidR="00112768" w:rsidRPr="00FC5FC9" w:rsidRDefault="00112768" w:rsidP="00112768">
      <w:pPr>
        <w:spacing w:line="400" w:lineRule="exact"/>
        <w:ind w:firstLineChars="200" w:firstLine="480"/>
        <w:rPr>
          <w:rStyle w:val="a9"/>
          <w:lang w:bidi="ar"/>
        </w:rPr>
      </w:pPr>
      <w:r w:rsidRPr="00FC5FC9">
        <w:rPr>
          <w:rFonts w:ascii="Times New Roman" w:eastAsia="宋体" w:hAnsi="Times New Roman" w:cs="Times New Roman"/>
          <w:sz w:val="24"/>
        </w:rPr>
        <w:t>姜国权（</w:t>
      </w:r>
      <w:r w:rsidRPr="00FC5FC9">
        <w:rPr>
          <w:rFonts w:ascii="Times New Roman" w:eastAsia="宋体" w:hAnsi="Times New Roman" w:cs="Times New Roman"/>
          <w:sz w:val="24"/>
        </w:rPr>
        <w:t>2009</w:t>
      </w:r>
      <w:r w:rsidRPr="00FC5FC9">
        <w:rPr>
          <w:rFonts w:ascii="Times New Roman" w:eastAsia="宋体" w:hAnsi="Times New Roman" w:cs="Times New Roman"/>
          <w:sz w:val="24"/>
        </w:rPr>
        <w:t>）认为商务汉语教材应</w:t>
      </w:r>
      <w:r>
        <w:rPr>
          <w:rFonts w:ascii="Times New Roman" w:eastAsia="宋体" w:hAnsi="Times New Roman" w:cs="Times New Roman" w:hint="eastAsia"/>
          <w:sz w:val="24"/>
        </w:rPr>
        <w:t>包含</w:t>
      </w:r>
      <w:r w:rsidRPr="00FC5FC9">
        <w:rPr>
          <w:rFonts w:ascii="Times New Roman" w:eastAsia="宋体" w:hAnsi="Times New Roman" w:cs="Times New Roman"/>
          <w:sz w:val="24"/>
        </w:rPr>
        <w:t>商务函电、完成句子、单词替换、</w:t>
      </w:r>
      <w:r w:rsidRPr="00FC5FC9">
        <w:rPr>
          <w:rFonts w:ascii="Times New Roman" w:eastAsia="宋体" w:hAnsi="Times New Roman" w:cs="Times New Roman"/>
          <w:sz w:val="24"/>
        </w:rPr>
        <w:lastRenderedPageBreak/>
        <w:t>句型替换等形式的练习，以体现教材的实用性、科学性、针对性，将理论联系实际。</w:t>
      </w:r>
      <w:r w:rsidRPr="00FC5FC9">
        <w:rPr>
          <w:rStyle w:val="a9"/>
          <w:rFonts w:ascii="Times New Roman" w:hAnsi="Times New Roman"/>
          <w:sz w:val="24"/>
          <w:lang w:bidi="ar"/>
        </w:rPr>
        <w:footnoteReference w:id="34"/>
      </w:r>
      <w:r w:rsidRPr="00FC5FC9">
        <w:rPr>
          <w:rFonts w:ascii="Times New Roman" w:eastAsia="宋体" w:hAnsi="Times New Roman" w:cs="Times New Roman"/>
          <w:sz w:val="24"/>
        </w:rPr>
        <w:t>王珊（</w:t>
      </w:r>
      <w:r w:rsidRPr="00FC5FC9">
        <w:rPr>
          <w:rFonts w:ascii="Times New Roman" w:eastAsia="宋体" w:hAnsi="Times New Roman" w:cs="Times New Roman"/>
          <w:sz w:val="24"/>
        </w:rPr>
        <w:t>2012</w:t>
      </w:r>
      <w:r w:rsidRPr="00FC5FC9">
        <w:rPr>
          <w:rFonts w:ascii="Times New Roman" w:eastAsia="宋体" w:hAnsi="Times New Roman" w:cs="Times New Roman"/>
          <w:sz w:val="24"/>
        </w:rPr>
        <w:t>）从练习的强度、密度、编排、题型等方面对比了五部商务汉语教材的习题部分。作者认为强度整体上与学习效果呈正相关趋势，并发现五本教材中词汇、句子和语段部分练习强大最大；密度方面，词汇和句子练习分布最密集，其次是语段和交际，且这一部分密度呈上升趋势，而语音和汉字练习密度最低；编排方面，以集中练习为主，只有两部教材采取分散练习的形式，其中分散练习有利于学习者利用间隙时间多次回忆复习学习内容；集中练习可以集中巩固所学知识，不过某种程度上会使学习者产生疲惫感，降低习得效率。此外，五部教材编排比较科学，题量适宜，练习内容呈阶梯性；题型方面，多样化的题型可以提高学习趣味性并建议增加同一训练项目的强度和密度。最后作者提出练习题型应相对稳定以促使学生养成答题习惯，但在内容上可以有所创新以激发学习者的兴趣；应合理搭配集中性练习与分散性练习。</w:t>
      </w:r>
      <w:r w:rsidRPr="00FC5FC9">
        <w:rPr>
          <w:rStyle w:val="a9"/>
          <w:rFonts w:ascii="Times New Roman" w:hAnsi="Times New Roman"/>
          <w:sz w:val="24"/>
          <w:lang w:bidi="ar"/>
        </w:rPr>
        <w:footnoteReference w:id="35"/>
      </w:r>
      <w:r w:rsidRPr="00FC5FC9">
        <w:rPr>
          <w:rFonts w:ascii="Times New Roman" w:eastAsia="宋体" w:hAnsi="Times New Roman" w:cs="Times New Roman"/>
          <w:sz w:val="24"/>
        </w:rPr>
        <w:t>何蓓蓓（</w:t>
      </w:r>
      <w:r w:rsidRPr="00FC5FC9">
        <w:rPr>
          <w:rFonts w:ascii="Times New Roman" w:eastAsia="宋体" w:hAnsi="Times New Roman" w:cs="Times New Roman"/>
          <w:sz w:val="24"/>
        </w:rPr>
        <w:t>2013</w:t>
      </w:r>
      <w:r w:rsidRPr="00FC5FC9">
        <w:rPr>
          <w:rFonts w:ascii="Times New Roman" w:eastAsia="宋体" w:hAnsi="Times New Roman" w:cs="Times New Roman"/>
          <w:sz w:val="24"/>
        </w:rPr>
        <w:t>）认为练习部分的编写时提出应该着重加强对商务信函、基础知识和常用语的讲解，以营造真实具体的商务环境。</w:t>
      </w:r>
      <w:r w:rsidRPr="00FC5FC9">
        <w:rPr>
          <w:rStyle w:val="a9"/>
          <w:rFonts w:ascii="Times New Roman" w:hAnsi="Times New Roman"/>
          <w:sz w:val="24"/>
          <w:lang w:bidi="ar"/>
        </w:rPr>
        <w:footnoteReference w:id="36"/>
      </w:r>
    </w:p>
    <w:p w14:paraId="2D65859A" w14:textId="77777777" w:rsidR="00112768" w:rsidRPr="00FC5FC9" w:rsidRDefault="00112768" w:rsidP="00112768">
      <w:pPr>
        <w:spacing w:line="400" w:lineRule="exact"/>
        <w:ind w:firstLineChars="200" w:firstLine="480"/>
        <w:rPr>
          <w:rStyle w:val="a9"/>
          <w:lang w:bidi="ar"/>
        </w:rPr>
      </w:pPr>
      <w:r w:rsidRPr="00FC5FC9">
        <w:rPr>
          <w:rFonts w:ascii="Times New Roman" w:eastAsia="宋体" w:hAnsi="Times New Roman" w:cs="Times New Roman"/>
          <w:sz w:val="24"/>
        </w:rPr>
        <w:t>刘晓岚（</w:t>
      </w:r>
      <w:r w:rsidRPr="00FC5FC9">
        <w:rPr>
          <w:rFonts w:ascii="Times New Roman" w:eastAsia="宋体" w:hAnsi="Times New Roman" w:cs="Times New Roman"/>
          <w:sz w:val="24"/>
        </w:rPr>
        <w:t>2007</w:t>
      </w:r>
      <w:r w:rsidRPr="00FC5FC9">
        <w:rPr>
          <w:rFonts w:ascii="Times New Roman" w:eastAsia="宋体" w:hAnsi="Times New Roman" w:cs="Times New Roman"/>
          <w:sz w:val="24"/>
        </w:rPr>
        <w:t>）对《经贸洽谈</w:t>
      </w:r>
      <w:r w:rsidRPr="00FC5FC9">
        <w:rPr>
          <w:rFonts w:ascii="Times New Roman" w:eastAsia="宋体" w:hAnsi="Times New Roman" w:cs="Times New Roman"/>
          <w:sz w:val="24"/>
        </w:rPr>
        <w:t>ABC</w:t>
      </w:r>
      <w:r w:rsidRPr="00FC5FC9">
        <w:rPr>
          <w:rFonts w:ascii="Times New Roman" w:eastAsia="宋体" w:hAnsi="Times New Roman" w:cs="Times New Roman"/>
          <w:sz w:val="24"/>
        </w:rPr>
        <w:t>》和《商务汉语》两部教材进行了比较，总结出两部教材练习题目类型、编排等特点，</w:t>
      </w:r>
      <w:r>
        <w:rPr>
          <w:rFonts w:ascii="Times New Roman" w:eastAsia="宋体" w:hAnsi="Times New Roman" w:cs="Times New Roman" w:hint="eastAsia"/>
          <w:sz w:val="24"/>
        </w:rPr>
        <w:t>认为</w:t>
      </w:r>
      <w:r w:rsidRPr="00FC5FC9">
        <w:rPr>
          <w:rFonts w:ascii="Times New Roman" w:eastAsia="宋体" w:hAnsi="Times New Roman" w:cs="Times New Roman"/>
          <w:sz w:val="24"/>
        </w:rPr>
        <w:t>应该区分课堂练习和课后练习，</w:t>
      </w:r>
      <w:r>
        <w:rPr>
          <w:rFonts w:ascii="Times New Roman" w:eastAsia="宋体" w:hAnsi="Times New Roman" w:cs="Times New Roman" w:hint="eastAsia"/>
          <w:sz w:val="24"/>
        </w:rPr>
        <w:t>在课堂上应该</w:t>
      </w:r>
      <w:r w:rsidRPr="00106DBE">
        <w:rPr>
          <w:rFonts w:ascii="Times New Roman" w:eastAsia="宋体" w:hAnsi="Times New Roman" w:cs="Times New Roman" w:hint="eastAsia"/>
          <w:sz w:val="24"/>
        </w:rPr>
        <w:t>及时</w:t>
      </w:r>
      <w:r>
        <w:rPr>
          <w:rFonts w:ascii="Times New Roman" w:eastAsia="宋体" w:hAnsi="Times New Roman" w:cs="Times New Roman" w:hint="eastAsia"/>
          <w:sz w:val="24"/>
        </w:rPr>
        <w:t>设置</w:t>
      </w:r>
      <w:r w:rsidRPr="00106DBE">
        <w:rPr>
          <w:rFonts w:ascii="Times New Roman" w:eastAsia="宋体" w:hAnsi="Times New Roman" w:cs="Times New Roman" w:hint="eastAsia"/>
          <w:sz w:val="24"/>
        </w:rPr>
        <w:t>课堂练习</w:t>
      </w:r>
      <w:r>
        <w:rPr>
          <w:rFonts w:ascii="Times New Roman" w:eastAsia="宋体" w:hAnsi="Times New Roman" w:cs="Times New Roman" w:hint="eastAsia"/>
          <w:sz w:val="24"/>
        </w:rPr>
        <w:t>以</w:t>
      </w:r>
      <w:r w:rsidRPr="00106DBE">
        <w:rPr>
          <w:rFonts w:ascii="Times New Roman" w:eastAsia="宋体" w:hAnsi="Times New Roman" w:cs="Times New Roman" w:hint="eastAsia"/>
          <w:sz w:val="24"/>
        </w:rPr>
        <w:t>进行复习和巩固，及时获得教学效果的反馈。</w:t>
      </w:r>
      <w:r>
        <w:rPr>
          <w:rFonts w:ascii="Times New Roman" w:eastAsia="宋体" w:hAnsi="Times New Roman" w:cs="Times New Roman" w:hint="eastAsia"/>
          <w:sz w:val="24"/>
        </w:rPr>
        <w:t>在有限的课堂时间以外</w:t>
      </w:r>
      <w:r w:rsidRPr="00106DBE">
        <w:rPr>
          <w:rFonts w:ascii="Times New Roman" w:eastAsia="宋体" w:hAnsi="Times New Roman" w:cs="Times New Roman" w:hint="eastAsia"/>
          <w:sz w:val="24"/>
        </w:rPr>
        <w:t>，</w:t>
      </w:r>
      <w:r>
        <w:rPr>
          <w:rFonts w:ascii="Times New Roman" w:eastAsia="宋体" w:hAnsi="Times New Roman" w:cs="Times New Roman" w:hint="eastAsia"/>
          <w:sz w:val="24"/>
        </w:rPr>
        <w:t>也</w:t>
      </w:r>
      <w:r w:rsidRPr="00106DBE">
        <w:rPr>
          <w:rFonts w:ascii="Times New Roman" w:eastAsia="宋体" w:hAnsi="Times New Roman" w:cs="Times New Roman" w:hint="eastAsia"/>
          <w:sz w:val="24"/>
        </w:rPr>
        <w:t>需要在课后安排大量的知识巩固和技能训练项目。</w:t>
      </w:r>
      <w:r w:rsidRPr="00FC5FC9">
        <w:rPr>
          <w:rStyle w:val="a9"/>
          <w:rFonts w:ascii="Times New Roman" w:hAnsi="Times New Roman"/>
          <w:sz w:val="24"/>
          <w:lang w:bidi="ar"/>
        </w:rPr>
        <w:footnoteReference w:id="37"/>
      </w:r>
      <w:r w:rsidRPr="00FC5FC9">
        <w:rPr>
          <w:rFonts w:ascii="Times New Roman" w:eastAsia="宋体" w:hAnsi="Times New Roman" w:cs="Times New Roman"/>
          <w:sz w:val="24"/>
        </w:rPr>
        <w:t>董辰辰（</w:t>
      </w:r>
      <w:r w:rsidRPr="00FC5FC9">
        <w:rPr>
          <w:rFonts w:ascii="Times New Roman" w:eastAsia="宋体" w:hAnsi="Times New Roman" w:cs="Times New Roman"/>
          <w:sz w:val="24"/>
        </w:rPr>
        <w:t>2019</w:t>
      </w:r>
      <w:r w:rsidRPr="00FC5FC9">
        <w:rPr>
          <w:rFonts w:ascii="Times New Roman" w:eastAsia="宋体" w:hAnsi="Times New Roman" w:cs="Times New Roman"/>
          <w:sz w:val="24"/>
        </w:rPr>
        <w:t>）对比了新出版的两部中级商务汉语教材</w:t>
      </w:r>
      <w:r w:rsidRPr="00FC5FC9">
        <w:rPr>
          <w:rFonts w:ascii="Times New Roman" w:eastAsia="宋体" w:hAnsi="Times New Roman" w:cs="Times New Roman"/>
          <w:sz w:val="24"/>
        </w:rPr>
        <w:t>——</w:t>
      </w:r>
      <w:r w:rsidRPr="00FC5FC9">
        <w:rPr>
          <w:rFonts w:ascii="Times New Roman" w:eastAsia="宋体" w:hAnsi="Times New Roman" w:cs="Times New Roman"/>
          <w:sz w:val="24"/>
        </w:rPr>
        <w:t>《公司汉语》和《商务汉语拓展》，在宏观层面，作者认为两本教材的编写依据和宏观教学目标一致，都是依据</w:t>
      </w:r>
      <w:r w:rsidRPr="00FC5FC9">
        <w:rPr>
          <w:rFonts w:ascii="Times New Roman" w:eastAsia="宋体" w:hAnsi="Times New Roman" w:cs="Times New Roman"/>
          <w:sz w:val="24"/>
        </w:rPr>
        <w:t>BCT</w:t>
      </w:r>
      <w:r w:rsidRPr="00FC5FC9">
        <w:rPr>
          <w:rFonts w:ascii="Times New Roman" w:eastAsia="宋体" w:hAnsi="Times New Roman" w:cs="Times New Roman"/>
          <w:sz w:val="24"/>
        </w:rPr>
        <w:t>大纲编写，为了提高学生商务汉语交际能力而编写的；在微观层面，分析了两本教材在词汇、语法、主题编排、练习方面的优缺点，认为《公司汉语》练习形式丰富但重点不突出，《商务汉语拓展》练习具有层次性但形式单一。最后，作者提出商务汉语教材编写应注重全面性、准确性和多元化。</w:t>
      </w:r>
      <w:r w:rsidRPr="00FC5FC9">
        <w:rPr>
          <w:rStyle w:val="a9"/>
          <w:rFonts w:ascii="Times New Roman" w:hAnsi="Times New Roman"/>
          <w:sz w:val="24"/>
          <w:lang w:bidi="ar"/>
        </w:rPr>
        <w:footnoteReference w:id="38"/>
      </w:r>
    </w:p>
    <w:p w14:paraId="2AC33951"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目前商务汉语教材练习方面的研究成果还不够充分，亟待进一步研究。</w:t>
      </w:r>
    </w:p>
    <w:p w14:paraId="1E7AA022" w14:textId="6C7DC955" w:rsidR="00112768" w:rsidRPr="00FC5FC9" w:rsidRDefault="00253C54" w:rsidP="00112768">
      <w:pPr>
        <w:pStyle w:val="3"/>
        <w:ind w:firstLineChars="200" w:firstLine="482"/>
        <w:rPr>
          <w:rFonts w:ascii="黑体" w:eastAsia="黑体" w:hAnsi="黑体"/>
          <w:sz w:val="24"/>
          <w:szCs w:val="24"/>
        </w:rPr>
      </w:pPr>
      <w:bookmarkStart w:id="59" w:name="_Toc93780601"/>
      <w:bookmarkStart w:id="60" w:name="_Toc97754048"/>
      <w:bookmarkStart w:id="61" w:name="_Toc97754342"/>
      <w:r>
        <w:rPr>
          <w:rFonts w:ascii="黑体" w:eastAsia="黑体" w:hAnsi="黑体" w:hint="eastAsia"/>
          <w:sz w:val="24"/>
          <w:szCs w:val="24"/>
        </w:rPr>
        <w:t>四</w:t>
      </w:r>
      <w:r w:rsidR="00112768" w:rsidRPr="00FC5FC9">
        <w:rPr>
          <w:rFonts w:ascii="黑体" w:eastAsia="黑体" w:hAnsi="黑体" w:hint="eastAsia"/>
          <w:sz w:val="24"/>
          <w:szCs w:val="24"/>
        </w:rPr>
        <w:t>、语言测试</w:t>
      </w:r>
      <w:bookmarkEnd w:id="59"/>
      <w:bookmarkEnd w:id="60"/>
      <w:bookmarkEnd w:id="61"/>
    </w:p>
    <w:p w14:paraId="615E0BAC"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语言测试有助于语言教学。杨惠中（</w:t>
      </w:r>
      <w:r w:rsidRPr="00FC5FC9">
        <w:rPr>
          <w:rFonts w:ascii="Times New Roman" w:eastAsia="宋体" w:hAnsi="Times New Roman" w:cs="Times New Roman" w:hint="eastAsia"/>
          <w:sz w:val="24"/>
          <w:szCs w:val="24"/>
        </w:rPr>
        <w:t>1999</w:t>
      </w:r>
      <w:r w:rsidRPr="00FC5FC9">
        <w:rPr>
          <w:rFonts w:ascii="Times New Roman" w:eastAsia="宋体" w:hAnsi="Times New Roman" w:cs="Times New Roman" w:hint="eastAsia"/>
          <w:sz w:val="24"/>
          <w:szCs w:val="24"/>
        </w:rPr>
        <w:t>）认为语言测试为语言教学服务，</w:t>
      </w:r>
      <w:r w:rsidRPr="00FC5FC9">
        <w:rPr>
          <w:rFonts w:ascii="Times New Roman" w:eastAsia="宋体" w:hAnsi="Times New Roman" w:cs="Times New Roman" w:hint="eastAsia"/>
          <w:sz w:val="24"/>
          <w:szCs w:val="24"/>
        </w:rPr>
        <w:lastRenderedPageBreak/>
        <w:t>应提高测试的信度和效度。</w:t>
      </w:r>
      <w:r w:rsidRPr="00FC5FC9">
        <w:rPr>
          <w:rStyle w:val="a9"/>
          <w:rFonts w:ascii="Times New Roman" w:eastAsia="宋体" w:hAnsi="Times New Roman" w:cs="Times New Roman"/>
          <w:sz w:val="24"/>
          <w:szCs w:val="24"/>
        </w:rPr>
        <w:footnoteReference w:id="39"/>
      </w:r>
      <w:r w:rsidRPr="00FC5FC9">
        <w:rPr>
          <w:rFonts w:ascii="Times New Roman" w:eastAsia="宋体" w:hAnsi="Times New Roman" w:cs="Times New Roman" w:hint="eastAsia"/>
          <w:sz w:val="24"/>
          <w:szCs w:val="24"/>
        </w:rPr>
        <w:t>李绍山（</w:t>
      </w:r>
      <w:r w:rsidRPr="00FC5FC9">
        <w:rPr>
          <w:rFonts w:ascii="Times New Roman" w:eastAsia="宋体" w:hAnsi="Times New Roman" w:cs="Times New Roman" w:hint="eastAsia"/>
          <w:sz w:val="24"/>
          <w:szCs w:val="24"/>
        </w:rPr>
        <w:t>2005</w:t>
      </w:r>
      <w:r w:rsidRPr="00FC5FC9">
        <w:rPr>
          <w:rFonts w:ascii="Times New Roman" w:eastAsia="宋体" w:hAnsi="Times New Roman" w:cs="Times New Roman" w:hint="eastAsia"/>
          <w:sz w:val="24"/>
          <w:szCs w:val="24"/>
        </w:rPr>
        <w:t>）认为语言测试对课堂教学与学习总是存在不同程度的反拨作用，或者说，测试会影响考生的考试体验并引导考生根据成绩做出决定。同样，测试影响其教学过程，引导教师根据测试结果对教学内容、教学方法等进行反思。</w:t>
      </w:r>
      <w:r w:rsidRPr="00FC5FC9">
        <w:rPr>
          <w:rStyle w:val="a9"/>
          <w:rFonts w:ascii="Times New Roman" w:eastAsia="宋体" w:hAnsi="Times New Roman" w:cs="Times New Roman"/>
          <w:sz w:val="24"/>
          <w:szCs w:val="24"/>
        </w:rPr>
        <w:footnoteReference w:id="40"/>
      </w:r>
    </w:p>
    <w:p w14:paraId="6FF29EB9"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语言测试越来越关注语言交际能力的培养，如</w:t>
      </w:r>
      <w:r w:rsidRPr="00FC5FC9">
        <w:rPr>
          <w:rFonts w:ascii="Times New Roman" w:eastAsia="宋体" w:hAnsi="Times New Roman" w:cs="Times New Roman"/>
          <w:sz w:val="24"/>
          <w:szCs w:val="24"/>
        </w:rPr>
        <w:t>周大军</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高兰生</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1998</w:t>
      </w:r>
      <w:r w:rsidRPr="00FC5FC9">
        <w:rPr>
          <w:rFonts w:ascii="Times New Roman" w:eastAsia="宋体" w:hAnsi="Times New Roman" w:cs="Times New Roman" w:hint="eastAsia"/>
          <w:sz w:val="24"/>
          <w:szCs w:val="24"/>
        </w:rPr>
        <w:t>）介绍了交际性语言测试，其理论基础主要是</w:t>
      </w:r>
      <w:r w:rsidRPr="00FC5FC9">
        <w:rPr>
          <w:rFonts w:ascii="Times New Roman" w:eastAsia="宋体" w:hAnsi="Times New Roman" w:cs="Times New Roman" w:hint="eastAsia"/>
          <w:sz w:val="24"/>
          <w:szCs w:val="24"/>
        </w:rPr>
        <w:t>Hymes</w:t>
      </w:r>
      <w:r w:rsidRPr="00FC5FC9">
        <w:rPr>
          <w:rFonts w:ascii="Times New Roman" w:eastAsia="宋体" w:hAnsi="Times New Roman" w:cs="Times New Roman" w:hint="eastAsia"/>
          <w:sz w:val="24"/>
          <w:szCs w:val="24"/>
        </w:rPr>
        <w:t>的交际能力观和</w:t>
      </w:r>
      <w:r w:rsidRPr="00FC5FC9">
        <w:rPr>
          <w:rFonts w:ascii="Times New Roman" w:eastAsia="宋体" w:hAnsi="Times New Roman" w:cs="Times New Roman" w:hint="eastAsia"/>
          <w:sz w:val="24"/>
          <w:szCs w:val="24"/>
        </w:rPr>
        <w:t>Canale</w:t>
      </w:r>
      <w:r w:rsidRPr="00FC5FC9">
        <w:rPr>
          <w:rFonts w:ascii="Times New Roman" w:eastAsia="宋体" w:hAnsi="Times New Roman" w:cs="Times New Roman" w:hint="eastAsia"/>
          <w:sz w:val="24"/>
          <w:szCs w:val="24"/>
        </w:rPr>
        <w:t>的</w:t>
      </w:r>
      <w:r w:rsidRPr="00FC5FC9">
        <w:rPr>
          <w:rFonts w:ascii="Times New Roman" w:eastAsia="宋体" w:hAnsi="Times New Roman" w:cs="Times New Roman" w:hint="eastAsia"/>
          <w:sz w:val="24"/>
          <w:szCs w:val="24"/>
        </w:rPr>
        <w:t>Swain</w:t>
      </w:r>
      <w:r w:rsidRPr="00FC5FC9">
        <w:rPr>
          <w:rFonts w:ascii="Times New Roman" w:eastAsia="宋体" w:hAnsi="Times New Roman" w:cs="Times New Roman" w:hint="eastAsia"/>
          <w:sz w:val="24"/>
          <w:szCs w:val="24"/>
        </w:rPr>
        <w:t>即交际能力模式，遵循真实性、综合性、符合学习者需求、功能性等原则。</w:t>
      </w:r>
      <w:r w:rsidRPr="00FC5FC9">
        <w:rPr>
          <w:rStyle w:val="a9"/>
          <w:rFonts w:ascii="Times New Roman" w:eastAsia="宋体" w:hAnsi="Times New Roman" w:cs="Times New Roman"/>
          <w:sz w:val="24"/>
          <w:szCs w:val="24"/>
        </w:rPr>
        <w:footnoteReference w:id="41"/>
      </w:r>
      <w:r w:rsidRPr="00FC5FC9">
        <w:rPr>
          <w:rFonts w:ascii="Times New Roman" w:eastAsia="宋体" w:hAnsi="Times New Roman" w:cs="Times New Roman" w:hint="eastAsia"/>
          <w:sz w:val="24"/>
          <w:szCs w:val="24"/>
        </w:rPr>
        <w:t>韩宝成（</w:t>
      </w:r>
      <w:r w:rsidRPr="00FC5FC9">
        <w:rPr>
          <w:rFonts w:ascii="Times New Roman" w:eastAsia="宋体" w:hAnsi="Times New Roman" w:cs="Times New Roman" w:hint="eastAsia"/>
          <w:sz w:val="24"/>
          <w:szCs w:val="24"/>
        </w:rPr>
        <w:t>2000</w:t>
      </w:r>
      <w:r w:rsidRPr="00FC5FC9">
        <w:rPr>
          <w:rFonts w:ascii="Times New Roman" w:eastAsia="宋体" w:hAnsi="Times New Roman" w:cs="Times New Roman" w:hint="eastAsia"/>
          <w:sz w:val="24"/>
          <w:szCs w:val="24"/>
        </w:rPr>
        <w:t>）认为交际语言能力不仅包括语言本体知识，还有语用能力和策略能力，它们之间的关系和如何相互影响有待进一步研究，因此语言测试认为应遵循一致性原则和有用性原则，后者包含信度、效度、真实性、交互性、可实践性等方面。</w:t>
      </w:r>
      <w:r w:rsidRPr="00FC5FC9">
        <w:rPr>
          <w:rStyle w:val="a9"/>
          <w:rFonts w:ascii="Times New Roman" w:eastAsia="宋体" w:hAnsi="Times New Roman" w:cs="Times New Roman"/>
          <w:sz w:val="24"/>
          <w:szCs w:val="24"/>
        </w:rPr>
        <w:footnoteReference w:id="42"/>
      </w:r>
      <w:r w:rsidRPr="00FC5FC9">
        <w:rPr>
          <w:rFonts w:ascii="Times New Roman" w:eastAsia="宋体" w:hAnsi="Times New Roman" w:cs="Times New Roman" w:hint="eastAsia"/>
          <w:sz w:val="24"/>
          <w:szCs w:val="24"/>
        </w:rPr>
        <w:t>韩宝成（</w:t>
      </w:r>
      <w:r w:rsidRPr="00FC5FC9">
        <w:rPr>
          <w:rFonts w:ascii="Times New Roman" w:eastAsia="宋体" w:hAnsi="Times New Roman" w:cs="Times New Roman" w:hint="eastAsia"/>
          <w:sz w:val="24"/>
          <w:szCs w:val="24"/>
        </w:rPr>
        <w:t>2003</w:t>
      </w:r>
      <w:r w:rsidRPr="00FC5FC9">
        <w:rPr>
          <w:rFonts w:ascii="Times New Roman" w:eastAsia="宋体" w:hAnsi="Times New Roman" w:cs="Times New Roman" w:hint="eastAsia"/>
          <w:sz w:val="24"/>
          <w:szCs w:val="24"/>
        </w:rPr>
        <w:t>）关注基于任务的语言测试（</w:t>
      </w:r>
      <w:r w:rsidRPr="00FC5FC9">
        <w:rPr>
          <w:rFonts w:ascii="Times New Roman" w:eastAsia="宋体" w:hAnsi="Times New Roman" w:cs="Times New Roman" w:hint="eastAsia"/>
          <w:sz w:val="24"/>
          <w:szCs w:val="24"/>
        </w:rPr>
        <w:t>T</w:t>
      </w:r>
      <w:r w:rsidRPr="00FC5FC9">
        <w:rPr>
          <w:rFonts w:ascii="Times New Roman" w:eastAsia="宋体" w:hAnsi="Times New Roman" w:cs="Times New Roman"/>
          <w:sz w:val="24"/>
          <w:szCs w:val="24"/>
        </w:rPr>
        <w:t>BLA</w:t>
      </w:r>
      <w:r w:rsidRPr="00FC5FC9">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，即</w:t>
      </w:r>
      <w:r w:rsidRPr="00FC5FC9">
        <w:rPr>
          <w:rFonts w:ascii="Times New Roman" w:eastAsia="宋体" w:hAnsi="Times New Roman" w:cs="Times New Roman" w:hint="eastAsia"/>
          <w:sz w:val="24"/>
          <w:szCs w:val="24"/>
        </w:rPr>
        <w:t>以任务为核心，测试应试者完成任务的表现。</w:t>
      </w:r>
      <w:r w:rsidRPr="00FC5FC9">
        <w:rPr>
          <w:rStyle w:val="a9"/>
          <w:rFonts w:ascii="Times New Roman" w:eastAsia="宋体" w:hAnsi="Times New Roman" w:cs="Times New Roman"/>
          <w:sz w:val="24"/>
          <w:szCs w:val="24"/>
        </w:rPr>
        <w:footnoteReference w:id="43"/>
      </w:r>
      <w:r w:rsidRPr="00FC5FC9">
        <w:rPr>
          <w:rFonts w:ascii="Times New Roman" w:eastAsia="宋体" w:hAnsi="Times New Roman" w:cs="Times New Roman" w:hint="eastAsia"/>
          <w:sz w:val="24"/>
          <w:szCs w:val="24"/>
        </w:rPr>
        <w:t>黄大勇（</w:t>
      </w:r>
      <w:r w:rsidRPr="00FC5FC9">
        <w:rPr>
          <w:rFonts w:ascii="Times New Roman" w:eastAsia="宋体" w:hAnsi="Times New Roman" w:cs="Times New Roman" w:hint="eastAsia"/>
          <w:sz w:val="24"/>
          <w:szCs w:val="24"/>
        </w:rPr>
        <w:t>2004</w:t>
      </w:r>
      <w:r w:rsidRPr="00FC5FC9">
        <w:rPr>
          <w:rFonts w:ascii="Times New Roman" w:eastAsia="宋体" w:hAnsi="Times New Roman" w:cs="Times New Roman" w:hint="eastAsia"/>
          <w:sz w:val="24"/>
          <w:szCs w:val="24"/>
        </w:rPr>
        <w:t>）认为语言测试的真实性包括文本、任务、输出和情景等方面的真实性。</w:t>
      </w:r>
      <w:r w:rsidRPr="00FC5FC9">
        <w:rPr>
          <w:rStyle w:val="a9"/>
          <w:rFonts w:ascii="Times New Roman" w:eastAsia="宋体" w:hAnsi="Times New Roman" w:cs="Times New Roman"/>
          <w:sz w:val="24"/>
          <w:szCs w:val="24"/>
        </w:rPr>
        <w:footnoteReference w:id="44"/>
      </w:r>
    </w:p>
    <w:p w14:paraId="49C005DC"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杨东升（</w:t>
      </w:r>
      <w:r w:rsidRPr="00FC5FC9">
        <w:rPr>
          <w:rFonts w:ascii="Times New Roman" w:eastAsia="宋体" w:hAnsi="Times New Roman" w:cs="Times New Roman"/>
          <w:sz w:val="24"/>
        </w:rPr>
        <w:t>2003</w:t>
      </w:r>
      <w:r w:rsidRPr="00FC5FC9">
        <w:rPr>
          <w:rFonts w:ascii="Times New Roman" w:eastAsia="宋体" w:hAnsi="Times New Roman" w:cs="Times New Roman"/>
          <w:sz w:val="24"/>
        </w:rPr>
        <w:t>）认为练习应体现商务汉语教材编写原则：实用性、知识性、趣味性、科学性，体现交际性和开放性；此外，练习应注重学生思维的训练，避免</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会说却不知道说什么</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即语言能力过关但思维不流畅的问题。</w:t>
      </w:r>
      <w:r w:rsidRPr="00FC5FC9">
        <w:rPr>
          <w:rStyle w:val="a9"/>
          <w:rFonts w:ascii="Times New Roman" w:hAnsi="Times New Roman"/>
          <w:sz w:val="24"/>
          <w:lang w:bidi="ar"/>
        </w:rPr>
        <w:footnoteReference w:id="45"/>
      </w:r>
    </w:p>
    <w:p w14:paraId="66AD9D10" w14:textId="77777777" w:rsidR="00112768" w:rsidRPr="00FC5FC9" w:rsidRDefault="00112768" w:rsidP="00112768">
      <w:pPr>
        <w:spacing w:line="400" w:lineRule="exact"/>
        <w:ind w:firstLineChars="200" w:firstLine="480"/>
        <w:rPr>
          <w:vertAlign w:val="superscript"/>
          <w:lang w:bidi="ar"/>
        </w:rPr>
      </w:pPr>
      <w:r w:rsidRPr="00FC5FC9">
        <w:rPr>
          <w:rFonts w:ascii="Times New Roman" w:eastAsia="宋体" w:hAnsi="Times New Roman" w:cs="Times New Roman"/>
          <w:sz w:val="24"/>
        </w:rPr>
        <w:t>王珊（</w:t>
      </w:r>
      <w:r w:rsidRPr="00FC5FC9">
        <w:rPr>
          <w:rFonts w:ascii="Times New Roman" w:eastAsia="宋体" w:hAnsi="Times New Roman" w:cs="Times New Roman"/>
          <w:sz w:val="24"/>
        </w:rPr>
        <w:t>2012</w:t>
      </w:r>
      <w:r w:rsidRPr="00FC5FC9">
        <w:rPr>
          <w:rFonts w:ascii="Times New Roman" w:eastAsia="宋体" w:hAnsi="Times New Roman" w:cs="Times New Roman"/>
          <w:sz w:val="24"/>
        </w:rPr>
        <w:t>）从练习的强度、密度、编排、题型等方面对比了五部商务汉语教材的习题部分。作者认为强度整体上与学习效果呈正相关趋势，并发现五本教材中词汇、句子和语段部分练习强大最大；密度方面，词汇和句子练习分布最密集，其次是语段和交际，且这一部分密度呈上升趋势，而语音和汉字练习密度最低；编排方面，以集中练习为主，只有两部教材采取分散练习的形式，其中分散练习有利于学习者利用间隙时间多次回忆复习学习内容；集中练习可以集中巩固所学知识，不过某种程度上会使学习者产生疲惫感，降低习得效率。此外，五部教材编排比较科学，题量适宜，练习内容呈阶梯性；题型方面，多样化的题型可以提高学习趣味性并建议增加同一训练项目的强度和密度。最后作者提出练习题型应相对稳定以促使学生养成答题习惯，但在内容上可以有所创新以激发学习者的兴趣。</w:t>
      </w:r>
      <w:r w:rsidRPr="00FC5FC9">
        <w:rPr>
          <w:rStyle w:val="a9"/>
          <w:rFonts w:ascii="Times New Roman" w:hAnsi="Times New Roman"/>
          <w:sz w:val="24"/>
          <w:lang w:bidi="ar"/>
        </w:rPr>
        <w:footnoteReference w:id="46"/>
      </w:r>
    </w:p>
    <w:p w14:paraId="2D6F6E58" w14:textId="7AA8D3C8"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也有学者对商务汉语测试进行了专门的研究。如方绪军（</w:t>
      </w:r>
      <w:r w:rsidRPr="00FC5FC9">
        <w:rPr>
          <w:rFonts w:ascii="Times New Roman" w:eastAsia="宋体" w:hAnsi="Times New Roman" w:cs="Times New Roman" w:hint="eastAsia"/>
          <w:sz w:val="24"/>
          <w:szCs w:val="24"/>
        </w:rPr>
        <w:t>2</w:t>
      </w:r>
      <w:r w:rsidRPr="00FC5FC9">
        <w:rPr>
          <w:rFonts w:ascii="Times New Roman" w:eastAsia="宋体" w:hAnsi="Times New Roman" w:cs="Times New Roman"/>
          <w:sz w:val="24"/>
          <w:szCs w:val="24"/>
        </w:rPr>
        <w:t>009</w:t>
      </w:r>
      <w:r w:rsidRPr="00FC5FC9">
        <w:rPr>
          <w:rFonts w:ascii="Times New Roman" w:eastAsia="宋体" w:hAnsi="Times New Roman" w:cs="Times New Roman" w:hint="eastAsia"/>
          <w:sz w:val="24"/>
          <w:szCs w:val="24"/>
        </w:rPr>
        <w:t>）认为商务汉</w:t>
      </w:r>
      <w:r w:rsidRPr="00FC5FC9">
        <w:rPr>
          <w:rFonts w:ascii="Times New Roman" w:eastAsia="宋体" w:hAnsi="Times New Roman" w:cs="Times New Roman" w:hint="eastAsia"/>
          <w:sz w:val="24"/>
          <w:szCs w:val="24"/>
        </w:rPr>
        <w:lastRenderedPageBreak/>
        <w:t>语测试作为专项测试的一种，受试者同质性较高，应该重点分析目标考生的特定需求。另外，设计的测试应具有高度真实性，由于商务汉语覆盖的领域有限，因此可以比较详尽地列举交际任务，设计测试时一是要提高测试任务对真实交际任务项目的覆盖度，二是在试题中呈现真实的语言材料</w:t>
      </w:r>
      <w:r w:rsidR="00EB5C79">
        <w:rPr>
          <w:rFonts w:ascii="Times New Roman" w:eastAsia="宋体" w:hAnsi="Times New Roman" w:cs="Times New Roman" w:hint="eastAsia"/>
          <w:sz w:val="24"/>
          <w:szCs w:val="24"/>
        </w:rPr>
        <w:t>，三是要要求考生的作答反应与实际情况保持一致</w:t>
      </w:r>
      <w:r w:rsidRPr="00FC5FC9">
        <w:rPr>
          <w:rStyle w:val="a9"/>
          <w:rFonts w:ascii="Times New Roman" w:eastAsia="宋体" w:hAnsi="Times New Roman" w:cs="Times New Roman"/>
          <w:sz w:val="24"/>
          <w:szCs w:val="24"/>
        </w:rPr>
        <w:footnoteReference w:id="47"/>
      </w:r>
      <w:r w:rsidR="00EB5C79">
        <w:rPr>
          <w:rFonts w:ascii="Times New Roman" w:eastAsia="宋体" w:hAnsi="Times New Roman" w:cs="Times New Roman" w:hint="eastAsia"/>
          <w:sz w:val="24"/>
          <w:szCs w:val="24"/>
        </w:rPr>
        <w:t>。</w:t>
      </w:r>
    </w:p>
    <w:p w14:paraId="26E8DF4A"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我国也设有专门的商务汉语考试（</w:t>
      </w:r>
      <w:r w:rsidRPr="00FC5FC9">
        <w:rPr>
          <w:rFonts w:ascii="Times New Roman" w:eastAsia="宋体" w:hAnsi="Times New Roman" w:cs="Times New Roman" w:hint="eastAsia"/>
          <w:sz w:val="24"/>
          <w:szCs w:val="24"/>
        </w:rPr>
        <w:t>B</w:t>
      </w:r>
      <w:r w:rsidRPr="00FC5FC9">
        <w:rPr>
          <w:rFonts w:ascii="Times New Roman" w:eastAsia="宋体" w:hAnsi="Times New Roman" w:cs="Times New Roman"/>
          <w:sz w:val="24"/>
          <w:szCs w:val="24"/>
        </w:rPr>
        <w:t>usiness Chinese Test</w:t>
      </w:r>
      <w:r w:rsidRPr="00FC5FC9">
        <w:rPr>
          <w:rFonts w:ascii="Times New Roman" w:eastAsia="宋体" w:hAnsi="Times New Roman" w:cs="Times New Roman" w:hint="eastAsia"/>
          <w:sz w:val="24"/>
          <w:szCs w:val="24"/>
        </w:rPr>
        <w:t>），它属于国家级标准化考试，考察的是应试者在与商务有关的职场生涯、社交场合、人际交往中运用汉语进行交际的能力。</w:t>
      </w:r>
      <w:r w:rsidRPr="00FC5FC9">
        <w:rPr>
          <w:rFonts w:ascii="Times New Roman" w:eastAsia="宋体" w:hAnsi="Times New Roman" w:cs="Times New Roman" w:hint="eastAsia"/>
          <w:sz w:val="24"/>
          <w:szCs w:val="24"/>
        </w:rPr>
        <w:t>B</w:t>
      </w:r>
      <w:r w:rsidRPr="00FC5FC9">
        <w:rPr>
          <w:rFonts w:ascii="Times New Roman" w:eastAsia="宋体" w:hAnsi="Times New Roman" w:cs="Times New Roman"/>
          <w:sz w:val="24"/>
          <w:szCs w:val="24"/>
        </w:rPr>
        <w:t>CT</w:t>
      </w:r>
      <w:r w:rsidRPr="00FC5FC9">
        <w:rPr>
          <w:rFonts w:ascii="Times New Roman" w:eastAsia="宋体" w:hAnsi="Times New Roman" w:cs="Times New Roman" w:hint="eastAsia"/>
          <w:sz w:val="24"/>
          <w:szCs w:val="24"/>
        </w:rPr>
        <w:t>包含了听读和说写试卷，其中听读试卷主要考察听力（</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0</w:t>
      </w:r>
      <w:r w:rsidRPr="00FC5FC9">
        <w:rPr>
          <w:rFonts w:ascii="Times New Roman" w:eastAsia="宋体" w:hAnsi="Times New Roman" w:cs="Times New Roman" w:hint="eastAsia"/>
          <w:sz w:val="24"/>
          <w:szCs w:val="24"/>
        </w:rPr>
        <w:t>题）、阅读（</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0</w:t>
      </w:r>
      <w:r w:rsidRPr="00FC5FC9">
        <w:rPr>
          <w:rFonts w:ascii="Times New Roman" w:eastAsia="宋体" w:hAnsi="Times New Roman" w:cs="Times New Roman" w:hint="eastAsia"/>
          <w:sz w:val="24"/>
          <w:szCs w:val="24"/>
        </w:rPr>
        <w:t>题），说写试卷主要考察口语（</w:t>
      </w:r>
      <w:r w:rsidRPr="00FC5FC9">
        <w:rPr>
          <w:rFonts w:ascii="Times New Roman" w:eastAsia="宋体" w:hAnsi="Times New Roman" w:cs="Times New Roman" w:hint="eastAsia"/>
          <w:sz w:val="24"/>
          <w:szCs w:val="24"/>
        </w:rPr>
        <w:t>2</w:t>
      </w:r>
      <w:r w:rsidRPr="00FC5FC9">
        <w:rPr>
          <w:rFonts w:ascii="Times New Roman" w:eastAsia="宋体" w:hAnsi="Times New Roman" w:cs="Times New Roman" w:hint="eastAsia"/>
          <w:sz w:val="24"/>
          <w:szCs w:val="24"/>
        </w:rPr>
        <w:t>题）和写作（</w:t>
      </w:r>
      <w:r w:rsidRPr="00FC5FC9">
        <w:rPr>
          <w:rFonts w:ascii="Times New Roman" w:eastAsia="宋体" w:hAnsi="Times New Roman" w:cs="Times New Roman" w:hint="eastAsia"/>
          <w:sz w:val="24"/>
          <w:szCs w:val="24"/>
        </w:rPr>
        <w:t>2</w:t>
      </w:r>
      <w:r w:rsidRPr="00FC5FC9">
        <w:rPr>
          <w:rFonts w:ascii="Times New Roman" w:eastAsia="宋体" w:hAnsi="Times New Roman" w:cs="Times New Roman" w:hint="eastAsia"/>
          <w:sz w:val="24"/>
          <w:szCs w:val="24"/>
        </w:rPr>
        <w:t>题）。</w:t>
      </w:r>
    </w:p>
    <w:p w14:paraId="4ECAF1FF" w14:textId="60FBCECF" w:rsidR="00112768" w:rsidRPr="00FC5FC9" w:rsidRDefault="00253C54" w:rsidP="00112768">
      <w:pPr>
        <w:pStyle w:val="3"/>
        <w:ind w:firstLineChars="200" w:firstLine="482"/>
        <w:rPr>
          <w:rFonts w:ascii="黑体" w:eastAsia="黑体" w:hAnsi="黑体"/>
          <w:sz w:val="24"/>
          <w:szCs w:val="24"/>
        </w:rPr>
      </w:pPr>
      <w:bookmarkStart w:id="62" w:name="_Toc93780602"/>
      <w:bookmarkStart w:id="63" w:name="_Toc97754049"/>
      <w:bookmarkStart w:id="64" w:name="_Toc97754343"/>
      <w:r>
        <w:rPr>
          <w:rFonts w:ascii="黑体" w:eastAsia="黑体" w:hAnsi="黑体" w:hint="eastAsia"/>
          <w:sz w:val="24"/>
          <w:szCs w:val="24"/>
        </w:rPr>
        <w:t>五</w:t>
      </w:r>
      <w:r w:rsidR="00112768" w:rsidRPr="00FC5FC9">
        <w:rPr>
          <w:rFonts w:ascii="黑体" w:eastAsia="黑体" w:hAnsi="黑体" w:hint="eastAsia"/>
          <w:sz w:val="24"/>
          <w:szCs w:val="24"/>
        </w:rPr>
        <w:t>、</w:t>
      </w:r>
      <w:r>
        <w:rPr>
          <w:rFonts w:ascii="黑体" w:eastAsia="黑体" w:hAnsi="黑体"/>
          <w:sz w:val="24"/>
          <w:szCs w:val="24"/>
        </w:rPr>
        <w:t>前人研究</w:t>
      </w:r>
      <w:r w:rsidR="00112768" w:rsidRPr="00FC5FC9">
        <w:rPr>
          <w:rFonts w:ascii="黑体" w:eastAsia="黑体" w:hAnsi="黑体"/>
          <w:sz w:val="24"/>
          <w:szCs w:val="24"/>
        </w:rPr>
        <w:t>不足</w:t>
      </w:r>
      <w:bookmarkEnd w:id="62"/>
      <w:bookmarkEnd w:id="63"/>
      <w:bookmarkEnd w:id="64"/>
    </w:p>
    <w:p w14:paraId="5AB2B4DA"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1.</w:t>
      </w:r>
      <w:r w:rsidRPr="00FC5FC9">
        <w:rPr>
          <w:rFonts w:ascii="Times New Roman" w:eastAsia="宋体" w:hAnsi="Times New Roman" w:cs="Times New Roman"/>
          <w:sz w:val="24"/>
        </w:rPr>
        <w:t>缺乏关于对外汉语教材练习定性方面的评估标准。目前的研究大多围绕题量、题型等定量方面的角度进行分析，缺乏关于教材练习对比定性的评判标准。</w:t>
      </w:r>
    </w:p>
    <w:p w14:paraId="14D0FAA5"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2.</w:t>
      </w:r>
      <w:r w:rsidRPr="00FC5FC9">
        <w:rPr>
          <w:rFonts w:ascii="Times New Roman" w:eastAsia="宋体" w:hAnsi="Times New Roman" w:cs="Times New Roman"/>
          <w:sz w:val="24"/>
        </w:rPr>
        <w:t>前人研究多数为对比数本商务汉语教材，缺少对某一个特定话题在多本教材中的对比分析。</w:t>
      </w:r>
    </w:p>
    <w:p w14:paraId="302C518D" w14:textId="77777777" w:rsidR="00112768" w:rsidRPr="00FC5FC9" w:rsidRDefault="00112768" w:rsidP="00112768">
      <w:pPr>
        <w:spacing w:line="400" w:lineRule="exact"/>
        <w:ind w:firstLineChars="200" w:firstLine="480"/>
        <w:rPr>
          <w:rFonts w:ascii="Times New Roman" w:hAnsi="Times New Roman"/>
          <w:sz w:val="24"/>
        </w:rPr>
      </w:pPr>
      <w:r w:rsidRPr="00FC5FC9">
        <w:rPr>
          <w:rFonts w:ascii="Times New Roman" w:eastAsia="宋体" w:hAnsi="Times New Roman" w:cs="Times New Roman"/>
          <w:sz w:val="24"/>
        </w:rPr>
        <w:t>3.</w:t>
      </w:r>
      <w:r w:rsidRPr="00FC5FC9">
        <w:rPr>
          <w:rFonts w:ascii="Times New Roman" w:eastAsia="宋体" w:hAnsi="Times New Roman" w:cs="Times New Roman"/>
          <w:sz w:val="24"/>
        </w:rPr>
        <w:t>缺少</w:t>
      </w:r>
      <w:r>
        <w:rPr>
          <w:rFonts w:ascii="Times New Roman" w:eastAsia="宋体" w:hAnsi="Times New Roman" w:cs="Times New Roman" w:hint="eastAsia"/>
          <w:sz w:val="24"/>
        </w:rPr>
        <w:t>对专门的</w:t>
      </w:r>
      <w:r w:rsidRPr="00FC5FC9">
        <w:rPr>
          <w:rFonts w:ascii="Times New Roman" w:eastAsia="宋体" w:hAnsi="Times New Roman" w:cs="Times New Roman"/>
          <w:sz w:val="24"/>
        </w:rPr>
        <w:t>商务</w:t>
      </w:r>
      <w:r>
        <w:rPr>
          <w:rFonts w:ascii="Times New Roman" w:eastAsia="宋体" w:hAnsi="Times New Roman" w:cs="Times New Roman" w:hint="eastAsia"/>
          <w:sz w:val="24"/>
        </w:rPr>
        <w:t>汉语口语</w:t>
      </w:r>
      <w:r w:rsidRPr="00FC5FC9">
        <w:rPr>
          <w:rFonts w:ascii="Times New Roman" w:eastAsia="宋体" w:hAnsi="Times New Roman" w:cs="Times New Roman"/>
          <w:sz w:val="24"/>
        </w:rPr>
        <w:t>测试，且对商务汉语口语测试的研究多围绕商务汉语水平考试（</w:t>
      </w:r>
      <w:r w:rsidRPr="00FC5FC9">
        <w:rPr>
          <w:rFonts w:ascii="Times New Roman" w:eastAsia="宋体" w:hAnsi="Times New Roman" w:cs="Times New Roman"/>
          <w:sz w:val="24"/>
        </w:rPr>
        <w:t>BCT</w:t>
      </w:r>
      <w:r w:rsidRPr="00FC5FC9">
        <w:rPr>
          <w:rFonts w:ascii="Times New Roman" w:eastAsia="宋体" w:hAnsi="Times New Roman" w:cs="Times New Roman"/>
          <w:sz w:val="24"/>
        </w:rPr>
        <w:t>）展开，缺少对相关教材练习题的研究。</w:t>
      </w:r>
    </w:p>
    <w:p w14:paraId="2F415E3F" w14:textId="77777777" w:rsidR="00112768" w:rsidRPr="00FC5FC9" w:rsidRDefault="00112768" w:rsidP="00112768">
      <w:pPr>
        <w:pStyle w:val="2"/>
        <w:spacing w:before="480" w:after="120" w:line="240" w:lineRule="auto"/>
        <w:jc w:val="center"/>
        <w:rPr>
          <w:rFonts w:ascii="黑体" w:eastAsia="黑体" w:hAnsi="黑体" w:cs="黑体"/>
          <w:bCs w:val="0"/>
          <w:color w:val="000000"/>
          <w:sz w:val="28"/>
          <w:szCs w:val="24"/>
        </w:rPr>
      </w:pPr>
      <w:bookmarkStart w:id="65" w:name="_Toc124083771_WPSOffice_Level2"/>
      <w:bookmarkStart w:id="66" w:name="_Toc1754237270_WPSOffice_Level2"/>
      <w:bookmarkStart w:id="67" w:name="_Toc93780603"/>
      <w:bookmarkStart w:id="68" w:name="_Toc97754050"/>
      <w:bookmarkStart w:id="69" w:name="_Toc97754344"/>
      <w:r w:rsidRPr="00FC5FC9">
        <w:rPr>
          <w:rFonts w:ascii="黑体" w:eastAsia="黑体" w:hAnsi="黑体" w:cs="黑体" w:hint="eastAsia"/>
          <w:bCs w:val="0"/>
          <w:color w:val="000000"/>
          <w:sz w:val="28"/>
          <w:szCs w:val="24"/>
        </w:rPr>
        <w:t>第三节 待解决的问题</w:t>
      </w:r>
      <w:bookmarkEnd w:id="65"/>
      <w:bookmarkEnd w:id="66"/>
      <w:bookmarkEnd w:id="67"/>
      <w:bookmarkEnd w:id="68"/>
      <w:bookmarkEnd w:id="69"/>
    </w:p>
    <w:p w14:paraId="79C9706C"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1.</w:t>
      </w:r>
      <w:r w:rsidRPr="00FC5FC9">
        <w:rPr>
          <w:rFonts w:ascii="Times New Roman" w:eastAsia="宋体" w:hAnsi="Times New Roman" w:cs="Times New Roman"/>
          <w:sz w:val="24"/>
        </w:rPr>
        <w:t>对比</w:t>
      </w:r>
      <w:r w:rsidRPr="00FC5FC9">
        <w:rPr>
          <w:rFonts w:ascii="Times New Roman" w:eastAsia="宋体" w:hAnsi="Times New Roman" w:cs="Times New Roman"/>
          <w:sz w:val="24"/>
        </w:rPr>
        <w:t>11</w:t>
      </w:r>
      <w:r w:rsidRPr="00FC5FC9">
        <w:rPr>
          <w:rFonts w:ascii="Times New Roman" w:eastAsia="宋体" w:hAnsi="Times New Roman" w:cs="Times New Roman"/>
          <w:sz w:val="24"/>
        </w:rPr>
        <w:t>本商务汉语口语教材和</w:t>
      </w:r>
      <w:r w:rsidRPr="00FC5FC9">
        <w:rPr>
          <w:rFonts w:ascii="Times New Roman" w:eastAsia="宋体" w:hAnsi="Times New Roman" w:cs="Times New Roman"/>
          <w:sz w:val="24"/>
        </w:rPr>
        <w:t>11</w:t>
      </w:r>
      <w:r w:rsidRPr="00FC5FC9">
        <w:rPr>
          <w:rFonts w:ascii="Times New Roman" w:eastAsia="宋体" w:hAnsi="Times New Roman" w:cs="Times New Roman"/>
          <w:sz w:val="24"/>
        </w:rPr>
        <w:t>本商务英语口语教材的练习设计各自存在哪些优点和缺点</w:t>
      </w:r>
      <w:r>
        <w:rPr>
          <w:rFonts w:ascii="Times New Roman" w:eastAsia="宋体" w:hAnsi="Times New Roman" w:cs="Times New Roman" w:hint="eastAsia"/>
          <w:sz w:val="24"/>
        </w:rPr>
        <w:t>。</w:t>
      </w:r>
    </w:p>
    <w:p w14:paraId="3FEAE1C3" w14:textId="77777777" w:rsidR="00112768" w:rsidRPr="00FC5FC9" w:rsidRDefault="00112768" w:rsidP="00112768">
      <w:pPr>
        <w:spacing w:line="400" w:lineRule="exact"/>
        <w:rPr>
          <w:rFonts w:ascii="Times New Roman" w:eastAsia="宋体" w:hAnsi="Times New Roman" w:cs="Times New Roman"/>
          <w:sz w:val="24"/>
        </w:rPr>
      </w:pPr>
      <w:r w:rsidRPr="00FC5FC9">
        <w:rPr>
          <w:rFonts w:ascii="Times New Roman" w:eastAsia="宋体" w:hAnsi="Times New Roman" w:cs="Times New Roman"/>
          <w:sz w:val="24"/>
        </w:rPr>
        <w:t xml:space="preserve">    2.</w:t>
      </w:r>
      <w:r w:rsidRPr="00FC5FC9">
        <w:rPr>
          <w:rFonts w:ascii="Times New Roman" w:eastAsia="宋体" w:hAnsi="Times New Roman" w:cs="Times New Roman"/>
          <w:sz w:val="24"/>
        </w:rPr>
        <w:t>对比分析</w:t>
      </w:r>
      <w:r w:rsidRPr="00FC5FC9">
        <w:rPr>
          <w:rFonts w:ascii="Times New Roman" w:eastAsia="宋体" w:hAnsi="Times New Roman" w:cs="Times New Roman"/>
          <w:sz w:val="24"/>
        </w:rPr>
        <w:t>11</w:t>
      </w:r>
      <w:r w:rsidRPr="00FC5FC9">
        <w:rPr>
          <w:rFonts w:ascii="Times New Roman" w:eastAsia="宋体" w:hAnsi="Times New Roman" w:cs="Times New Roman"/>
          <w:sz w:val="24"/>
        </w:rPr>
        <w:t>本商务汉语</w:t>
      </w:r>
      <w:r w:rsidRPr="00FC5FC9">
        <w:rPr>
          <w:rFonts w:ascii="Times New Roman" w:eastAsia="宋体" w:hAnsi="Times New Roman" w:cs="Times New Roman" w:hint="eastAsia"/>
          <w:sz w:val="24"/>
        </w:rPr>
        <w:t xml:space="preserve"> </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商务谈判</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部分练习题设置的合理性</w:t>
      </w:r>
      <w:r w:rsidRPr="00FC5FC9">
        <w:rPr>
          <w:rFonts w:ascii="Times New Roman" w:eastAsia="宋体" w:hAnsi="Times New Roman" w:cs="Times New Roman" w:hint="eastAsia"/>
          <w:sz w:val="24"/>
        </w:rPr>
        <w:t>，并整理</w:t>
      </w:r>
      <w:r w:rsidRPr="00FC5FC9">
        <w:rPr>
          <w:rFonts w:ascii="Times New Roman" w:eastAsia="宋体" w:hAnsi="Times New Roman" w:cs="Times New Roman" w:hint="eastAsia"/>
          <w:sz w:val="24"/>
        </w:rPr>
        <w:t>1</w:t>
      </w:r>
      <w:r w:rsidRPr="00FC5FC9">
        <w:rPr>
          <w:rFonts w:ascii="Times New Roman" w:eastAsia="宋体" w:hAnsi="Times New Roman" w:cs="Times New Roman"/>
          <w:sz w:val="24"/>
        </w:rPr>
        <w:t>1</w:t>
      </w:r>
      <w:r w:rsidRPr="00FC5FC9">
        <w:rPr>
          <w:rFonts w:ascii="Times New Roman" w:eastAsia="宋体" w:hAnsi="Times New Roman" w:cs="Times New Roman" w:hint="eastAsia"/>
          <w:sz w:val="24"/>
        </w:rPr>
        <w:t>本商务英语口语教材“</w:t>
      </w:r>
      <w:r w:rsidRPr="00FC5FC9">
        <w:rPr>
          <w:rFonts w:ascii="Times New Roman" w:eastAsia="宋体" w:hAnsi="Times New Roman" w:cs="Times New Roman"/>
          <w:sz w:val="24"/>
        </w:rPr>
        <w:t>商务谈判</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部分练习题</w:t>
      </w:r>
      <w:r w:rsidRPr="00FC5FC9">
        <w:rPr>
          <w:rFonts w:ascii="Times New Roman" w:eastAsia="宋体" w:hAnsi="Times New Roman" w:cs="Times New Roman" w:hint="eastAsia"/>
          <w:sz w:val="24"/>
        </w:rPr>
        <w:t>设置的可借鉴之处</w:t>
      </w:r>
      <w:r w:rsidRPr="00FC5FC9">
        <w:rPr>
          <w:rFonts w:ascii="Times New Roman" w:eastAsia="宋体" w:hAnsi="Times New Roman" w:cs="Times New Roman"/>
          <w:sz w:val="24"/>
        </w:rPr>
        <w:t>。</w:t>
      </w:r>
    </w:p>
    <w:p w14:paraId="30E3B980" w14:textId="77777777" w:rsidR="00112768" w:rsidRPr="00FC5FC9" w:rsidRDefault="00112768" w:rsidP="00112768">
      <w:pPr>
        <w:spacing w:line="400" w:lineRule="exact"/>
        <w:ind w:firstLineChars="200" w:firstLine="480"/>
        <w:rPr>
          <w:rFonts w:ascii="Times New Roman" w:eastAsia="宋体" w:hAnsi="Times New Roman" w:cs="Times New Roman"/>
        </w:rPr>
      </w:pPr>
      <w:r w:rsidRPr="00FC5FC9">
        <w:rPr>
          <w:rFonts w:ascii="Times New Roman" w:eastAsia="宋体" w:hAnsi="Times New Roman" w:cs="Times New Roman"/>
          <w:sz w:val="24"/>
        </w:rPr>
        <w:t>3.</w:t>
      </w:r>
      <w:r w:rsidRPr="00FC5FC9">
        <w:rPr>
          <w:rFonts w:ascii="Times New Roman" w:eastAsia="宋体" w:hAnsi="Times New Roman" w:cs="Times New Roman"/>
          <w:sz w:val="24"/>
        </w:rPr>
        <w:t>总结在商务汉语口语教材中</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商务谈判</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部分练习编写和使用的一些参考建议。</w:t>
      </w:r>
    </w:p>
    <w:p w14:paraId="2B503E2A" w14:textId="77777777" w:rsidR="00112768" w:rsidRPr="00FC5FC9" w:rsidRDefault="00112768" w:rsidP="00112768">
      <w:pPr>
        <w:pStyle w:val="2"/>
        <w:spacing w:before="480" w:after="120" w:line="240" w:lineRule="auto"/>
        <w:jc w:val="center"/>
        <w:rPr>
          <w:rFonts w:ascii="黑体" w:eastAsia="黑体" w:hAnsi="黑体" w:cs="黑体"/>
          <w:bCs w:val="0"/>
          <w:color w:val="000000"/>
          <w:sz w:val="28"/>
          <w:szCs w:val="24"/>
        </w:rPr>
      </w:pPr>
      <w:bookmarkStart w:id="70" w:name="_Toc93780604"/>
      <w:bookmarkStart w:id="71" w:name="_Toc97754051"/>
      <w:bookmarkStart w:id="72" w:name="_Toc97754345"/>
      <w:r w:rsidRPr="00FC5FC9">
        <w:rPr>
          <w:rFonts w:ascii="黑体" w:eastAsia="黑体" w:hAnsi="黑体" w:cs="黑体" w:hint="eastAsia"/>
          <w:bCs w:val="0"/>
          <w:color w:val="000000"/>
          <w:sz w:val="28"/>
          <w:szCs w:val="24"/>
        </w:rPr>
        <w:t>第四节 研究思路及方法</w:t>
      </w:r>
      <w:bookmarkEnd w:id="70"/>
      <w:bookmarkEnd w:id="71"/>
      <w:bookmarkEnd w:id="72"/>
    </w:p>
    <w:p w14:paraId="406DA2DB"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本文通过对比</w:t>
      </w:r>
      <w:r w:rsidRPr="00FC5FC9">
        <w:rPr>
          <w:rFonts w:ascii="Times New Roman" w:eastAsia="宋体" w:hAnsi="Times New Roman" w:cs="Times New Roman"/>
          <w:sz w:val="24"/>
        </w:rPr>
        <w:t>2000</w:t>
      </w:r>
      <w:r w:rsidRPr="00FC5FC9">
        <w:rPr>
          <w:rFonts w:ascii="Times New Roman" w:eastAsia="宋体" w:hAnsi="Times New Roman" w:cs="Times New Roman"/>
          <w:sz w:val="24"/>
        </w:rPr>
        <w:t>年后出版的商务汉语口语教材</w:t>
      </w:r>
      <w:r w:rsidRPr="00FC5FC9">
        <w:rPr>
          <w:rFonts w:ascii="Times New Roman" w:eastAsia="宋体" w:hAnsi="Times New Roman" w:cs="Times New Roman" w:hint="eastAsia"/>
          <w:sz w:val="24"/>
        </w:rPr>
        <w:t>，并以</w:t>
      </w:r>
      <w:r w:rsidRPr="00FC5FC9">
        <w:rPr>
          <w:rFonts w:ascii="Times New Roman" w:eastAsia="宋体" w:hAnsi="Times New Roman" w:cs="Times New Roman"/>
          <w:sz w:val="24"/>
        </w:rPr>
        <w:t>商务英语口语教材</w:t>
      </w:r>
      <w:r w:rsidRPr="00FC5FC9">
        <w:rPr>
          <w:rFonts w:ascii="Times New Roman" w:eastAsia="宋体" w:hAnsi="Times New Roman" w:cs="Times New Roman" w:hint="eastAsia"/>
          <w:sz w:val="24"/>
        </w:rPr>
        <w:t>为参考</w:t>
      </w:r>
      <w:r w:rsidRPr="00FC5FC9">
        <w:rPr>
          <w:rFonts w:ascii="Times New Roman" w:eastAsia="宋体" w:hAnsi="Times New Roman" w:cs="Times New Roman"/>
          <w:sz w:val="24"/>
        </w:rPr>
        <w:t>，为商务汉语口语教材练习编写部分提供建议。</w:t>
      </w:r>
    </w:p>
    <w:p w14:paraId="490D7DFB" w14:textId="77777777" w:rsidR="00112768" w:rsidRPr="00FC5FC9" w:rsidRDefault="00112768" w:rsidP="00112768">
      <w:pPr>
        <w:autoSpaceDE w:val="0"/>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首先，我们参照《商务汉语考试大纲》，对商务话题进行了分类，并统计出</w:t>
      </w:r>
      <w:r w:rsidRPr="00FC5FC9">
        <w:rPr>
          <w:rFonts w:ascii="Times New Roman" w:eastAsia="宋体" w:hAnsi="Times New Roman" w:cs="Times New Roman"/>
          <w:sz w:val="24"/>
        </w:rPr>
        <w:lastRenderedPageBreak/>
        <w:t>2000</w:t>
      </w:r>
      <w:r w:rsidRPr="00FC5FC9">
        <w:rPr>
          <w:rFonts w:ascii="Times New Roman" w:eastAsia="宋体" w:hAnsi="Times New Roman" w:cs="Times New Roman"/>
          <w:sz w:val="24"/>
        </w:rPr>
        <w:t>年后出版的商务汉语教材话题数量和分布，发现</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商务谈判</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话题所占比重最大，因此本文选择</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商务谈判</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话题为例。在教材的选择上，遵循以下几个原则（</w:t>
      </w:r>
      <w:r w:rsidRPr="00FC5FC9">
        <w:rPr>
          <w:rFonts w:ascii="Times New Roman" w:eastAsia="宋体" w:hAnsi="Times New Roman" w:cs="Times New Roman"/>
          <w:sz w:val="24"/>
        </w:rPr>
        <w:t>1</w:t>
      </w:r>
      <w:r w:rsidRPr="00FC5FC9">
        <w:rPr>
          <w:rFonts w:ascii="Times New Roman" w:eastAsia="宋体" w:hAnsi="Times New Roman" w:cs="Times New Roman"/>
          <w:sz w:val="24"/>
        </w:rPr>
        <w:t>）</w:t>
      </w:r>
      <w:r w:rsidRPr="00FC5FC9">
        <w:rPr>
          <w:rFonts w:ascii="Times New Roman" w:eastAsia="宋体" w:hAnsi="Times New Roman" w:cs="Times New Roman"/>
          <w:color w:val="000000"/>
          <w:sz w:val="24"/>
          <w:lang w:bidi="ar"/>
        </w:rPr>
        <w:t>2000</w:t>
      </w:r>
      <w:r w:rsidRPr="00FC5FC9">
        <w:rPr>
          <w:rFonts w:ascii="Times New Roman" w:eastAsia="宋体" w:hAnsi="Times New Roman" w:cs="Times New Roman"/>
          <w:color w:val="000000"/>
          <w:sz w:val="24"/>
          <w:lang w:bidi="ar"/>
        </w:rPr>
        <w:t>年后出版的通用度较高的、不是针对某个特定国家学生的教材。</w:t>
      </w:r>
      <w:r w:rsidRPr="00FC5FC9">
        <w:rPr>
          <w:rFonts w:ascii="Times New Roman" w:eastAsia="宋体" w:hAnsi="Times New Roman" w:cs="Times New Roman"/>
          <w:sz w:val="24"/>
        </w:rPr>
        <w:t>（</w:t>
      </w:r>
      <w:r w:rsidRPr="00FC5FC9">
        <w:rPr>
          <w:rFonts w:ascii="Times New Roman" w:eastAsia="宋体" w:hAnsi="Times New Roman" w:cs="Times New Roman"/>
          <w:sz w:val="24"/>
        </w:rPr>
        <w:t>2</w:t>
      </w:r>
      <w:r w:rsidRPr="00FC5FC9">
        <w:rPr>
          <w:rFonts w:ascii="Times New Roman" w:eastAsia="宋体" w:hAnsi="Times New Roman" w:cs="Times New Roman"/>
          <w:sz w:val="24"/>
        </w:rPr>
        <w:t>）教材出版社比较权威，均为著名教育类或著名高校出版社。（</w:t>
      </w:r>
      <w:r w:rsidRPr="00FC5FC9">
        <w:rPr>
          <w:rFonts w:ascii="Times New Roman" w:eastAsia="宋体" w:hAnsi="Times New Roman" w:cs="Times New Roman"/>
          <w:sz w:val="24"/>
        </w:rPr>
        <w:t>3</w:t>
      </w:r>
      <w:r w:rsidRPr="00FC5FC9">
        <w:rPr>
          <w:rFonts w:ascii="Times New Roman" w:eastAsia="宋体" w:hAnsi="Times New Roman" w:cs="Times New Roman"/>
          <w:sz w:val="24"/>
        </w:rPr>
        <w:t>）教材面向对象以高校学生为主。（</w:t>
      </w:r>
      <w:r w:rsidRPr="00FC5FC9">
        <w:rPr>
          <w:rFonts w:ascii="Times New Roman" w:eastAsia="宋体" w:hAnsi="Times New Roman" w:cs="Times New Roman"/>
          <w:sz w:val="24"/>
        </w:rPr>
        <w:t>4</w:t>
      </w:r>
      <w:r w:rsidRPr="00FC5FC9">
        <w:rPr>
          <w:rFonts w:ascii="Times New Roman" w:eastAsia="宋体" w:hAnsi="Times New Roman" w:cs="Times New Roman"/>
          <w:sz w:val="24"/>
        </w:rPr>
        <w:t>）教材内包含</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商务谈判</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话题。共统计出符合以上原则的商务汉语口语教材</w:t>
      </w:r>
      <w:r w:rsidRPr="00FC5FC9">
        <w:rPr>
          <w:rFonts w:ascii="Times New Roman" w:eastAsia="宋体" w:hAnsi="Times New Roman" w:cs="Times New Roman"/>
          <w:sz w:val="24"/>
        </w:rPr>
        <w:t>11</w:t>
      </w:r>
      <w:r w:rsidRPr="00FC5FC9">
        <w:rPr>
          <w:rFonts w:ascii="Times New Roman" w:eastAsia="宋体" w:hAnsi="Times New Roman" w:cs="Times New Roman"/>
          <w:sz w:val="24"/>
        </w:rPr>
        <w:t>本，商务英语口语教材</w:t>
      </w:r>
      <w:r w:rsidRPr="00FC5FC9">
        <w:rPr>
          <w:rFonts w:ascii="Times New Roman" w:eastAsia="宋体" w:hAnsi="Times New Roman" w:cs="Times New Roman"/>
          <w:sz w:val="24"/>
        </w:rPr>
        <w:t>11</w:t>
      </w:r>
      <w:r w:rsidRPr="00FC5FC9">
        <w:rPr>
          <w:rFonts w:ascii="Times New Roman" w:eastAsia="宋体" w:hAnsi="Times New Roman" w:cs="Times New Roman"/>
          <w:sz w:val="24"/>
        </w:rPr>
        <w:t>本。</w:t>
      </w:r>
      <w:r w:rsidRPr="00FC5FC9">
        <w:rPr>
          <w:rFonts w:ascii="Times New Roman" w:eastAsia="宋体" w:hAnsi="Times New Roman" w:cs="Times New Roman" w:hint="eastAsia"/>
          <w:sz w:val="24"/>
        </w:rPr>
        <w:t>“</w:t>
      </w:r>
      <w:r w:rsidRPr="00FC5FC9">
        <w:rPr>
          <w:rFonts w:ascii="Times New Roman" w:eastAsia="宋体" w:hAnsi="Times New Roman" w:cs="Times New Roman"/>
          <w:bCs/>
          <w:sz w:val="24"/>
        </w:rPr>
        <w:t>商务谈判</w:t>
      </w:r>
      <w:r w:rsidRPr="00FC5FC9">
        <w:rPr>
          <w:rFonts w:ascii="Times New Roman" w:eastAsia="宋体" w:hAnsi="Times New Roman" w:cs="Times New Roman" w:hint="eastAsia"/>
          <w:bCs/>
          <w:sz w:val="24"/>
        </w:rPr>
        <w:t>”</w:t>
      </w:r>
      <w:r w:rsidRPr="00FC5FC9">
        <w:rPr>
          <w:rFonts w:ascii="Times New Roman" w:eastAsia="宋体" w:hAnsi="Times New Roman" w:cs="Times New Roman"/>
          <w:bCs/>
          <w:sz w:val="24"/>
        </w:rPr>
        <w:t>话题具体包括商品介绍、代理、报销、价格、佣金、折扣、支付方式、询盘，报盘与还盘、让步、成交、品种、数量、包装、运输、交货、保险、付款、申诉、仲裁、索赔。</w:t>
      </w:r>
      <w:r w:rsidRPr="00FC5FC9">
        <w:rPr>
          <w:rFonts w:ascii="Times New Roman" w:eastAsia="宋体" w:hAnsi="Times New Roman" w:cs="Times New Roman"/>
          <w:color w:val="000000"/>
          <w:sz w:val="24"/>
        </w:rPr>
        <w:t>本文</w:t>
      </w:r>
      <w:r w:rsidRPr="00FC5FC9">
        <w:rPr>
          <w:rFonts w:ascii="Times New Roman" w:eastAsia="宋体" w:hAnsi="Times New Roman" w:cs="Times New Roman"/>
          <w:sz w:val="24"/>
        </w:rPr>
        <w:t>以</w:t>
      </w:r>
      <w:r w:rsidRPr="00FC5FC9">
        <w:rPr>
          <w:rFonts w:ascii="Times New Roman" w:eastAsia="宋体" w:hAnsi="Times New Roman" w:cs="Times New Roman"/>
          <w:sz w:val="24"/>
        </w:rPr>
        <w:t>5C</w:t>
      </w:r>
      <w:r w:rsidRPr="00FC5FC9">
        <w:rPr>
          <w:rFonts w:ascii="Times New Roman" w:eastAsia="宋体" w:hAnsi="Times New Roman" w:cs="Times New Roman"/>
          <w:sz w:val="24"/>
        </w:rPr>
        <w:t>理论，语言测试理论及口语测试理论的研究成果为理论基础，探讨商务汉语口语教材练习题设置的相关问题。</w:t>
      </w:r>
    </w:p>
    <w:p w14:paraId="25A6D888"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然后，对选取的</w:t>
      </w:r>
      <w:r w:rsidRPr="00FC5FC9">
        <w:rPr>
          <w:rFonts w:ascii="Times New Roman" w:eastAsia="宋体" w:hAnsi="Times New Roman" w:cs="Times New Roman"/>
          <w:sz w:val="24"/>
        </w:rPr>
        <w:t>11</w:t>
      </w:r>
      <w:r w:rsidRPr="00FC5FC9">
        <w:rPr>
          <w:rFonts w:ascii="Times New Roman" w:eastAsia="宋体" w:hAnsi="Times New Roman" w:cs="Times New Roman"/>
          <w:sz w:val="24"/>
        </w:rPr>
        <w:t>本</w:t>
      </w:r>
      <w:r w:rsidRPr="00FC5FC9">
        <w:rPr>
          <w:rFonts w:ascii="Times New Roman" w:eastAsia="宋体" w:hAnsi="Times New Roman" w:cs="Times New Roman" w:hint="eastAsia"/>
          <w:sz w:val="24"/>
        </w:rPr>
        <w:t>商务汉语口语</w:t>
      </w:r>
      <w:r w:rsidRPr="00FC5FC9">
        <w:rPr>
          <w:rFonts w:ascii="Times New Roman" w:eastAsia="宋体" w:hAnsi="Times New Roman" w:cs="Times New Roman"/>
          <w:sz w:val="24"/>
        </w:rPr>
        <w:t>教材</w:t>
      </w:r>
      <w:r w:rsidRPr="00FC5FC9">
        <w:rPr>
          <w:rFonts w:ascii="Times New Roman" w:eastAsia="宋体" w:hAnsi="Times New Roman" w:cs="Times New Roman" w:hint="eastAsia"/>
          <w:sz w:val="24"/>
        </w:rPr>
        <w:t>先进行话题、题型与题量</w:t>
      </w:r>
      <w:r w:rsidRPr="00FC5FC9">
        <w:rPr>
          <w:rFonts w:ascii="Times New Roman" w:eastAsia="宋体" w:hAnsi="Times New Roman" w:cs="Times New Roman"/>
          <w:sz w:val="24"/>
        </w:rPr>
        <w:t>对比研究，在此基础上，重点考察</w:t>
      </w:r>
      <w:r w:rsidRPr="00FC5FC9">
        <w:rPr>
          <w:rFonts w:ascii="Times New Roman" w:eastAsia="宋体" w:hAnsi="Times New Roman" w:cs="Times New Roman" w:hint="eastAsia"/>
          <w:sz w:val="24"/>
        </w:rPr>
        <w:t>每</w:t>
      </w:r>
      <w:r w:rsidRPr="00FC5FC9">
        <w:rPr>
          <w:rFonts w:ascii="Times New Roman" w:eastAsia="宋体" w:hAnsi="Times New Roman" w:cs="Times New Roman"/>
          <w:sz w:val="24"/>
        </w:rPr>
        <w:t>本教材中</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商务谈判</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部分的练习题，对其题型与题量、练习题编排、练习关联度进行分类研究及对比评估。</w:t>
      </w:r>
      <w:r w:rsidRPr="00FC5FC9">
        <w:rPr>
          <w:rFonts w:ascii="Times New Roman" w:eastAsia="宋体" w:hAnsi="Times New Roman" w:cs="Times New Roman" w:hint="eastAsia"/>
          <w:sz w:val="24"/>
        </w:rPr>
        <w:t>并对</w:t>
      </w:r>
      <w:r w:rsidRPr="00FC5FC9">
        <w:rPr>
          <w:rFonts w:ascii="Times New Roman" w:eastAsia="宋体" w:hAnsi="Times New Roman" w:cs="Times New Roman" w:hint="eastAsia"/>
          <w:sz w:val="24"/>
        </w:rPr>
        <w:t>1</w:t>
      </w:r>
      <w:r w:rsidRPr="00FC5FC9">
        <w:rPr>
          <w:rFonts w:ascii="Times New Roman" w:eastAsia="宋体" w:hAnsi="Times New Roman" w:cs="Times New Roman"/>
          <w:sz w:val="24"/>
        </w:rPr>
        <w:t>1</w:t>
      </w:r>
      <w:r w:rsidRPr="00FC5FC9">
        <w:rPr>
          <w:rFonts w:ascii="Times New Roman" w:eastAsia="宋体" w:hAnsi="Times New Roman" w:cs="Times New Roman" w:hint="eastAsia"/>
          <w:sz w:val="24"/>
        </w:rPr>
        <w:t>本商务英语口语教材相关练习进行分析，找出能为商务汉语口语教材吸收借鉴之处。</w:t>
      </w:r>
    </w:p>
    <w:p w14:paraId="0CCDA4CA"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最后，结合上述分析研究，对商务汉语口语教材练习题设置提供参考建议。</w:t>
      </w:r>
    </w:p>
    <w:p w14:paraId="48378285"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在研究方法上，主要运用定量与定性结合法、对比分析法</w:t>
      </w:r>
      <w:r w:rsidRPr="00FC5FC9">
        <w:rPr>
          <w:rFonts w:ascii="Times New Roman" w:eastAsia="宋体" w:hAnsi="Times New Roman" w:cs="Times New Roman" w:hint="eastAsia"/>
          <w:sz w:val="24"/>
        </w:rPr>
        <w:t>等</w:t>
      </w:r>
      <w:r w:rsidRPr="00FC5FC9">
        <w:rPr>
          <w:rFonts w:ascii="Times New Roman" w:eastAsia="宋体" w:hAnsi="Times New Roman" w:cs="Times New Roman"/>
          <w:sz w:val="24"/>
        </w:rPr>
        <w:t>方法。通过定量与定性结合法，对相关教材的练习题题型和题量做出统计，并参照</w:t>
      </w:r>
      <w:r w:rsidRPr="00FC5FC9">
        <w:rPr>
          <w:rFonts w:ascii="Times New Roman" w:eastAsia="宋体" w:hAnsi="Times New Roman" w:cs="Times New Roman"/>
          <w:sz w:val="24"/>
        </w:rPr>
        <w:t>5C</w:t>
      </w:r>
      <w:r w:rsidRPr="00FC5FC9">
        <w:rPr>
          <w:rFonts w:ascii="Times New Roman" w:eastAsia="宋体" w:hAnsi="Times New Roman" w:cs="Times New Roman"/>
          <w:sz w:val="24"/>
        </w:rPr>
        <w:t>标准</w:t>
      </w:r>
      <w:r w:rsidRPr="00FC5FC9">
        <w:rPr>
          <w:rFonts w:ascii="Times New Roman" w:eastAsia="宋体" w:hAnsi="Times New Roman" w:cs="Times New Roman" w:hint="eastAsia"/>
          <w:sz w:val="24"/>
        </w:rPr>
        <w:t>和口语测试</w:t>
      </w:r>
      <w:r w:rsidRPr="00FC5FC9">
        <w:rPr>
          <w:rFonts w:ascii="Times New Roman" w:eastAsia="宋体" w:hAnsi="Times New Roman" w:cs="Times New Roman"/>
          <w:sz w:val="24"/>
        </w:rPr>
        <w:t>等理论对其进行评估；通过对比分析法，对于</w:t>
      </w:r>
      <w:r w:rsidRPr="00FC5FC9">
        <w:rPr>
          <w:rFonts w:ascii="Times New Roman" w:eastAsia="宋体" w:hAnsi="Times New Roman" w:cs="Times New Roman"/>
          <w:sz w:val="24"/>
        </w:rPr>
        <w:t>11</w:t>
      </w:r>
      <w:r w:rsidRPr="00FC5FC9">
        <w:rPr>
          <w:rFonts w:ascii="Times New Roman" w:eastAsia="宋体" w:hAnsi="Times New Roman" w:cs="Times New Roman"/>
          <w:sz w:val="24"/>
        </w:rPr>
        <w:t>本商务汉语口语教材</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商务谈判</w:t>
      </w:r>
      <w:r w:rsidRPr="00FC5FC9">
        <w:rPr>
          <w:rFonts w:ascii="Times New Roman" w:eastAsia="宋体" w:hAnsi="Times New Roman" w:cs="Times New Roman" w:hint="eastAsia"/>
          <w:sz w:val="24"/>
        </w:rPr>
        <w:t>”</w:t>
      </w:r>
      <w:r w:rsidRPr="00FC5FC9">
        <w:rPr>
          <w:rFonts w:ascii="Times New Roman" w:eastAsia="宋体" w:hAnsi="Times New Roman" w:cs="Times New Roman"/>
          <w:sz w:val="24"/>
        </w:rPr>
        <w:t>部分练习题设置的科学性和有效性，并</w:t>
      </w:r>
      <w:r w:rsidRPr="00FC5FC9">
        <w:rPr>
          <w:rFonts w:ascii="Times New Roman" w:eastAsia="宋体" w:hAnsi="Times New Roman" w:cs="Times New Roman" w:hint="eastAsia"/>
          <w:sz w:val="24"/>
        </w:rPr>
        <w:t>找出</w:t>
      </w:r>
      <w:r w:rsidRPr="00FC5FC9">
        <w:rPr>
          <w:rFonts w:ascii="Times New Roman" w:eastAsia="宋体" w:hAnsi="Times New Roman" w:cs="Times New Roman"/>
          <w:sz w:val="24"/>
        </w:rPr>
        <w:t>11</w:t>
      </w:r>
      <w:r w:rsidRPr="00FC5FC9">
        <w:rPr>
          <w:rFonts w:ascii="Times New Roman" w:eastAsia="宋体" w:hAnsi="Times New Roman" w:cs="Times New Roman"/>
          <w:sz w:val="24"/>
        </w:rPr>
        <w:t>本商务英语教材</w:t>
      </w:r>
      <w:r w:rsidRPr="00FC5FC9">
        <w:rPr>
          <w:rFonts w:ascii="Times New Roman" w:eastAsia="宋体" w:hAnsi="Times New Roman" w:cs="Times New Roman" w:hint="eastAsia"/>
          <w:sz w:val="24"/>
        </w:rPr>
        <w:t>练习设计出色之处</w:t>
      </w:r>
      <w:r w:rsidRPr="00FC5FC9">
        <w:rPr>
          <w:rFonts w:ascii="Times New Roman" w:eastAsia="宋体" w:hAnsi="Times New Roman" w:cs="Times New Roman"/>
          <w:sz w:val="24"/>
        </w:rPr>
        <w:t>，从而</w:t>
      </w:r>
      <w:r w:rsidRPr="00FC5FC9">
        <w:rPr>
          <w:rFonts w:ascii="Times New Roman" w:eastAsia="宋体" w:hAnsi="Times New Roman" w:cs="Times New Roman" w:hint="eastAsia"/>
          <w:sz w:val="24"/>
        </w:rPr>
        <w:t>帮助商务汉语口语教材</w:t>
      </w:r>
      <w:r w:rsidRPr="00FC5FC9">
        <w:rPr>
          <w:rFonts w:ascii="Times New Roman" w:eastAsia="宋体" w:hAnsi="Times New Roman" w:cs="Times New Roman"/>
          <w:sz w:val="24"/>
        </w:rPr>
        <w:t>吸取更多好的经验。</w:t>
      </w:r>
    </w:p>
    <w:p w14:paraId="1496F772" w14:textId="77777777" w:rsidR="00112768" w:rsidRPr="00FC5FC9" w:rsidRDefault="00112768" w:rsidP="00112768">
      <w:pPr>
        <w:pStyle w:val="1"/>
        <w:pageBreakBefore/>
        <w:jc w:val="center"/>
        <w:rPr>
          <w:rFonts w:ascii="黑体" w:eastAsia="黑体" w:hAnsi="黑体"/>
          <w:sz w:val="32"/>
          <w:szCs w:val="32"/>
        </w:rPr>
        <w:sectPr w:rsidR="00112768" w:rsidRPr="00FC5FC9" w:rsidSect="002D4999">
          <w:headerReference w:type="first" r:id="rId24"/>
          <w:footnotePr>
            <w:numFmt w:val="decimalEnclosedCircleChinese"/>
            <w:numRestart w:val="eachPage"/>
          </w:footnotePr>
          <w:pgSz w:w="11906" w:h="16838"/>
          <w:pgMar w:top="1440" w:right="1800" w:bottom="1440" w:left="1800" w:header="851" w:footer="992" w:gutter="0"/>
          <w:pgNumType w:start="1"/>
          <w:cols w:space="425"/>
          <w:titlePg/>
          <w:docGrid w:type="lines" w:linePitch="312"/>
        </w:sectPr>
      </w:pPr>
    </w:p>
    <w:p w14:paraId="7E9F7CB1" w14:textId="77777777" w:rsidR="00112768" w:rsidRPr="00FC5FC9" w:rsidRDefault="00112768" w:rsidP="00112768">
      <w:pPr>
        <w:pStyle w:val="1"/>
        <w:pageBreakBefore/>
        <w:jc w:val="center"/>
        <w:rPr>
          <w:rFonts w:ascii="黑体" w:eastAsia="黑体" w:hAnsi="黑体"/>
          <w:sz w:val="32"/>
          <w:szCs w:val="32"/>
        </w:rPr>
      </w:pPr>
      <w:bookmarkStart w:id="73" w:name="_Toc93780605"/>
      <w:bookmarkStart w:id="74" w:name="_Toc97754052"/>
      <w:bookmarkStart w:id="75" w:name="_Toc97754346"/>
      <w:r w:rsidRPr="00FC5FC9">
        <w:rPr>
          <w:rFonts w:ascii="黑体" w:eastAsia="黑体" w:hAnsi="黑体" w:hint="eastAsia"/>
          <w:sz w:val="32"/>
          <w:szCs w:val="32"/>
        </w:rPr>
        <w:lastRenderedPageBreak/>
        <w:t>第二章 理论基础</w:t>
      </w:r>
      <w:bookmarkEnd w:id="73"/>
      <w:bookmarkEnd w:id="74"/>
      <w:bookmarkEnd w:id="75"/>
    </w:p>
    <w:p w14:paraId="477F9FEA" w14:textId="125D0869" w:rsidR="00112768" w:rsidRPr="00FC5FC9" w:rsidRDefault="00112768" w:rsidP="00112768">
      <w:pPr>
        <w:pStyle w:val="2"/>
        <w:spacing w:before="200" w:after="200" w:line="400" w:lineRule="exact"/>
        <w:jc w:val="center"/>
        <w:rPr>
          <w:rFonts w:ascii="黑体" w:eastAsia="黑体" w:hAnsi="黑体"/>
          <w:sz w:val="28"/>
          <w:szCs w:val="28"/>
        </w:rPr>
      </w:pPr>
      <w:bookmarkStart w:id="76" w:name="_Toc93780606"/>
      <w:bookmarkStart w:id="77" w:name="_Toc97754053"/>
      <w:bookmarkStart w:id="78" w:name="_Toc97754347"/>
      <w:r w:rsidRPr="00FC5FC9">
        <w:rPr>
          <w:rFonts w:ascii="黑体" w:eastAsia="黑体" w:hAnsi="黑体" w:hint="eastAsia"/>
          <w:sz w:val="28"/>
          <w:szCs w:val="28"/>
        </w:rPr>
        <w:t>第一节 “5</w:t>
      </w:r>
      <w:r w:rsidRPr="00FC5FC9">
        <w:rPr>
          <w:rFonts w:ascii="黑体" w:eastAsia="黑体" w:hAnsi="黑体"/>
          <w:sz w:val="28"/>
          <w:szCs w:val="28"/>
        </w:rPr>
        <w:t>C</w:t>
      </w:r>
      <w:r w:rsidRPr="00FC5FC9">
        <w:rPr>
          <w:rFonts w:ascii="黑体" w:eastAsia="黑体" w:hAnsi="黑体" w:hint="eastAsia"/>
          <w:sz w:val="28"/>
          <w:szCs w:val="28"/>
        </w:rPr>
        <w:t>”理论</w:t>
      </w:r>
      <w:bookmarkEnd w:id="76"/>
      <w:bookmarkEnd w:id="77"/>
      <w:bookmarkEnd w:id="78"/>
    </w:p>
    <w:p w14:paraId="0626B98A"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为提高美国学生的外语交际能力以适应经济全球化的需要，美国政府</w:t>
      </w:r>
      <w:r>
        <w:rPr>
          <w:rFonts w:ascii="Times New Roman" w:eastAsia="宋体" w:hAnsi="Times New Roman" w:cs="Times New Roman" w:hint="eastAsia"/>
          <w:sz w:val="24"/>
          <w:szCs w:val="24"/>
        </w:rPr>
        <w:t>于</w:t>
      </w:r>
      <w:r w:rsidRPr="00FC5FC9">
        <w:rPr>
          <w:rFonts w:ascii="Times New Roman" w:eastAsia="宋体" w:hAnsi="Times New Roman" w:cs="Times New Roman" w:hint="eastAsia"/>
          <w:sz w:val="24"/>
          <w:szCs w:val="24"/>
        </w:rPr>
        <w:t>1999</w:t>
      </w:r>
      <w:r w:rsidRPr="00FC5FC9">
        <w:rPr>
          <w:rFonts w:ascii="Times New Roman" w:eastAsia="宋体" w:hAnsi="Times New Roman" w:cs="Times New Roman" w:hint="eastAsia"/>
          <w:sz w:val="24"/>
          <w:szCs w:val="24"/>
        </w:rPr>
        <w:t>年制定了《</w:t>
      </w:r>
      <w:r w:rsidRPr="00FC5FC9">
        <w:rPr>
          <w:rFonts w:ascii="Times New Roman" w:eastAsia="宋体" w:hAnsi="Times New Roman" w:cs="Times New Roman" w:hint="eastAsia"/>
          <w:sz w:val="24"/>
          <w:szCs w:val="24"/>
        </w:rPr>
        <w:t>21</w:t>
      </w:r>
      <w:r w:rsidRPr="00FC5FC9">
        <w:rPr>
          <w:rFonts w:ascii="Times New Roman" w:eastAsia="宋体" w:hAnsi="Times New Roman" w:cs="Times New Roman" w:hint="eastAsia"/>
          <w:sz w:val="24"/>
          <w:szCs w:val="24"/>
        </w:rPr>
        <w:t>世纪外语学习目标》（以下简称《目标》），并明确提出“</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”外语教学标准，引起第二语言教学界的广泛关注。“</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”标准的编写也为对外汉语教学界提供了参考，在商务汉语和商务英语教材编写中同样可以借鉴该标准。</w:t>
      </w:r>
      <w:r w:rsidRPr="00FC5FC9">
        <w:rPr>
          <w:rFonts w:ascii="Times New Roman" w:eastAsia="宋体" w:hAnsi="Times New Roman" w:cs="Times New Roman"/>
          <w:sz w:val="24"/>
          <w:szCs w:val="24"/>
        </w:rPr>
        <w:t xml:space="preserve"> </w:t>
      </w:r>
    </w:p>
    <w:p w14:paraId="16A89B55" w14:textId="77777777" w:rsidR="00112768" w:rsidRPr="00FC5FC9" w:rsidRDefault="00112768" w:rsidP="00112768">
      <w:pPr>
        <w:pStyle w:val="3"/>
        <w:spacing w:before="240" w:after="120" w:line="240" w:lineRule="auto"/>
        <w:ind w:firstLineChars="200" w:firstLine="482"/>
        <w:rPr>
          <w:rFonts w:ascii="黑体" w:eastAsia="黑体" w:hAnsi="黑体" w:cs="Times New Roman"/>
          <w:sz w:val="24"/>
          <w:szCs w:val="24"/>
        </w:rPr>
      </w:pPr>
      <w:bookmarkStart w:id="79" w:name="_Toc93780607"/>
      <w:bookmarkStart w:id="80" w:name="_Toc97754054"/>
      <w:bookmarkStart w:id="81" w:name="_Toc97754348"/>
      <w:r w:rsidRPr="00FC5FC9">
        <w:rPr>
          <w:rFonts w:ascii="黑体" w:eastAsia="黑体" w:hAnsi="黑体" w:cs="Times New Roman" w:hint="eastAsia"/>
          <w:sz w:val="24"/>
          <w:szCs w:val="24"/>
        </w:rPr>
        <w:t>一、“</w:t>
      </w:r>
      <w:r w:rsidRPr="00FC5FC9">
        <w:rPr>
          <w:rFonts w:ascii="黑体" w:eastAsia="黑体" w:hAnsi="黑体" w:cs="Times New Roman"/>
          <w:sz w:val="24"/>
          <w:szCs w:val="24"/>
        </w:rPr>
        <w:t>5C</w:t>
      </w:r>
      <w:r w:rsidRPr="00FC5FC9">
        <w:rPr>
          <w:rFonts w:ascii="黑体" w:eastAsia="黑体" w:hAnsi="黑体" w:cs="Times New Roman" w:hint="eastAsia"/>
          <w:sz w:val="24"/>
          <w:szCs w:val="24"/>
        </w:rPr>
        <w:t>”指标和课程内容</w:t>
      </w:r>
      <w:bookmarkEnd w:id="79"/>
      <w:bookmarkEnd w:id="80"/>
      <w:bookmarkEnd w:id="81"/>
    </w:p>
    <w:p w14:paraId="5D5BC832"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《标准》还具体描述了为达到“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”标准而设计的</w:t>
      </w:r>
      <w:r w:rsidRPr="00FC5FC9">
        <w:rPr>
          <w:rFonts w:ascii="Times New Roman" w:eastAsia="宋体" w:hAnsi="Times New Roman" w:cs="Times New Roman" w:hint="eastAsia"/>
          <w:sz w:val="24"/>
          <w:szCs w:val="24"/>
        </w:rPr>
        <w:t>11</w:t>
      </w:r>
      <w:r w:rsidRPr="00FC5FC9">
        <w:rPr>
          <w:rFonts w:ascii="Times New Roman" w:eastAsia="宋体" w:hAnsi="Times New Roman" w:cs="Times New Roman" w:hint="eastAsia"/>
          <w:sz w:val="24"/>
          <w:szCs w:val="24"/>
        </w:rPr>
        <w:t>项衡量指标。</w:t>
      </w:r>
      <w:r w:rsidRPr="00FC5FC9">
        <w:rPr>
          <w:rFonts w:ascii="Times New Roman" w:eastAsia="宋体" w:hAnsi="Times New Roman" w:cs="Times New Roman" w:hint="eastAsia"/>
          <w:sz w:val="24"/>
          <w:szCs w:val="24"/>
        </w:rPr>
        <w:t>11</w:t>
      </w:r>
      <w:r w:rsidRPr="00FC5FC9">
        <w:rPr>
          <w:rFonts w:ascii="Times New Roman" w:eastAsia="宋体" w:hAnsi="Times New Roman" w:cs="Times New Roman" w:hint="eastAsia"/>
          <w:sz w:val="24"/>
          <w:szCs w:val="24"/>
        </w:rPr>
        <w:t>项衡量指标如下表</w:t>
      </w:r>
      <w:r w:rsidRPr="00FC5FC9">
        <w:rPr>
          <w:rStyle w:val="a9"/>
          <w:rFonts w:ascii="Times New Roman" w:eastAsia="宋体" w:hAnsi="Times New Roman" w:cs="Times New Roman"/>
          <w:sz w:val="24"/>
          <w:szCs w:val="24"/>
        </w:rPr>
        <w:footnoteReference w:id="48"/>
      </w:r>
      <w:r w:rsidRPr="00FC5FC9">
        <w:rPr>
          <w:rFonts w:ascii="Times New Roman" w:eastAsia="宋体" w:hAnsi="Times New Roman" w:cs="Times New Roman" w:hint="eastAsia"/>
          <w:sz w:val="24"/>
          <w:szCs w:val="24"/>
        </w:rPr>
        <w:t>：</w:t>
      </w:r>
    </w:p>
    <w:p w14:paraId="251C0879"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表</w:t>
      </w:r>
      <w:r w:rsidRPr="00FC5FC9">
        <w:rPr>
          <w:rFonts w:ascii="Times New Roman" w:eastAsia="宋体" w:hAnsi="Times New Roman" w:cs="Times New Roman" w:hint="eastAsia"/>
          <w:szCs w:val="21"/>
        </w:rPr>
        <w:t>2</w:t>
      </w:r>
      <w:r w:rsidRPr="00FC5FC9">
        <w:rPr>
          <w:rFonts w:ascii="Times New Roman" w:eastAsia="宋体" w:hAnsi="Times New Roman" w:cs="Times New Roman"/>
          <w:szCs w:val="21"/>
        </w:rPr>
        <w:t>-1-</w:t>
      </w:r>
      <w:r w:rsidRPr="00FC5FC9">
        <w:rPr>
          <w:rFonts w:ascii="Times New Roman" w:eastAsia="宋体" w:hAnsi="Times New Roman" w:cs="Times New Roman" w:hint="eastAsia"/>
          <w:szCs w:val="21"/>
        </w:rPr>
        <w:t>1</w:t>
      </w:r>
      <w:r w:rsidRPr="00FC5FC9">
        <w:rPr>
          <w:rFonts w:ascii="Times New Roman" w:eastAsia="宋体" w:hAnsi="Times New Roman" w:cs="Times New Roman"/>
          <w:szCs w:val="21"/>
        </w:rPr>
        <w:t xml:space="preserve"> </w:t>
      </w:r>
      <w:r w:rsidRPr="00FC5FC9">
        <w:rPr>
          <w:rFonts w:ascii="Times New Roman" w:eastAsia="宋体" w:hAnsi="Times New Roman" w:cs="Times New Roman" w:hint="eastAsia"/>
          <w:szCs w:val="21"/>
        </w:rPr>
        <w:t>《</w:t>
      </w:r>
      <w:r w:rsidRPr="00FC5FC9">
        <w:rPr>
          <w:rFonts w:ascii="Times New Roman" w:eastAsia="宋体" w:hAnsi="Times New Roman" w:cs="Times New Roman" w:hint="eastAsia"/>
          <w:szCs w:val="21"/>
        </w:rPr>
        <w:t>21</w:t>
      </w:r>
      <w:r w:rsidRPr="00FC5FC9">
        <w:rPr>
          <w:rFonts w:ascii="Times New Roman" w:eastAsia="宋体" w:hAnsi="Times New Roman" w:cs="Times New Roman" w:hint="eastAsia"/>
          <w:szCs w:val="21"/>
        </w:rPr>
        <w:t>世纪外语学习目标》的教育目标及其标准</w:t>
      </w:r>
    </w:p>
    <w:tbl>
      <w:tblPr>
        <w:tblStyle w:val="ab"/>
        <w:tblW w:w="8359" w:type="dxa"/>
        <w:tblLook w:val="04A0" w:firstRow="1" w:lastRow="0" w:firstColumn="1" w:lastColumn="0" w:noHBand="0" w:noVBand="1"/>
      </w:tblPr>
      <w:tblGrid>
        <w:gridCol w:w="1696"/>
        <w:gridCol w:w="6663"/>
      </w:tblGrid>
      <w:tr w:rsidR="00112768" w:rsidRPr="00FC5FC9" w14:paraId="713C6A88" w14:textId="77777777" w:rsidTr="002D4999">
        <w:tc>
          <w:tcPr>
            <w:tcW w:w="1696" w:type="dxa"/>
          </w:tcPr>
          <w:p w14:paraId="3F7DC96C" w14:textId="77777777" w:rsidR="00112768" w:rsidRPr="00FC5FC9" w:rsidRDefault="00112768" w:rsidP="002D4999">
            <w:pPr>
              <w:tabs>
                <w:tab w:val="left" w:pos="1170"/>
              </w:tabs>
              <w:spacing w:line="28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目标</w:t>
            </w:r>
          </w:p>
        </w:tc>
        <w:tc>
          <w:tcPr>
            <w:tcW w:w="6663" w:type="dxa"/>
          </w:tcPr>
          <w:p w14:paraId="57A5084E" w14:textId="77777777" w:rsidR="00112768" w:rsidRPr="00FC5FC9" w:rsidRDefault="00112768" w:rsidP="002D4999">
            <w:pPr>
              <w:spacing w:line="28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标准</w:t>
            </w:r>
          </w:p>
        </w:tc>
      </w:tr>
      <w:tr w:rsidR="00112768" w:rsidRPr="00FC5FC9" w14:paraId="4507CBF3" w14:textId="77777777" w:rsidTr="002D4999">
        <w:tc>
          <w:tcPr>
            <w:tcW w:w="1696" w:type="dxa"/>
          </w:tcPr>
          <w:p w14:paraId="35CFC736" w14:textId="77777777" w:rsidR="00112768" w:rsidRPr="00FC5FC9" w:rsidRDefault="00112768" w:rsidP="002D4999">
            <w:pPr>
              <w:spacing w:line="28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交际</w:t>
            </w:r>
          </w:p>
        </w:tc>
        <w:tc>
          <w:tcPr>
            <w:tcW w:w="6663" w:type="dxa"/>
          </w:tcPr>
          <w:p w14:paraId="7F1A3A5B" w14:textId="77777777" w:rsidR="00112768" w:rsidRPr="00FC5FC9" w:rsidRDefault="00112768" w:rsidP="002D4999">
            <w:pPr>
              <w:spacing w:line="280" w:lineRule="exact"/>
              <w:rPr>
                <w:rFonts w:ascii="Times New Roman" w:eastAsia="宋体" w:hAnsi="Times New Roman" w:cs="Times New Roman"/>
                <w:szCs w:val="21"/>
              </w:rPr>
            </w:pPr>
            <w:r w:rsidRPr="00FC5FC9">
              <w:rPr>
                <w:rFonts w:ascii="Times New Roman" w:eastAsia="宋体" w:hAnsi="Times New Roman" w:cs="Times New Roman" w:hint="eastAsia"/>
                <w:szCs w:val="21"/>
              </w:rPr>
              <w:t>标准</w:t>
            </w:r>
            <w:r w:rsidRPr="00FC5FC9">
              <w:rPr>
                <w:rFonts w:ascii="Times New Roman" w:eastAsia="宋体" w:hAnsi="Times New Roman" w:cs="Times New Roman"/>
                <w:szCs w:val="21"/>
              </w:rPr>
              <w:t>1</w:t>
            </w:r>
            <w:r w:rsidRPr="00FC5FC9">
              <w:rPr>
                <w:rFonts w:ascii="Times New Roman" w:eastAsia="宋体" w:hAnsi="Times New Roman" w:cs="Times New Roman"/>
                <w:szCs w:val="21"/>
              </w:rPr>
              <w:t>：学生参与对话，提供和获取信息，表达情感，交换意见。</w:t>
            </w:r>
          </w:p>
          <w:p w14:paraId="2C3DA9CC" w14:textId="77777777" w:rsidR="00112768" w:rsidRPr="00FC5FC9" w:rsidRDefault="00112768" w:rsidP="002D4999">
            <w:pPr>
              <w:spacing w:line="280" w:lineRule="exact"/>
              <w:rPr>
                <w:rFonts w:ascii="Times New Roman" w:eastAsia="宋体" w:hAnsi="Times New Roman" w:cs="Times New Roman"/>
                <w:szCs w:val="21"/>
              </w:rPr>
            </w:pPr>
            <w:r w:rsidRPr="00FC5FC9">
              <w:rPr>
                <w:rFonts w:ascii="Times New Roman" w:eastAsia="宋体" w:hAnsi="Times New Roman" w:cs="Times New Roman" w:hint="eastAsia"/>
                <w:szCs w:val="21"/>
              </w:rPr>
              <w:t>标准</w:t>
            </w:r>
            <w:r w:rsidRPr="00FC5FC9">
              <w:rPr>
                <w:rFonts w:ascii="Times New Roman" w:eastAsia="宋体" w:hAnsi="Times New Roman" w:cs="Times New Roman"/>
                <w:szCs w:val="21"/>
              </w:rPr>
              <w:t>2</w:t>
            </w:r>
            <w:r w:rsidRPr="00FC5FC9">
              <w:rPr>
                <w:rFonts w:ascii="Times New Roman" w:eastAsia="宋体" w:hAnsi="Times New Roman" w:cs="Times New Roman"/>
                <w:szCs w:val="21"/>
              </w:rPr>
              <w:t>：学生理解和解释各种主题的书面和口头语言。</w:t>
            </w:r>
          </w:p>
          <w:p w14:paraId="54A7D0F3" w14:textId="77777777" w:rsidR="00112768" w:rsidRPr="00FC5FC9" w:rsidRDefault="00112768" w:rsidP="002D4999">
            <w:pPr>
              <w:spacing w:line="280" w:lineRule="exact"/>
              <w:rPr>
                <w:rFonts w:ascii="Times New Roman" w:eastAsia="宋体" w:hAnsi="Times New Roman" w:cs="Times New Roman"/>
                <w:szCs w:val="21"/>
              </w:rPr>
            </w:pPr>
            <w:r w:rsidRPr="00FC5FC9">
              <w:rPr>
                <w:rFonts w:ascii="Times New Roman" w:eastAsia="宋体" w:hAnsi="Times New Roman" w:cs="Times New Roman" w:hint="eastAsia"/>
                <w:szCs w:val="21"/>
              </w:rPr>
              <w:t>标准</w:t>
            </w:r>
            <w:r w:rsidRPr="00FC5FC9">
              <w:rPr>
                <w:rFonts w:ascii="Times New Roman" w:eastAsia="宋体" w:hAnsi="Times New Roman" w:cs="Times New Roman"/>
                <w:szCs w:val="21"/>
              </w:rPr>
              <w:t>3</w:t>
            </w:r>
            <w:r w:rsidRPr="00FC5FC9">
              <w:rPr>
                <w:rFonts w:ascii="Times New Roman" w:eastAsia="宋体" w:hAnsi="Times New Roman" w:cs="Times New Roman"/>
                <w:szCs w:val="21"/>
              </w:rPr>
              <w:t>：学生向听众或读者呈现关于各种主题的信息、概念和想法。</w:t>
            </w:r>
          </w:p>
        </w:tc>
      </w:tr>
      <w:tr w:rsidR="00112768" w:rsidRPr="00FC5FC9" w14:paraId="3254D9F8" w14:textId="77777777" w:rsidTr="002D4999">
        <w:tc>
          <w:tcPr>
            <w:tcW w:w="1696" w:type="dxa"/>
          </w:tcPr>
          <w:p w14:paraId="572802AA" w14:textId="77777777" w:rsidR="00112768" w:rsidRPr="00FC5FC9" w:rsidRDefault="00112768" w:rsidP="002D4999">
            <w:pPr>
              <w:spacing w:line="28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贯连</w:t>
            </w:r>
          </w:p>
        </w:tc>
        <w:tc>
          <w:tcPr>
            <w:tcW w:w="6663" w:type="dxa"/>
          </w:tcPr>
          <w:p w14:paraId="34FB2859" w14:textId="77777777" w:rsidR="00112768" w:rsidRPr="00FC5FC9" w:rsidRDefault="00112768" w:rsidP="002D4999">
            <w:pPr>
              <w:spacing w:line="280" w:lineRule="exact"/>
              <w:rPr>
                <w:rFonts w:ascii="Times New Roman" w:eastAsia="宋体" w:hAnsi="Times New Roman" w:cs="Times New Roman"/>
                <w:szCs w:val="21"/>
              </w:rPr>
            </w:pPr>
            <w:r w:rsidRPr="00FC5FC9">
              <w:rPr>
                <w:rFonts w:ascii="Times New Roman" w:eastAsia="宋体" w:hAnsi="Times New Roman" w:cs="Times New Roman" w:hint="eastAsia"/>
                <w:szCs w:val="21"/>
              </w:rPr>
              <w:t>标准</w:t>
            </w:r>
            <w:r w:rsidRPr="00FC5FC9">
              <w:rPr>
                <w:rFonts w:ascii="Times New Roman" w:eastAsia="宋体" w:hAnsi="Times New Roman" w:cs="Times New Roman"/>
                <w:szCs w:val="21"/>
              </w:rPr>
              <w:t>1</w:t>
            </w:r>
            <w:r w:rsidRPr="00FC5FC9">
              <w:rPr>
                <w:rFonts w:ascii="Times New Roman" w:eastAsia="宋体" w:hAnsi="Times New Roman" w:cs="Times New Roman"/>
                <w:szCs w:val="21"/>
              </w:rPr>
              <w:t>：学生通过外语巩固和拓展其他学科的知识。</w:t>
            </w:r>
          </w:p>
          <w:p w14:paraId="2247AA16" w14:textId="77777777" w:rsidR="00112768" w:rsidRPr="00FC5FC9" w:rsidRDefault="00112768" w:rsidP="002D4999">
            <w:pPr>
              <w:spacing w:line="280" w:lineRule="exact"/>
              <w:rPr>
                <w:rFonts w:ascii="Times New Roman" w:eastAsia="宋体" w:hAnsi="Times New Roman" w:cs="Times New Roman"/>
                <w:szCs w:val="21"/>
              </w:rPr>
            </w:pPr>
            <w:r w:rsidRPr="00FC5FC9">
              <w:rPr>
                <w:rFonts w:ascii="Times New Roman" w:eastAsia="宋体" w:hAnsi="Times New Roman" w:cs="Times New Roman" w:hint="eastAsia"/>
                <w:szCs w:val="21"/>
              </w:rPr>
              <w:t>标准</w:t>
            </w:r>
            <w:r w:rsidRPr="00FC5FC9">
              <w:rPr>
                <w:rFonts w:ascii="Times New Roman" w:eastAsia="宋体" w:hAnsi="Times New Roman" w:cs="Times New Roman"/>
                <w:szCs w:val="21"/>
              </w:rPr>
              <w:t>2</w:t>
            </w:r>
            <w:r w:rsidRPr="00FC5FC9">
              <w:rPr>
                <w:rFonts w:ascii="Times New Roman" w:eastAsia="宋体" w:hAnsi="Times New Roman" w:cs="Times New Roman"/>
                <w:szCs w:val="21"/>
              </w:rPr>
              <w:t>：学生获取信息并识别只有通过外语及其文化才能获得的独特观点。</w:t>
            </w:r>
          </w:p>
        </w:tc>
      </w:tr>
      <w:tr w:rsidR="00112768" w:rsidRPr="00FC5FC9" w14:paraId="73D0A366" w14:textId="77777777" w:rsidTr="002D4999">
        <w:tc>
          <w:tcPr>
            <w:tcW w:w="1696" w:type="dxa"/>
          </w:tcPr>
          <w:p w14:paraId="7C3ADFF9" w14:textId="77777777" w:rsidR="00112768" w:rsidRPr="00FC5FC9" w:rsidRDefault="00112768" w:rsidP="002D4999">
            <w:pPr>
              <w:spacing w:line="28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比较</w:t>
            </w:r>
          </w:p>
        </w:tc>
        <w:tc>
          <w:tcPr>
            <w:tcW w:w="6663" w:type="dxa"/>
          </w:tcPr>
          <w:p w14:paraId="79AF4E56" w14:textId="77777777" w:rsidR="00112768" w:rsidRPr="00FC5FC9" w:rsidRDefault="00112768" w:rsidP="002D4999">
            <w:pPr>
              <w:spacing w:line="280" w:lineRule="exact"/>
              <w:rPr>
                <w:rFonts w:ascii="Times New Roman" w:eastAsia="宋体" w:hAnsi="Times New Roman" w:cs="Times New Roman"/>
                <w:szCs w:val="21"/>
              </w:rPr>
            </w:pPr>
            <w:r w:rsidRPr="00FC5FC9">
              <w:rPr>
                <w:rFonts w:ascii="Times New Roman" w:eastAsia="宋体" w:hAnsi="Times New Roman" w:cs="Times New Roman" w:hint="eastAsia"/>
                <w:szCs w:val="21"/>
              </w:rPr>
              <w:t>标准</w:t>
            </w:r>
            <w:r w:rsidRPr="00FC5FC9">
              <w:rPr>
                <w:rFonts w:ascii="Times New Roman" w:eastAsia="宋体" w:hAnsi="Times New Roman" w:cs="Times New Roman"/>
                <w:szCs w:val="21"/>
              </w:rPr>
              <w:t>1</w:t>
            </w:r>
            <w:r w:rsidRPr="00FC5FC9">
              <w:rPr>
                <w:rFonts w:ascii="Times New Roman" w:eastAsia="宋体" w:hAnsi="Times New Roman" w:cs="Times New Roman"/>
                <w:szCs w:val="21"/>
              </w:rPr>
              <w:t>：学生通过对比所学语言和自己的语言来展示对自然语言的理解。</w:t>
            </w:r>
          </w:p>
          <w:p w14:paraId="555D353F" w14:textId="77777777" w:rsidR="00112768" w:rsidRPr="00FC5FC9" w:rsidRDefault="00112768" w:rsidP="002D4999">
            <w:pPr>
              <w:spacing w:line="280" w:lineRule="exact"/>
              <w:rPr>
                <w:rFonts w:ascii="Times New Roman" w:eastAsia="宋体" w:hAnsi="Times New Roman" w:cs="Times New Roman"/>
                <w:szCs w:val="21"/>
              </w:rPr>
            </w:pPr>
            <w:r w:rsidRPr="00FC5FC9">
              <w:rPr>
                <w:rFonts w:ascii="Times New Roman" w:eastAsia="宋体" w:hAnsi="Times New Roman" w:cs="Times New Roman" w:hint="eastAsia"/>
                <w:szCs w:val="21"/>
              </w:rPr>
              <w:t>标准</w:t>
            </w:r>
            <w:r w:rsidRPr="00FC5FC9">
              <w:rPr>
                <w:rFonts w:ascii="Times New Roman" w:eastAsia="宋体" w:hAnsi="Times New Roman" w:cs="Times New Roman"/>
                <w:szCs w:val="21"/>
              </w:rPr>
              <w:t>2</w:t>
            </w:r>
            <w:r w:rsidRPr="00FC5FC9">
              <w:rPr>
                <w:rFonts w:ascii="Times New Roman" w:eastAsia="宋体" w:hAnsi="Times New Roman" w:cs="Times New Roman"/>
                <w:szCs w:val="21"/>
              </w:rPr>
              <w:t>：学生通过比较所研究的文化和自己的文化来展示对文化概念的理解。</w:t>
            </w:r>
          </w:p>
        </w:tc>
      </w:tr>
      <w:tr w:rsidR="00112768" w:rsidRPr="00FC5FC9" w14:paraId="6524E3EE" w14:textId="77777777" w:rsidTr="002D4999">
        <w:tc>
          <w:tcPr>
            <w:tcW w:w="1696" w:type="dxa"/>
          </w:tcPr>
          <w:p w14:paraId="26198761" w14:textId="77777777" w:rsidR="00112768" w:rsidRPr="00FC5FC9" w:rsidRDefault="00112768" w:rsidP="002D4999">
            <w:pPr>
              <w:spacing w:line="28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社区</w:t>
            </w:r>
          </w:p>
        </w:tc>
        <w:tc>
          <w:tcPr>
            <w:tcW w:w="6663" w:type="dxa"/>
          </w:tcPr>
          <w:p w14:paraId="3C6B4983" w14:textId="77777777" w:rsidR="00112768" w:rsidRPr="00FC5FC9" w:rsidRDefault="00112768" w:rsidP="002D4999">
            <w:pPr>
              <w:spacing w:line="280" w:lineRule="exact"/>
              <w:rPr>
                <w:rFonts w:ascii="Times New Roman" w:eastAsia="宋体" w:hAnsi="Times New Roman" w:cs="Times New Roman"/>
                <w:szCs w:val="21"/>
              </w:rPr>
            </w:pPr>
            <w:r w:rsidRPr="00FC5FC9">
              <w:rPr>
                <w:rFonts w:ascii="Times New Roman" w:eastAsia="宋体" w:hAnsi="Times New Roman" w:cs="Times New Roman" w:hint="eastAsia"/>
                <w:szCs w:val="21"/>
              </w:rPr>
              <w:t>标准</w:t>
            </w:r>
            <w:r w:rsidRPr="00FC5FC9">
              <w:rPr>
                <w:rFonts w:ascii="Times New Roman" w:eastAsia="宋体" w:hAnsi="Times New Roman" w:cs="Times New Roman"/>
                <w:szCs w:val="21"/>
              </w:rPr>
              <w:t>1</w:t>
            </w:r>
            <w:r w:rsidRPr="00FC5FC9">
              <w:rPr>
                <w:rFonts w:ascii="Times New Roman" w:eastAsia="宋体" w:hAnsi="Times New Roman" w:cs="Times New Roman"/>
                <w:szCs w:val="21"/>
              </w:rPr>
              <w:t>：学生在学校内外使用该语言。</w:t>
            </w:r>
          </w:p>
          <w:p w14:paraId="7AF0060C" w14:textId="77777777" w:rsidR="00112768" w:rsidRPr="00FC5FC9" w:rsidRDefault="00112768" w:rsidP="002D4999">
            <w:pPr>
              <w:spacing w:line="280" w:lineRule="exact"/>
              <w:rPr>
                <w:rFonts w:ascii="Times New Roman" w:eastAsia="宋体" w:hAnsi="Times New Roman" w:cs="Times New Roman"/>
                <w:szCs w:val="21"/>
              </w:rPr>
            </w:pPr>
            <w:r w:rsidRPr="00FC5FC9">
              <w:rPr>
                <w:rFonts w:ascii="Times New Roman" w:eastAsia="宋体" w:hAnsi="Times New Roman" w:cs="Times New Roman" w:hint="eastAsia"/>
                <w:szCs w:val="21"/>
              </w:rPr>
              <w:t>标准</w:t>
            </w:r>
            <w:r w:rsidRPr="00FC5FC9">
              <w:rPr>
                <w:rFonts w:ascii="Times New Roman" w:eastAsia="宋体" w:hAnsi="Times New Roman" w:cs="Times New Roman"/>
                <w:szCs w:val="21"/>
              </w:rPr>
              <w:t>2</w:t>
            </w:r>
            <w:r w:rsidRPr="00FC5FC9">
              <w:rPr>
                <w:rFonts w:ascii="Times New Roman" w:eastAsia="宋体" w:hAnsi="Times New Roman" w:cs="Times New Roman"/>
                <w:szCs w:val="21"/>
              </w:rPr>
              <w:t>：学生有证据表明，通过使用语言来获得个人享受和充实，他们可以成为终身学习者。</w:t>
            </w:r>
          </w:p>
        </w:tc>
      </w:tr>
      <w:tr w:rsidR="00112768" w:rsidRPr="00FC5FC9" w14:paraId="5FE30D06" w14:textId="77777777" w:rsidTr="002D4999">
        <w:tc>
          <w:tcPr>
            <w:tcW w:w="1696" w:type="dxa"/>
          </w:tcPr>
          <w:p w14:paraId="53491F1D" w14:textId="77777777" w:rsidR="00112768" w:rsidRPr="00FC5FC9" w:rsidRDefault="00112768" w:rsidP="002D4999">
            <w:pPr>
              <w:spacing w:line="28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文化</w:t>
            </w:r>
          </w:p>
        </w:tc>
        <w:tc>
          <w:tcPr>
            <w:tcW w:w="6663" w:type="dxa"/>
          </w:tcPr>
          <w:p w14:paraId="373B8CD4" w14:textId="77777777" w:rsidR="00112768" w:rsidRPr="00FC5FC9" w:rsidRDefault="00112768" w:rsidP="002D4999">
            <w:pPr>
              <w:spacing w:line="280" w:lineRule="exact"/>
              <w:rPr>
                <w:rFonts w:ascii="Times New Roman" w:eastAsia="宋体" w:hAnsi="Times New Roman" w:cs="Times New Roman"/>
                <w:szCs w:val="21"/>
              </w:rPr>
            </w:pPr>
            <w:r w:rsidRPr="00FC5FC9">
              <w:rPr>
                <w:rFonts w:ascii="Times New Roman" w:eastAsia="宋体" w:hAnsi="Times New Roman" w:cs="Times New Roman" w:hint="eastAsia"/>
                <w:szCs w:val="21"/>
              </w:rPr>
              <w:t>标准</w:t>
            </w:r>
            <w:r w:rsidRPr="00FC5FC9">
              <w:rPr>
                <w:rFonts w:ascii="Times New Roman" w:eastAsia="宋体" w:hAnsi="Times New Roman" w:cs="Times New Roman"/>
                <w:szCs w:val="21"/>
              </w:rPr>
              <w:t>1</w:t>
            </w:r>
            <w:r w:rsidRPr="00FC5FC9">
              <w:rPr>
                <w:rFonts w:ascii="Times New Roman" w:eastAsia="宋体" w:hAnsi="Times New Roman" w:cs="Times New Roman"/>
                <w:szCs w:val="21"/>
              </w:rPr>
              <w:t>：学生能够理解所研究文化的实践和观点之间的关系。</w:t>
            </w:r>
          </w:p>
          <w:p w14:paraId="02966D12" w14:textId="77777777" w:rsidR="00112768" w:rsidRPr="00FC5FC9" w:rsidRDefault="00112768" w:rsidP="002D4999">
            <w:pPr>
              <w:spacing w:line="280" w:lineRule="exact"/>
              <w:rPr>
                <w:rFonts w:ascii="Times New Roman" w:eastAsia="宋体" w:hAnsi="Times New Roman" w:cs="Times New Roman"/>
                <w:szCs w:val="21"/>
              </w:rPr>
            </w:pPr>
            <w:r w:rsidRPr="00FC5FC9">
              <w:rPr>
                <w:rFonts w:ascii="Times New Roman" w:eastAsia="宋体" w:hAnsi="Times New Roman" w:cs="Times New Roman" w:hint="eastAsia"/>
                <w:szCs w:val="21"/>
              </w:rPr>
              <w:t>标准</w:t>
            </w:r>
            <w:r w:rsidRPr="00FC5FC9">
              <w:rPr>
                <w:rFonts w:ascii="Times New Roman" w:eastAsia="宋体" w:hAnsi="Times New Roman" w:cs="Times New Roman"/>
                <w:szCs w:val="21"/>
              </w:rPr>
              <w:t>2</w:t>
            </w:r>
            <w:r w:rsidRPr="00FC5FC9">
              <w:rPr>
                <w:rFonts w:ascii="Times New Roman" w:eastAsia="宋体" w:hAnsi="Times New Roman" w:cs="Times New Roman"/>
                <w:szCs w:val="21"/>
              </w:rPr>
              <w:t>：学生展示对产品和所研究文化视角之间关系的理解。</w:t>
            </w:r>
          </w:p>
        </w:tc>
      </w:tr>
    </w:tbl>
    <w:p w14:paraId="247795F2" w14:textId="77777777" w:rsidR="00112768" w:rsidRPr="00FC5FC9" w:rsidRDefault="00112768" w:rsidP="00112768">
      <w:pPr>
        <w:spacing w:line="400" w:lineRule="exact"/>
        <w:rPr>
          <w:rFonts w:ascii="Times New Roman" w:eastAsia="宋体" w:hAnsi="Times New Roman" w:cs="Times New Roman"/>
          <w:szCs w:val="21"/>
        </w:rPr>
      </w:pPr>
    </w:p>
    <w:p w14:paraId="1AC02B93"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”标准的编写者对外语课堂教学也提出了相关建议，认为外语课堂的重点不宜以演习过去的词汇和语法记忆为重点，而应该更加宽广、丰富。总的来说，课堂内容可以概括为以下七个方面的内容：语言系统（</w:t>
      </w:r>
      <w:r w:rsidRPr="00FC5FC9">
        <w:rPr>
          <w:rFonts w:ascii="Times New Roman" w:eastAsia="宋体" w:hAnsi="Times New Roman" w:cs="Times New Roman" w:hint="eastAsia"/>
          <w:sz w:val="24"/>
          <w:szCs w:val="24"/>
        </w:rPr>
        <w:t>L</w:t>
      </w:r>
      <w:r w:rsidRPr="00FC5FC9">
        <w:rPr>
          <w:rFonts w:ascii="Times New Roman" w:eastAsia="宋体" w:hAnsi="Times New Roman" w:cs="Times New Roman"/>
          <w:sz w:val="24"/>
          <w:szCs w:val="24"/>
        </w:rPr>
        <w:t>anguage system</w:t>
      </w:r>
      <w:r w:rsidRPr="00FC5FC9">
        <w:rPr>
          <w:rFonts w:ascii="Times New Roman" w:eastAsia="宋体" w:hAnsi="Times New Roman" w:cs="Times New Roman" w:hint="eastAsia"/>
          <w:sz w:val="24"/>
          <w:szCs w:val="24"/>
        </w:rPr>
        <w:t>）、交际策略</w:t>
      </w:r>
      <w:r w:rsidRPr="00FC5FC9">
        <w:rPr>
          <w:rFonts w:ascii="Times New Roman" w:eastAsia="宋体" w:hAnsi="Times New Roman" w:cs="Times New Roman"/>
          <w:sz w:val="24"/>
          <w:szCs w:val="24"/>
        </w:rPr>
        <w:t>(Communication strategies)</w:t>
      </w:r>
      <w:r w:rsidRPr="00FC5FC9">
        <w:rPr>
          <w:rFonts w:ascii="Times New Roman" w:eastAsia="宋体" w:hAnsi="Times New Roman" w:cs="Times New Roman" w:hint="eastAsia"/>
          <w:sz w:val="24"/>
          <w:szCs w:val="24"/>
        </w:rPr>
        <w:t>、文化内容</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Cultural content)</w:t>
      </w:r>
      <w:r w:rsidRPr="00FC5FC9">
        <w:rPr>
          <w:rFonts w:ascii="Times New Roman" w:eastAsia="宋体" w:hAnsi="Times New Roman" w:cs="Times New Roman" w:hint="eastAsia"/>
          <w:sz w:val="24"/>
          <w:szCs w:val="24"/>
        </w:rPr>
        <w:t>、学习策略</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Learning strategies)</w:t>
      </w:r>
      <w:r w:rsidRPr="00FC5FC9">
        <w:rPr>
          <w:rFonts w:ascii="Times New Roman" w:eastAsia="宋体" w:hAnsi="Times New Roman" w:cs="Times New Roman" w:hint="eastAsia"/>
          <w:sz w:val="24"/>
          <w:szCs w:val="24"/>
        </w:rPr>
        <w:t>、其他学科内容</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Content from other subjects)</w:t>
      </w:r>
      <w:r w:rsidRPr="00FC5FC9">
        <w:rPr>
          <w:rFonts w:ascii="Times New Roman" w:eastAsia="宋体" w:hAnsi="Times New Roman" w:cs="Times New Roman" w:hint="eastAsia"/>
          <w:sz w:val="24"/>
          <w:szCs w:val="24"/>
        </w:rPr>
        <w:t>、审慎的判断思维能力</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Critical thinking skills)</w:t>
      </w:r>
      <w:r w:rsidRPr="00FC5FC9">
        <w:rPr>
          <w:rFonts w:ascii="Times New Roman" w:eastAsia="宋体" w:hAnsi="Times New Roman" w:cs="Times New Roman" w:hint="eastAsia"/>
          <w:sz w:val="24"/>
          <w:szCs w:val="24"/>
        </w:rPr>
        <w:t>、科学技术</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Technology)</w:t>
      </w:r>
      <w:r w:rsidRPr="00FC5FC9">
        <w:rPr>
          <w:rFonts w:ascii="Times New Roman" w:eastAsia="宋体" w:hAnsi="Times New Roman" w:cs="Times New Roman" w:hint="eastAsia"/>
          <w:sz w:val="24"/>
          <w:szCs w:val="24"/>
        </w:rPr>
        <w:t>。</w:t>
      </w:r>
      <w:r w:rsidRPr="00FC5FC9">
        <w:rPr>
          <w:rStyle w:val="a9"/>
          <w:rFonts w:ascii="Times New Roman" w:eastAsia="宋体" w:hAnsi="Times New Roman" w:cs="Times New Roman"/>
          <w:sz w:val="24"/>
          <w:szCs w:val="24"/>
        </w:rPr>
        <w:footnoteReference w:id="49"/>
      </w:r>
      <w:r w:rsidRPr="00FC5FC9">
        <w:rPr>
          <w:rFonts w:ascii="Times New Roman" w:eastAsia="宋体" w:hAnsi="Times New Roman" w:cs="Times New Roman" w:hint="eastAsia"/>
          <w:sz w:val="24"/>
          <w:szCs w:val="24"/>
        </w:rPr>
        <w:t>具体内容如下：</w:t>
      </w:r>
    </w:p>
    <w:p w14:paraId="595464E4" w14:textId="77777777" w:rsidR="00112768" w:rsidRPr="00FC5FC9" w:rsidRDefault="00112768" w:rsidP="00112768">
      <w:pPr>
        <w:pStyle w:val="aa"/>
        <w:numPr>
          <w:ilvl w:val="0"/>
          <w:numId w:val="1"/>
        </w:numPr>
        <w:spacing w:line="400" w:lineRule="exact"/>
        <w:ind w:firstLineChars="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lastRenderedPageBreak/>
        <w:t>语言系统（</w:t>
      </w:r>
      <w:r w:rsidRPr="00FC5FC9">
        <w:rPr>
          <w:rFonts w:ascii="Times New Roman" w:eastAsia="宋体" w:hAnsi="Times New Roman" w:cs="Times New Roman" w:hint="eastAsia"/>
          <w:sz w:val="24"/>
          <w:szCs w:val="24"/>
        </w:rPr>
        <w:t>L</w:t>
      </w:r>
      <w:r w:rsidRPr="00FC5FC9">
        <w:rPr>
          <w:rFonts w:ascii="Times New Roman" w:eastAsia="宋体" w:hAnsi="Times New Roman" w:cs="Times New Roman"/>
          <w:sz w:val="24"/>
          <w:szCs w:val="24"/>
        </w:rPr>
        <w:t>anguage system</w:t>
      </w:r>
      <w:r w:rsidRPr="00FC5FC9">
        <w:rPr>
          <w:rFonts w:ascii="Times New Roman" w:eastAsia="宋体" w:hAnsi="Times New Roman" w:cs="Times New Roman" w:hint="eastAsia"/>
          <w:sz w:val="24"/>
          <w:szCs w:val="24"/>
        </w:rPr>
        <w:t>）</w:t>
      </w:r>
    </w:p>
    <w:p w14:paraId="15AF6B67" w14:textId="77777777" w:rsidR="00112768" w:rsidRPr="00FC5FC9" w:rsidRDefault="00112768" w:rsidP="00112768">
      <w:pPr>
        <w:pStyle w:val="aa"/>
        <w:spacing w:line="400" w:lineRule="exact"/>
        <w:ind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语言系统不仅包括传统语言教学中强调的语音、词汇、语法知识，也包括一些社会语言学知识，如话语风格、非语言交际，以及“说什么、对谁说、什么时候说”。一个更加完善的语言系统，有助于学习者在真实情景中进行得体的交际。</w:t>
      </w:r>
    </w:p>
    <w:p w14:paraId="05B80977" w14:textId="77777777" w:rsidR="00112768" w:rsidRPr="00FC5FC9" w:rsidRDefault="00112768" w:rsidP="00112768">
      <w:pPr>
        <w:pStyle w:val="aa"/>
        <w:spacing w:line="400" w:lineRule="exact"/>
        <w:ind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hint="eastAsia"/>
          <w:sz w:val="24"/>
          <w:szCs w:val="24"/>
        </w:rPr>
        <w:t>结合商务汉语的特点，将“语言系统”应用到商务汉语领域，主要包括掌握表达商务内容的语言，如一些商务领域的汉语词汇，并掌握在商务活动中进行交际的功能，如了解商务信函的写作，能够在商务情景中自如地运用汉语是主要目的。</w:t>
      </w:r>
    </w:p>
    <w:p w14:paraId="004FD2CE" w14:textId="77777777" w:rsidR="00112768" w:rsidRPr="00FC5FC9" w:rsidRDefault="00112768" w:rsidP="00112768">
      <w:pPr>
        <w:pStyle w:val="aa"/>
        <w:numPr>
          <w:ilvl w:val="0"/>
          <w:numId w:val="1"/>
        </w:numPr>
        <w:spacing w:line="400" w:lineRule="exact"/>
        <w:ind w:firstLineChars="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交际策略</w:t>
      </w:r>
      <w:r w:rsidRPr="00FC5FC9">
        <w:rPr>
          <w:rFonts w:ascii="Times New Roman" w:eastAsia="宋体" w:hAnsi="Times New Roman" w:cs="Times New Roman"/>
          <w:sz w:val="24"/>
          <w:szCs w:val="24"/>
        </w:rPr>
        <w:t>(Communication strategies)</w:t>
      </w:r>
    </w:p>
    <w:p w14:paraId="1156E1A2"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学习者想要顺利地进行交际活动，除了掌握语言系统，还要学习一定的交际策略。常见的交际策略诸如迂回表达，运用手势语表达，提出推测、预测和概括等等。</w:t>
      </w:r>
    </w:p>
    <w:p w14:paraId="4D1AD18E" w14:textId="77777777" w:rsidR="00112768" w:rsidRPr="00FC5FC9" w:rsidRDefault="00112768" w:rsidP="00112768">
      <w:pPr>
        <w:pStyle w:val="aa"/>
        <w:spacing w:line="400" w:lineRule="exact"/>
        <w:ind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学习者学习商务汉语的根本任务也是为了在真实商务情景中完成交际。张黎（</w:t>
      </w:r>
      <w:r w:rsidRPr="00FC5FC9">
        <w:rPr>
          <w:rFonts w:ascii="Times New Roman" w:eastAsia="宋体" w:hAnsi="Times New Roman" w:cs="Times New Roman" w:hint="eastAsia"/>
          <w:sz w:val="24"/>
          <w:szCs w:val="24"/>
        </w:rPr>
        <w:t>2011</w:t>
      </w:r>
      <w:r w:rsidRPr="00FC5FC9">
        <w:rPr>
          <w:rFonts w:ascii="Times New Roman" w:eastAsia="宋体" w:hAnsi="Times New Roman" w:cs="Times New Roman" w:hint="eastAsia"/>
          <w:sz w:val="24"/>
          <w:szCs w:val="24"/>
        </w:rPr>
        <w:t>）认为交际策略指在言语交际过程中，为有实现交际意图而采取的语言表达方式。</w:t>
      </w:r>
      <w:r w:rsidRPr="00FC5FC9">
        <w:rPr>
          <w:rStyle w:val="a9"/>
          <w:rFonts w:ascii="Times New Roman" w:eastAsia="宋体" w:hAnsi="Times New Roman" w:cs="Times New Roman"/>
          <w:sz w:val="24"/>
          <w:szCs w:val="24"/>
        </w:rPr>
        <w:footnoteReference w:id="50"/>
      </w: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hint="eastAsia"/>
          <w:sz w:val="24"/>
          <w:szCs w:val="24"/>
        </w:rPr>
        <w:t>那么交际策略应用到商务汉语领域，主要解决的就是在商务交际功能下说什么和怎么说的问题。具体</w:t>
      </w:r>
      <w:r>
        <w:rPr>
          <w:rFonts w:ascii="Times New Roman" w:eastAsia="宋体" w:hAnsi="Times New Roman" w:cs="Times New Roman" w:hint="eastAsia"/>
          <w:sz w:val="24"/>
          <w:szCs w:val="24"/>
        </w:rPr>
        <w:t>体</w:t>
      </w:r>
      <w:r w:rsidRPr="00FC5FC9">
        <w:rPr>
          <w:rFonts w:ascii="Times New Roman" w:eastAsia="宋体" w:hAnsi="Times New Roman" w:cs="Times New Roman" w:hint="eastAsia"/>
          <w:sz w:val="24"/>
          <w:szCs w:val="24"/>
        </w:rPr>
        <w:t>现在学生能够在商务交际活动中，恰当地运用交际策略，准确、得体地完成商务信息传递</w:t>
      </w:r>
      <w:r>
        <w:rPr>
          <w:rFonts w:ascii="Times New Roman" w:eastAsia="宋体" w:hAnsi="Times New Roman" w:cs="Times New Roman" w:hint="eastAsia"/>
          <w:sz w:val="24"/>
          <w:szCs w:val="24"/>
        </w:rPr>
        <w:t>等</w:t>
      </w:r>
      <w:r w:rsidRPr="00FC5FC9">
        <w:rPr>
          <w:rFonts w:ascii="Times New Roman" w:eastAsia="宋体" w:hAnsi="Times New Roman" w:cs="Times New Roman" w:hint="eastAsia"/>
          <w:sz w:val="24"/>
          <w:szCs w:val="24"/>
        </w:rPr>
        <w:t>行为。</w:t>
      </w:r>
    </w:p>
    <w:p w14:paraId="18E6044B" w14:textId="77777777" w:rsidR="00112768" w:rsidRPr="00FC5FC9" w:rsidRDefault="00112768" w:rsidP="00112768">
      <w:pPr>
        <w:pStyle w:val="aa"/>
        <w:numPr>
          <w:ilvl w:val="0"/>
          <w:numId w:val="1"/>
        </w:numPr>
        <w:spacing w:line="400" w:lineRule="exact"/>
        <w:ind w:firstLineChars="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文化内容</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Cultural content)</w:t>
      </w:r>
    </w:p>
    <w:p w14:paraId="4B3F76C7" w14:textId="77777777" w:rsidR="00112768" w:rsidRPr="00FC5FC9" w:rsidRDefault="00112768" w:rsidP="00112768">
      <w:pPr>
        <w:pStyle w:val="aa"/>
        <w:spacing w:line="400" w:lineRule="exact"/>
        <w:ind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文化在帮助丰富学习者的认知方面具有不可替代的作用。学习者应尽可能了解外语国家典型和重要的文化特征，学会必要的交际策略去识别重要的文化特征和概念。</w:t>
      </w:r>
    </w:p>
    <w:p w14:paraId="5CBC9FB6" w14:textId="77777777" w:rsidR="00112768" w:rsidRPr="00FC5FC9" w:rsidRDefault="00112768" w:rsidP="00112768">
      <w:pPr>
        <w:pStyle w:val="aa"/>
        <w:spacing w:line="400" w:lineRule="exact"/>
        <w:ind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姚洁如（</w:t>
      </w:r>
      <w:r w:rsidRPr="00FC5FC9">
        <w:rPr>
          <w:rFonts w:ascii="Times New Roman" w:eastAsia="宋体" w:hAnsi="Times New Roman" w:cs="Times New Roman" w:hint="eastAsia"/>
          <w:sz w:val="24"/>
          <w:szCs w:val="24"/>
        </w:rPr>
        <w:t>2012</w:t>
      </w:r>
      <w:r w:rsidRPr="00FC5FC9">
        <w:rPr>
          <w:rFonts w:ascii="Times New Roman" w:eastAsia="宋体" w:hAnsi="Times New Roman" w:cs="Times New Roman" w:hint="eastAsia"/>
          <w:sz w:val="24"/>
          <w:szCs w:val="24"/>
        </w:rPr>
        <w:t>）认为由于不同国家的商务文化存在差异，所以仅仅学习语言知识，不了解商务文化不利于跨文化商务交际的顺利进行。</w:t>
      </w:r>
      <w:r w:rsidRPr="00BF42F0">
        <w:rPr>
          <w:rFonts w:ascii="Times New Roman" w:eastAsia="宋体" w:hAnsi="Times New Roman" w:cs="Times New Roman" w:hint="eastAsia"/>
          <w:sz w:val="24"/>
          <w:szCs w:val="24"/>
        </w:rPr>
        <w:t>因此</w:t>
      </w:r>
      <w:r>
        <w:rPr>
          <w:rFonts w:ascii="Times New Roman" w:eastAsia="宋体" w:hAnsi="Times New Roman" w:cs="Times New Roman" w:hint="eastAsia"/>
          <w:sz w:val="24"/>
          <w:szCs w:val="24"/>
        </w:rPr>
        <w:t>，</w:t>
      </w:r>
      <w:r w:rsidRPr="00BF42F0">
        <w:rPr>
          <w:rFonts w:ascii="Times New Roman" w:eastAsia="宋体" w:hAnsi="Times New Roman" w:cs="Times New Roman" w:hint="eastAsia"/>
          <w:sz w:val="24"/>
          <w:szCs w:val="24"/>
        </w:rPr>
        <w:t>教师应充分重视商务文化，培养学习者的商务文化意识，达到在跨文化商务活动中顺利沟通的目的。</w:t>
      </w:r>
      <w:r w:rsidRPr="00FC5FC9">
        <w:rPr>
          <w:rStyle w:val="a9"/>
          <w:rFonts w:ascii="Times New Roman" w:eastAsia="宋体" w:hAnsi="Times New Roman" w:cs="Times New Roman"/>
          <w:sz w:val="24"/>
          <w:szCs w:val="24"/>
        </w:rPr>
        <w:footnoteReference w:id="51"/>
      </w:r>
      <w:r w:rsidRPr="00FC5FC9">
        <w:rPr>
          <w:rFonts w:ascii="Times New Roman" w:eastAsia="宋体" w:hAnsi="Times New Roman" w:cs="Times New Roman" w:hint="eastAsia"/>
          <w:sz w:val="24"/>
          <w:szCs w:val="24"/>
        </w:rPr>
        <w:t>所谓商务文化，是指商务活动中产生的精神现象或文化现象，包括商务伦理道德文化、广告文化、饮食文化等等。</w:t>
      </w:r>
    </w:p>
    <w:p w14:paraId="4B47E6C7" w14:textId="77777777" w:rsidR="00112768" w:rsidRPr="00FC5FC9" w:rsidRDefault="00112768" w:rsidP="00112768">
      <w:pPr>
        <w:pStyle w:val="aa"/>
        <w:numPr>
          <w:ilvl w:val="0"/>
          <w:numId w:val="1"/>
        </w:numPr>
        <w:spacing w:line="400" w:lineRule="exact"/>
        <w:ind w:firstLineChars="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学习策略</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Learning strategies)</w:t>
      </w:r>
    </w:p>
    <w:p w14:paraId="206D3C15" w14:textId="77777777" w:rsidR="00112768" w:rsidRPr="00FC5FC9" w:rsidRDefault="00112768" w:rsidP="00112768">
      <w:pPr>
        <w:pStyle w:val="aa"/>
        <w:spacing w:line="400" w:lineRule="exact"/>
        <w:ind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教育心理学许多研究成果表明，学习效果好的学生往往会采取一些特定的学习策略来改进学习、增强记忆和提高应用能力，教师可以通过课堂教学向学习者传授这些策略，从而使学生获得更多学习策略。这些学习策略的掌握有利于调动学生的主动性和自觉性。另外，这些语言学习策略同样可以应用到其他学科的学习上并融会贯通</w:t>
      </w:r>
      <w:r>
        <w:rPr>
          <w:rFonts w:ascii="Times New Roman" w:eastAsia="宋体" w:hAnsi="Times New Roman" w:cs="Times New Roman" w:hint="eastAsia"/>
          <w:sz w:val="24"/>
          <w:szCs w:val="24"/>
        </w:rPr>
        <w:t>。</w:t>
      </w:r>
    </w:p>
    <w:p w14:paraId="19A6B8AA" w14:textId="77777777" w:rsidR="00112768" w:rsidRPr="00FC5FC9" w:rsidRDefault="00112768" w:rsidP="00112768">
      <w:pPr>
        <w:pStyle w:val="aa"/>
        <w:spacing w:line="400" w:lineRule="exact"/>
        <w:ind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lastRenderedPageBreak/>
        <w:t>在商务汉语口语领域，学习策略主要包括社交策略、认知策略、记忆策略等。在教材编排中，应注意对不同学习策略的应用，按照学生习得规律统筹不同学习策略数量和难度的编排顺序。曾美兰（</w:t>
      </w:r>
      <w:r w:rsidRPr="00FC5FC9">
        <w:rPr>
          <w:rFonts w:ascii="Times New Roman" w:eastAsia="宋体" w:hAnsi="Times New Roman" w:cs="Times New Roman" w:hint="eastAsia"/>
          <w:sz w:val="24"/>
          <w:szCs w:val="24"/>
        </w:rPr>
        <w:t>2016</w:t>
      </w:r>
      <w:r w:rsidRPr="00FC5FC9">
        <w:rPr>
          <w:rFonts w:ascii="Times New Roman" w:eastAsia="宋体" w:hAnsi="Times New Roman" w:cs="Times New Roman" w:hint="eastAsia"/>
          <w:sz w:val="24"/>
          <w:szCs w:val="24"/>
        </w:rPr>
        <w:t>）发现初级水平留学生在汉语习得中，对学习策略的使用频率由高到低分别是社交策略、认知策略</w:t>
      </w:r>
      <w:r w:rsidRPr="00FC5FC9">
        <w:rPr>
          <w:rFonts w:ascii="Times New Roman" w:eastAsia="宋体" w:hAnsi="Times New Roman" w:cs="Times New Roman"/>
          <w:sz w:val="24"/>
          <w:szCs w:val="24"/>
        </w:rPr>
        <w:t xml:space="preserve"> </w:t>
      </w:r>
      <w:r w:rsidRPr="00FC5FC9">
        <w:rPr>
          <w:rFonts w:ascii="Times New Roman" w:eastAsia="宋体" w:hAnsi="Times New Roman" w:cs="Times New Roman" w:hint="eastAsia"/>
          <w:sz w:val="24"/>
          <w:szCs w:val="24"/>
        </w:rPr>
        <w:t>、记忆策略，而有些教材的编排与学生实际情况存在差异是教材编写应该改进之处。</w:t>
      </w:r>
      <w:r w:rsidRPr="00FC5FC9">
        <w:rPr>
          <w:rStyle w:val="a9"/>
          <w:rFonts w:ascii="Times New Roman" w:eastAsia="宋体" w:hAnsi="Times New Roman" w:cs="Times New Roman"/>
          <w:sz w:val="24"/>
          <w:szCs w:val="24"/>
        </w:rPr>
        <w:footnoteReference w:id="52"/>
      </w:r>
    </w:p>
    <w:p w14:paraId="2C070CBA" w14:textId="77777777" w:rsidR="00112768" w:rsidRPr="00FC5FC9" w:rsidRDefault="00112768" w:rsidP="00112768">
      <w:pPr>
        <w:pStyle w:val="aa"/>
        <w:numPr>
          <w:ilvl w:val="0"/>
          <w:numId w:val="1"/>
        </w:numPr>
        <w:spacing w:line="400" w:lineRule="exact"/>
        <w:ind w:firstLineChars="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其他学科内容</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Content from other subjects)</w:t>
      </w:r>
    </w:p>
    <w:p w14:paraId="2580138A" w14:textId="77777777" w:rsidR="00112768" w:rsidRPr="00FC5FC9" w:rsidRDefault="00112768" w:rsidP="00112768">
      <w:pPr>
        <w:pStyle w:val="aa"/>
        <w:spacing w:line="400" w:lineRule="exact"/>
        <w:ind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在语言习得过程中，可以从其他学科内选择一些有趣味性和挑战性的内容，组织学生分析和讨论，从中吸取有益成分。如语言教师可以把自然科学、社会科学、数学或音乐等方面的知识适当地融入语言教学，这样一方面可以调动学生的好奇心和积极性，另一方面还有助于学生提高整体认知水平。</w:t>
      </w:r>
    </w:p>
    <w:p w14:paraId="3D7A520D" w14:textId="77777777" w:rsidR="00112768" w:rsidRPr="00FC5FC9" w:rsidRDefault="00112768" w:rsidP="00112768">
      <w:pPr>
        <w:pStyle w:val="aa"/>
        <w:spacing w:line="400" w:lineRule="exact"/>
        <w:ind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在商务汉语教学中，如在商务案例分析中，可以根据不同的内容去结合相应学科的知识。例如，如果是关于商业诉讼的案例中，可以引入相关法律学科的知识，这样一方面有利于学生更好地理解案例，另一方面也可以丰富学生的知识体系，获得更好的学习体验。</w:t>
      </w:r>
    </w:p>
    <w:p w14:paraId="18AA8A0D" w14:textId="77777777" w:rsidR="00112768" w:rsidRPr="00FC5FC9" w:rsidRDefault="00112768" w:rsidP="00112768">
      <w:pPr>
        <w:pStyle w:val="aa"/>
        <w:numPr>
          <w:ilvl w:val="0"/>
          <w:numId w:val="1"/>
        </w:numPr>
        <w:spacing w:line="400" w:lineRule="exact"/>
        <w:ind w:firstLineChars="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审慎的判断思维能力</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Critical thinking skills)</w:t>
      </w:r>
    </w:p>
    <w:p w14:paraId="617ED994"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对</w:t>
      </w:r>
      <w:r w:rsidRPr="00FC5FC9">
        <w:rPr>
          <w:rFonts w:ascii="Times New Roman" w:eastAsia="宋体" w:hAnsi="Times New Roman" w:cs="Times New Roman" w:hint="eastAsia"/>
          <w:sz w:val="24"/>
          <w:szCs w:val="24"/>
        </w:rPr>
        <w:t>学生审慎思维能力</w:t>
      </w:r>
      <w:r>
        <w:rPr>
          <w:rFonts w:ascii="Times New Roman" w:eastAsia="宋体" w:hAnsi="Times New Roman" w:cs="Times New Roman" w:hint="eastAsia"/>
          <w:sz w:val="24"/>
          <w:szCs w:val="24"/>
        </w:rPr>
        <w:t>的培养</w:t>
      </w:r>
      <w:r w:rsidRPr="00FC5FC9">
        <w:rPr>
          <w:rFonts w:ascii="Times New Roman" w:eastAsia="宋体" w:hAnsi="Times New Roman" w:cs="Times New Roman" w:hint="eastAsia"/>
          <w:sz w:val="24"/>
          <w:szCs w:val="24"/>
        </w:rPr>
        <w:t>应该贯穿于语言学习和教学的全过程。思维能力的表现形式众多，从基础的识别能力至难度较大的分析和解决问题能力。语言教师同其他学科教师一样，可以通过制订教学计划和设计课堂教学活动来培养和提高学生的思维能力。</w:t>
      </w:r>
    </w:p>
    <w:p w14:paraId="5A6E0032" w14:textId="77777777" w:rsidR="00112768" w:rsidRPr="00FC5FC9" w:rsidRDefault="00112768" w:rsidP="00112768">
      <w:pPr>
        <w:pStyle w:val="aa"/>
        <w:spacing w:line="400" w:lineRule="exact"/>
        <w:ind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应用到商务汉语领域，应在教学全过程贯穿对学生思维能力的培养，同样可以从简单的识别能力开始培养，如在初级学习中，可以让学生识别课文中关键语句的表达功能，在更高阶段的学习中，可以逐步培养学生解决问题的能力，如让学生独立思考案例带来的启发。</w:t>
      </w:r>
    </w:p>
    <w:p w14:paraId="490A5A8D" w14:textId="77777777" w:rsidR="00112768" w:rsidRPr="00FC5FC9" w:rsidRDefault="00112768" w:rsidP="00112768">
      <w:pPr>
        <w:pStyle w:val="aa"/>
        <w:numPr>
          <w:ilvl w:val="0"/>
          <w:numId w:val="1"/>
        </w:numPr>
        <w:spacing w:line="400" w:lineRule="exact"/>
        <w:ind w:firstLineChars="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科学技术</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Technology)</w:t>
      </w:r>
    </w:p>
    <w:p w14:paraId="2D40ABA4" w14:textId="77777777" w:rsidR="00112768" w:rsidRPr="00FC5FC9" w:rsidRDefault="00112768" w:rsidP="00112768">
      <w:pPr>
        <w:spacing w:line="400" w:lineRule="exact"/>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在</w:t>
      </w:r>
      <w:r w:rsidRPr="00FC5FC9">
        <w:rPr>
          <w:rFonts w:ascii="Times New Roman" w:eastAsia="宋体" w:hAnsi="Times New Roman" w:cs="Times New Roman" w:hint="eastAsia"/>
          <w:sz w:val="24"/>
          <w:szCs w:val="24"/>
        </w:rPr>
        <w:t>当代科技迅猛发展</w:t>
      </w:r>
      <w:r>
        <w:rPr>
          <w:rFonts w:ascii="Times New Roman" w:eastAsia="宋体" w:hAnsi="Times New Roman" w:cs="Times New Roman" w:hint="eastAsia"/>
          <w:sz w:val="24"/>
          <w:szCs w:val="24"/>
        </w:rPr>
        <w:t>的背景下</w:t>
      </w:r>
      <w:r w:rsidRPr="00FC5FC9">
        <w:rPr>
          <w:rFonts w:ascii="Times New Roman" w:eastAsia="宋体" w:hAnsi="Times New Roman" w:cs="Times New Roman" w:hint="eastAsia"/>
          <w:sz w:val="24"/>
          <w:szCs w:val="24"/>
        </w:rPr>
        <w:t>，计算机辅助教学、因特网、电子邮件和全球网等先进的科技可以帮助学习者获取更多的学习资源，提高学习效率，更好地适应当今世界的需求。</w:t>
      </w:r>
      <w:r w:rsidRPr="00FC5FC9">
        <w:rPr>
          <w:rFonts w:ascii="Times New Roman" w:eastAsia="宋体" w:hAnsi="Times New Roman" w:cs="Times New Roman" w:hint="eastAsia"/>
          <w:sz w:val="24"/>
          <w:szCs w:val="24"/>
        </w:rPr>
        <w:t xml:space="preserve"> </w:t>
      </w:r>
    </w:p>
    <w:p w14:paraId="250572F2" w14:textId="77777777" w:rsidR="00112768" w:rsidRPr="00FC5FC9" w:rsidRDefault="00112768" w:rsidP="00112768">
      <w:pPr>
        <w:pStyle w:val="aa"/>
        <w:spacing w:line="400" w:lineRule="exact"/>
        <w:ind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在商务汉语教学中，同样可以结合科学技术，如在练习阶段，可以利用</w:t>
      </w:r>
      <w:r w:rsidRPr="00FC5FC9">
        <w:rPr>
          <w:rFonts w:ascii="Times New Roman" w:eastAsia="宋体" w:hAnsi="Times New Roman" w:cs="Times New Roman" w:hint="eastAsia"/>
          <w:sz w:val="24"/>
          <w:szCs w:val="24"/>
        </w:rPr>
        <w:t>q</w:t>
      </w:r>
      <w:r w:rsidRPr="00FC5FC9">
        <w:rPr>
          <w:rFonts w:ascii="Times New Roman" w:eastAsia="宋体" w:hAnsi="Times New Roman" w:cs="Times New Roman"/>
          <w:sz w:val="24"/>
          <w:szCs w:val="24"/>
        </w:rPr>
        <w:t>uizlet</w:t>
      </w:r>
      <w:r w:rsidRPr="00FC5FC9">
        <w:rPr>
          <w:rFonts w:ascii="Times New Roman" w:eastAsia="宋体" w:hAnsi="Times New Roman" w:cs="Times New Roman" w:hint="eastAsia"/>
          <w:sz w:val="24"/>
          <w:szCs w:val="24"/>
        </w:rPr>
        <w:t>等线上游戏形式设置练习，以及从</w:t>
      </w:r>
      <w:r w:rsidRPr="00FC5FC9">
        <w:rPr>
          <w:rFonts w:ascii="Times New Roman" w:eastAsia="宋体" w:hAnsi="Times New Roman" w:cs="Times New Roman" w:hint="eastAsia"/>
          <w:sz w:val="24"/>
          <w:szCs w:val="24"/>
        </w:rPr>
        <w:t>More</w:t>
      </w:r>
      <w:r w:rsidRPr="00FC5FC9">
        <w:rPr>
          <w:rFonts w:ascii="Times New Roman" w:eastAsia="宋体" w:hAnsi="Times New Roman" w:cs="Times New Roman"/>
          <w:sz w:val="24"/>
          <w:szCs w:val="24"/>
        </w:rPr>
        <w:t xml:space="preserve"> </w:t>
      </w:r>
      <w:r w:rsidRPr="00FC5FC9">
        <w:rPr>
          <w:rFonts w:ascii="Times New Roman" w:eastAsia="宋体" w:hAnsi="Times New Roman" w:cs="Times New Roman" w:hint="eastAsia"/>
          <w:sz w:val="24"/>
          <w:szCs w:val="24"/>
        </w:rPr>
        <w:t>fun</w:t>
      </w:r>
      <w:r w:rsidRPr="00FC5FC9">
        <w:rPr>
          <w:rFonts w:ascii="Times New Roman" w:eastAsia="宋体" w:hAnsi="Times New Roman" w:cs="Times New Roman"/>
          <w:sz w:val="24"/>
          <w:szCs w:val="24"/>
        </w:rPr>
        <w:t xml:space="preserve"> </w:t>
      </w:r>
      <w:r w:rsidRPr="00FC5FC9">
        <w:rPr>
          <w:rFonts w:ascii="Times New Roman" w:eastAsia="宋体" w:hAnsi="Times New Roman" w:cs="Times New Roman" w:hint="eastAsia"/>
          <w:sz w:val="24"/>
          <w:szCs w:val="24"/>
        </w:rPr>
        <w:t>Chinese</w:t>
      </w:r>
      <w:r w:rsidRPr="00FC5FC9">
        <w:rPr>
          <w:rFonts w:ascii="Times New Roman" w:eastAsia="宋体" w:hAnsi="Times New Roman" w:cs="Times New Roman" w:hint="eastAsia"/>
          <w:sz w:val="24"/>
          <w:szCs w:val="24"/>
        </w:rPr>
        <w:t>等汉语教学资源网站下载更多有趣素材，使教学内容和练习形式更具丰富性，有利于更好地调动学生参与练习的积极性与效率。</w:t>
      </w:r>
    </w:p>
    <w:p w14:paraId="5D176283" w14:textId="77777777" w:rsidR="00112768" w:rsidRPr="00FC5FC9" w:rsidRDefault="00112768" w:rsidP="00112768">
      <w:pPr>
        <w:pStyle w:val="3"/>
        <w:spacing w:before="240" w:after="120" w:line="240" w:lineRule="auto"/>
        <w:ind w:firstLineChars="200" w:firstLine="482"/>
        <w:rPr>
          <w:rFonts w:ascii="黑体" w:eastAsia="黑体" w:hAnsi="黑体" w:cs="Times New Roman"/>
          <w:sz w:val="24"/>
          <w:szCs w:val="24"/>
        </w:rPr>
      </w:pPr>
      <w:bookmarkStart w:id="84" w:name="_Toc93780608"/>
      <w:bookmarkStart w:id="85" w:name="_Toc97754055"/>
      <w:bookmarkStart w:id="86" w:name="_Toc97754349"/>
      <w:r w:rsidRPr="00FC5FC9">
        <w:rPr>
          <w:rFonts w:ascii="黑体" w:eastAsia="黑体" w:hAnsi="黑体" w:cs="Times New Roman" w:hint="eastAsia"/>
          <w:sz w:val="24"/>
          <w:szCs w:val="24"/>
        </w:rPr>
        <w:lastRenderedPageBreak/>
        <w:t>二</w:t>
      </w:r>
      <w:r w:rsidRPr="00FC5FC9">
        <w:rPr>
          <w:rFonts w:ascii="黑体" w:eastAsia="黑体" w:hAnsi="黑体" w:cs="Times New Roman"/>
          <w:sz w:val="24"/>
          <w:szCs w:val="24"/>
        </w:rPr>
        <w:t>、“5C”</w:t>
      </w:r>
      <w:r w:rsidRPr="00FC5FC9">
        <w:rPr>
          <w:rFonts w:ascii="黑体" w:eastAsia="黑体" w:hAnsi="黑体" w:cs="Times New Roman" w:hint="eastAsia"/>
          <w:sz w:val="24"/>
          <w:szCs w:val="24"/>
        </w:rPr>
        <w:t>标准与练习评估</w:t>
      </w:r>
      <w:bookmarkEnd w:id="84"/>
      <w:bookmarkEnd w:id="85"/>
      <w:bookmarkEnd w:id="86"/>
    </w:p>
    <w:p w14:paraId="652B290F" w14:textId="77777777" w:rsidR="00112768" w:rsidRPr="00FC5FC9" w:rsidRDefault="00112768" w:rsidP="00112768">
      <w:pPr>
        <w:spacing w:line="400" w:lineRule="exact"/>
        <w:ind w:firstLineChars="200" w:firstLine="480"/>
        <w:jc w:val="left"/>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”标准包含以下五项主要内容：</w:t>
      </w:r>
    </w:p>
    <w:p w14:paraId="43D30CC0"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t>（一）交际（</w:t>
      </w:r>
      <w:r w:rsidRPr="00FC5FC9">
        <w:rPr>
          <w:rFonts w:ascii="Times New Roman" w:eastAsia="黑体" w:hAnsi="Times New Roman" w:cs="Times New Roman"/>
          <w:sz w:val="24"/>
          <w:szCs w:val="24"/>
        </w:rPr>
        <w:t>Communication</w:t>
      </w:r>
      <w:r w:rsidRPr="00FC5FC9">
        <w:rPr>
          <w:rFonts w:ascii="Times New Roman" w:eastAsia="黑体" w:hAnsi="Times New Roman" w:cs="Times New Roman" w:hint="eastAsia"/>
          <w:sz w:val="24"/>
          <w:szCs w:val="24"/>
        </w:rPr>
        <w:t>）</w:t>
      </w:r>
    </w:p>
    <w:p w14:paraId="129CF599"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交际，即重视对学习者语言交际能力的培养，其目的是让学习者利用目的语进行交流。交际包含三个方面的内容：一是语言沟通，即学习者通过提取信息和获取信息的方式自觉地参与到学习中来，表达并分享在学习中的感受；二是理解阐释，学习者</w:t>
      </w:r>
      <w:r>
        <w:rPr>
          <w:rFonts w:ascii="Times New Roman" w:eastAsia="宋体" w:hAnsi="Times New Roman" w:cs="Times New Roman" w:hint="eastAsia"/>
          <w:sz w:val="24"/>
          <w:szCs w:val="24"/>
        </w:rPr>
        <w:t>在交流中</w:t>
      </w:r>
      <w:r w:rsidRPr="00FC5FC9">
        <w:rPr>
          <w:rFonts w:ascii="Times New Roman" w:eastAsia="宋体" w:hAnsi="Times New Roman" w:cs="Times New Roman" w:hint="eastAsia"/>
          <w:sz w:val="24"/>
          <w:szCs w:val="24"/>
        </w:rPr>
        <w:t>能够理解并解释话题内容；三是表达演示，</w:t>
      </w:r>
      <w:r>
        <w:rPr>
          <w:rFonts w:ascii="Times New Roman" w:eastAsia="宋体" w:hAnsi="Times New Roman" w:cs="Times New Roman" w:hint="eastAsia"/>
          <w:sz w:val="24"/>
          <w:szCs w:val="24"/>
        </w:rPr>
        <w:t>即</w:t>
      </w:r>
      <w:r w:rsidRPr="00FC5FC9">
        <w:rPr>
          <w:rFonts w:ascii="Times New Roman" w:eastAsia="宋体" w:hAnsi="Times New Roman" w:cs="Times New Roman" w:hint="eastAsia"/>
          <w:sz w:val="24"/>
          <w:szCs w:val="24"/>
        </w:rPr>
        <w:t>学习者</w:t>
      </w:r>
      <w:r>
        <w:rPr>
          <w:rFonts w:ascii="Times New Roman" w:eastAsia="宋体" w:hAnsi="Times New Roman" w:cs="Times New Roman" w:hint="eastAsia"/>
          <w:sz w:val="24"/>
          <w:szCs w:val="24"/>
        </w:rPr>
        <w:t>能够</w:t>
      </w:r>
      <w:r w:rsidRPr="00FC5FC9">
        <w:rPr>
          <w:rFonts w:ascii="Times New Roman" w:eastAsia="宋体" w:hAnsi="Times New Roman" w:cs="Times New Roman" w:hint="eastAsia"/>
          <w:sz w:val="24"/>
          <w:szCs w:val="24"/>
        </w:rPr>
        <w:t>利用目的语向</w:t>
      </w:r>
      <w:r>
        <w:rPr>
          <w:rFonts w:ascii="Times New Roman" w:eastAsia="宋体" w:hAnsi="Times New Roman" w:cs="Times New Roman" w:hint="eastAsia"/>
          <w:sz w:val="24"/>
          <w:szCs w:val="24"/>
        </w:rPr>
        <w:t>他人阐明</w:t>
      </w:r>
      <w:r w:rsidRPr="00FC5FC9">
        <w:rPr>
          <w:rFonts w:ascii="Times New Roman" w:eastAsia="宋体" w:hAnsi="Times New Roman" w:cs="Times New Roman" w:hint="eastAsia"/>
          <w:sz w:val="24"/>
          <w:szCs w:val="24"/>
        </w:rPr>
        <w:t>概念及观点。</w:t>
      </w:r>
    </w:p>
    <w:p w14:paraId="2A86ABE0"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如刘丽瑛《高级商务汉语会话教程》中课堂练习的第二题都是“说一说”，给出提示并让学生用所学知识练习表达，该练习让学生练习语言沟通，要求学习者通过对不同话语功能的理解来表达演示，因此，该类题的设计体现了交际性。下图为《高级商务汉语会话教程》（上）第一课“招聘临时雇员”的课后练习第二题。</w:t>
      </w:r>
    </w:p>
    <w:p w14:paraId="0B7C7A2F" w14:textId="77777777" w:rsidR="00112768" w:rsidRPr="00FC5FC9" w:rsidRDefault="00112768" w:rsidP="00112768">
      <w:pPr>
        <w:widowControl/>
        <w:jc w:val="left"/>
        <w:rPr>
          <w:rFonts w:ascii="宋体" w:eastAsia="宋体" w:hAnsi="宋体" w:cs="宋体"/>
          <w:kern w:val="0"/>
          <w:sz w:val="24"/>
          <w:szCs w:val="24"/>
        </w:rPr>
      </w:pPr>
      <w:r w:rsidRPr="00FC5FC9">
        <w:rPr>
          <w:rFonts w:ascii="宋体" w:eastAsia="宋体" w:hAnsi="宋体" w:cs="宋体"/>
          <w:noProof/>
          <w:kern w:val="0"/>
          <w:sz w:val="24"/>
          <w:szCs w:val="24"/>
        </w:rPr>
        <w:drawing>
          <wp:anchor distT="0" distB="0" distL="114300" distR="114300" simplePos="0" relativeHeight="251663360" behindDoc="0" locked="0" layoutInCell="1" allowOverlap="1" wp14:anchorId="03E9824A" wp14:editId="303801D0">
            <wp:simplePos x="0" y="0"/>
            <wp:positionH relativeFrom="margin">
              <wp:align>center</wp:align>
            </wp:positionH>
            <wp:positionV relativeFrom="paragraph">
              <wp:posOffset>107702</wp:posOffset>
            </wp:positionV>
            <wp:extent cx="3960000" cy="1323973"/>
            <wp:effectExtent l="0" t="0" r="2540" b="0"/>
            <wp:wrapNone/>
            <wp:docPr id="2" name="图片 2"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文本&#10;&#10;描述已自动生成"/>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60000" cy="132397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680D54"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4FD42874"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1920DB49"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1C893DA3" w14:textId="77777777" w:rsidR="00112768" w:rsidRDefault="00112768" w:rsidP="00112768">
      <w:pPr>
        <w:spacing w:line="400" w:lineRule="exact"/>
        <w:rPr>
          <w:rFonts w:ascii="Times New Roman" w:eastAsia="宋体" w:hAnsi="Times New Roman" w:cs="Times New Roman"/>
          <w:szCs w:val="21"/>
        </w:rPr>
      </w:pPr>
    </w:p>
    <w:p w14:paraId="580E5FF1" w14:textId="77777777" w:rsidR="00112768" w:rsidRPr="00FC5FC9" w:rsidRDefault="00112768" w:rsidP="00112768">
      <w:pPr>
        <w:spacing w:line="400" w:lineRule="exact"/>
        <w:rPr>
          <w:rFonts w:ascii="Times New Roman" w:eastAsia="宋体" w:hAnsi="Times New Roman" w:cs="Times New Roman"/>
          <w:szCs w:val="21"/>
        </w:rPr>
      </w:pPr>
    </w:p>
    <w:p w14:paraId="3A839690"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hint="eastAsia"/>
          <w:szCs w:val="21"/>
        </w:rPr>
        <w:t>2-1-1</w:t>
      </w:r>
      <w:r w:rsidRPr="00FC5FC9">
        <w:rPr>
          <w:rFonts w:ascii="Times New Roman" w:eastAsia="宋体" w:hAnsi="Times New Roman" w:cs="Times New Roman" w:hint="eastAsia"/>
          <w:szCs w:val="21"/>
        </w:rPr>
        <w:t>《高级商务汉语会话教程》（上）练习题举例</w:t>
      </w:r>
    </w:p>
    <w:p w14:paraId="6533EF5F"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t>（二）文化（</w:t>
      </w:r>
      <w:r w:rsidRPr="00FC5FC9">
        <w:rPr>
          <w:rFonts w:ascii="Times New Roman" w:eastAsia="黑体" w:hAnsi="Times New Roman" w:cs="Times New Roman"/>
          <w:sz w:val="24"/>
          <w:szCs w:val="24"/>
        </w:rPr>
        <w:t>Cultures</w:t>
      </w:r>
      <w:r w:rsidRPr="00FC5FC9">
        <w:rPr>
          <w:rFonts w:ascii="Times New Roman" w:eastAsia="黑体" w:hAnsi="Times New Roman" w:cs="Times New Roman" w:hint="eastAsia"/>
          <w:sz w:val="24"/>
          <w:szCs w:val="24"/>
        </w:rPr>
        <w:t>）</w:t>
      </w:r>
    </w:p>
    <w:p w14:paraId="14730048"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文化，是指学习者在语言学习的同时能够体验并理解目的语国家的文化。“</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标准下的“文化”有两个衡量标准：一是文化习俗，要求学习者能够理解目的语国家的习惯及当地人对事物所持观点之间的联系；二是文化产物，要求学习者能够理清目的语国家的文化产物与该地区的文化观念之间的关系。</w:t>
      </w:r>
      <w:r w:rsidRPr="00FC5FC9">
        <w:rPr>
          <w:rStyle w:val="a9"/>
          <w:rFonts w:ascii="Times New Roman" w:eastAsia="宋体" w:hAnsi="Times New Roman" w:cs="Times New Roman"/>
          <w:sz w:val="24"/>
          <w:szCs w:val="24"/>
        </w:rPr>
        <w:footnoteReference w:id="53"/>
      </w:r>
      <w:r w:rsidRPr="00FC5FC9">
        <w:rPr>
          <w:rFonts w:ascii="Times New Roman" w:eastAsia="宋体" w:hAnsi="Times New Roman" w:cs="Times New Roman" w:hint="eastAsia"/>
          <w:sz w:val="24"/>
          <w:szCs w:val="24"/>
        </w:rPr>
        <w:t>所谓商务文化，指商务活动中产生的精神现象或文化现象。包括商务伦理道德文化、商务礼仪、商务民俗、商业文化与文化商业化等等。</w:t>
      </w:r>
    </w:p>
    <w:p w14:paraId="1ADE8BCC"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如孙冰《商务汉语金桥：中级会话》第二课第六道练习题，题干为“阅读短文并回答问题”，短文内容介绍了名片的重要性和名片样式举例，该内容涉及到了商务文化中的社交礼仪，学生通过阅读该短文可以增加商务文化方面的知识，体现了练习题的文化性。具体如图</w:t>
      </w:r>
      <w:r w:rsidRPr="00FC5FC9">
        <w:rPr>
          <w:rFonts w:ascii="Times New Roman" w:eastAsia="宋体" w:hAnsi="Times New Roman" w:cs="Times New Roman" w:hint="eastAsia"/>
          <w:sz w:val="24"/>
          <w:szCs w:val="24"/>
        </w:rPr>
        <w:t>2-1-2</w:t>
      </w:r>
      <w:r w:rsidRPr="00FC5FC9">
        <w:rPr>
          <w:rFonts w:ascii="Times New Roman" w:eastAsia="宋体" w:hAnsi="Times New Roman" w:cs="Times New Roman" w:hint="eastAsia"/>
          <w:szCs w:val="21"/>
        </w:rPr>
        <w:t>。</w:t>
      </w:r>
    </w:p>
    <w:p w14:paraId="66A5C914" w14:textId="77777777" w:rsidR="00112768" w:rsidRPr="00FC5FC9" w:rsidRDefault="00112768" w:rsidP="00112768">
      <w:pPr>
        <w:widowControl/>
        <w:jc w:val="center"/>
        <w:rPr>
          <w:rFonts w:ascii="宋体" w:eastAsia="宋体" w:hAnsi="宋体" w:cs="宋体"/>
          <w:kern w:val="0"/>
          <w:sz w:val="24"/>
          <w:szCs w:val="24"/>
        </w:rPr>
      </w:pPr>
      <w:r w:rsidRPr="00FC5FC9">
        <w:rPr>
          <w:rFonts w:ascii="宋体" w:eastAsia="宋体" w:hAnsi="宋体" w:cs="宋体"/>
          <w:noProof/>
          <w:kern w:val="0"/>
          <w:sz w:val="24"/>
          <w:szCs w:val="24"/>
        </w:rPr>
        <w:lastRenderedPageBreak/>
        <w:drawing>
          <wp:inline distT="0" distB="0" distL="0" distR="0" wp14:anchorId="6FAA537D" wp14:editId="7451D4D3">
            <wp:extent cx="3960000" cy="3792904"/>
            <wp:effectExtent l="0" t="0" r="2540" b="0"/>
            <wp:docPr id="3" name="图片 3" descr="图片包含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包含 信件&#10;&#10;描述已自动生成"/>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60000" cy="3792904"/>
                    </a:xfrm>
                    <a:prstGeom prst="rect">
                      <a:avLst/>
                    </a:prstGeom>
                    <a:noFill/>
                    <a:ln>
                      <a:noFill/>
                    </a:ln>
                  </pic:spPr>
                </pic:pic>
              </a:graphicData>
            </a:graphic>
          </wp:inline>
        </w:drawing>
      </w:r>
    </w:p>
    <w:p w14:paraId="011FF869"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hint="eastAsia"/>
          <w:szCs w:val="21"/>
        </w:rPr>
        <w:t>2-1-2</w:t>
      </w:r>
      <w:r w:rsidRPr="00FC5FC9">
        <w:rPr>
          <w:rFonts w:ascii="Times New Roman" w:eastAsia="宋体" w:hAnsi="Times New Roman" w:cs="Times New Roman" w:hint="eastAsia"/>
          <w:szCs w:val="21"/>
        </w:rPr>
        <w:t>《商务汉语金桥：中级会话》练习题举例</w:t>
      </w:r>
    </w:p>
    <w:p w14:paraId="42897616"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t>（三）贯连（</w:t>
      </w:r>
      <w:r w:rsidRPr="00FC5FC9">
        <w:rPr>
          <w:rFonts w:ascii="Times New Roman" w:eastAsia="黑体" w:hAnsi="Times New Roman" w:cs="Times New Roman"/>
          <w:sz w:val="24"/>
          <w:szCs w:val="24"/>
        </w:rPr>
        <w:t>Connections</w:t>
      </w:r>
      <w:r w:rsidRPr="00FC5FC9">
        <w:rPr>
          <w:rFonts w:ascii="Times New Roman" w:eastAsia="黑体" w:hAnsi="Times New Roman" w:cs="Times New Roman" w:hint="eastAsia"/>
          <w:sz w:val="24"/>
          <w:szCs w:val="24"/>
        </w:rPr>
        <w:t>）</w:t>
      </w:r>
    </w:p>
    <w:p w14:paraId="2E840EB3"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贯连，</w:t>
      </w:r>
      <w:r>
        <w:rPr>
          <w:rFonts w:ascii="Times New Roman" w:eastAsia="宋体" w:hAnsi="Times New Roman" w:cs="Times New Roman" w:hint="eastAsia"/>
          <w:sz w:val="24"/>
          <w:szCs w:val="24"/>
        </w:rPr>
        <w:t>主要指</w:t>
      </w:r>
      <w:r w:rsidRPr="00FC5FC9">
        <w:rPr>
          <w:rFonts w:ascii="Times New Roman" w:eastAsia="宋体" w:hAnsi="Times New Roman" w:cs="Times New Roman" w:hint="eastAsia"/>
          <w:sz w:val="24"/>
          <w:szCs w:val="24"/>
        </w:rPr>
        <w:t>学习者能够在外语学习的过程中自觉地将本课所学的内容与其它学科知识进行关联拓展。“</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”标准中的贯连的</w:t>
      </w:r>
      <w:r>
        <w:rPr>
          <w:rFonts w:ascii="Times New Roman" w:eastAsia="宋体" w:hAnsi="Times New Roman" w:cs="Times New Roman" w:hint="eastAsia"/>
          <w:sz w:val="24"/>
          <w:szCs w:val="24"/>
        </w:rPr>
        <w:t>目的时</w:t>
      </w:r>
      <w:r w:rsidRPr="00FC5FC9">
        <w:rPr>
          <w:rFonts w:ascii="Times New Roman" w:eastAsia="宋体" w:hAnsi="Times New Roman" w:cs="Times New Roman" w:hint="eastAsia"/>
          <w:sz w:val="24"/>
          <w:szCs w:val="24"/>
        </w:rPr>
        <w:t>使学习者能在目的语学习的过程中提升获取相关信息及文化的能力，</w:t>
      </w:r>
      <w:r>
        <w:rPr>
          <w:rFonts w:ascii="Times New Roman" w:eastAsia="宋体" w:hAnsi="Times New Roman" w:cs="Times New Roman" w:hint="eastAsia"/>
          <w:sz w:val="24"/>
          <w:szCs w:val="24"/>
        </w:rPr>
        <w:t>提高</w:t>
      </w:r>
      <w:r w:rsidRPr="00FC5FC9">
        <w:rPr>
          <w:rFonts w:ascii="Times New Roman" w:eastAsia="宋体" w:hAnsi="Times New Roman" w:cs="Times New Roman" w:hint="eastAsia"/>
          <w:sz w:val="24"/>
          <w:szCs w:val="24"/>
        </w:rPr>
        <w:t>学习者的综合素质。在商务口语教材中，贯连主要体现在将所学汉语知识和商务知识进行联通。</w:t>
      </w:r>
    </w:p>
    <w:p w14:paraId="1B34ACC4"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如陈准民《实用经贸英语口语》中每一课语言点讲解后都设置有翻译题，有些题目内容与商务有关，这样一方面锻炼了学生的语言能力，另一方面体现了语言和商务的贯连。如第五课“</w:t>
      </w:r>
      <w:r w:rsidRPr="00FC5FC9">
        <w:rPr>
          <w:rFonts w:ascii="Times New Roman" w:eastAsia="宋体" w:hAnsi="Times New Roman" w:cs="Times New Roman" w:hint="eastAsia"/>
          <w:sz w:val="24"/>
          <w:szCs w:val="24"/>
        </w:rPr>
        <w:t>Shopping</w:t>
      </w:r>
      <w:r w:rsidRPr="00FC5FC9">
        <w:rPr>
          <w:rFonts w:ascii="Times New Roman" w:eastAsia="宋体" w:hAnsi="Times New Roman" w:cs="Times New Roman" w:hint="eastAsia"/>
          <w:sz w:val="24"/>
          <w:szCs w:val="24"/>
        </w:rPr>
        <w:t>”中练习</w:t>
      </w:r>
      <w:r w:rsidRPr="00FC5FC9">
        <w:rPr>
          <w:rFonts w:ascii="Times New Roman" w:eastAsia="宋体" w:hAnsi="Times New Roman" w:cs="Times New Roman" w:hint="eastAsia"/>
          <w:sz w:val="24"/>
          <w:szCs w:val="24"/>
        </w:rPr>
        <w:t>1.3</w:t>
      </w:r>
      <w:r w:rsidRPr="00FC5FC9">
        <w:rPr>
          <w:rFonts w:ascii="Times New Roman" w:eastAsia="宋体" w:hAnsi="Times New Roman" w:cs="Times New Roman" w:hint="eastAsia"/>
          <w:sz w:val="24"/>
          <w:szCs w:val="24"/>
        </w:rPr>
        <w:t>有让学生翻译“这标价是美元还是港币？”等涉及到了商务活动中的问价和讨价还价。</w:t>
      </w:r>
    </w:p>
    <w:p w14:paraId="4ED49679" w14:textId="77777777" w:rsidR="00112768" w:rsidRPr="00FC5FC9" w:rsidRDefault="00112768" w:rsidP="00112768">
      <w:pPr>
        <w:widowControl/>
        <w:jc w:val="center"/>
        <w:rPr>
          <w:rFonts w:ascii="宋体" w:eastAsia="宋体" w:hAnsi="宋体" w:cs="宋体"/>
          <w:noProof/>
          <w:kern w:val="0"/>
          <w:sz w:val="24"/>
          <w:szCs w:val="24"/>
        </w:rPr>
      </w:pPr>
      <w:r w:rsidRPr="00FC5FC9">
        <w:rPr>
          <w:rFonts w:ascii="宋体" w:eastAsia="宋体" w:hAnsi="宋体" w:cs="宋体"/>
          <w:noProof/>
          <w:kern w:val="0"/>
          <w:sz w:val="24"/>
          <w:szCs w:val="24"/>
        </w:rPr>
        <w:drawing>
          <wp:inline distT="0" distB="0" distL="0" distR="0" wp14:anchorId="025E8A95" wp14:editId="7FF72734">
            <wp:extent cx="4000500" cy="1743519"/>
            <wp:effectExtent l="0" t="0" r="0" b="0"/>
            <wp:docPr id="4" name="图片 4"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文本&#10;&#10;描述已自动生成"/>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06637" cy="1746194"/>
                    </a:xfrm>
                    <a:prstGeom prst="rect">
                      <a:avLst/>
                    </a:prstGeom>
                    <a:noFill/>
                    <a:ln>
                      <a:noFill/>
                    </a:ln>
                  </pic:spPr>
                </pic:pic>
              </a:graphicData>
            </a:graphic>
          </wp:inline>
        </w:drawing>
      </w:r>
    </w:p>
    <w:p w14:paraId="4C9D6D6F"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hint="eastAsia"/>
          <w:szCs w:val="21"/>
        </w:rPr>
        <w:t>2-1-3</w:t>
      </w:r>
      <w:r w:rsidRPr="00FC5FC9">
        <w:rPr>
          <w:rFonts w:ascii="Times New Roman" w:eastAsia="宋体" w:hAnsi="Times New Roman" w:cs="Times New Roman" w:hint="eastAsia"/>
          <w:szCs w:val="21"/>
        </w:rPr>
        <w:t>《实用经贸英语口语》练习题举例</w:t>
      </w:r>
    </w:p>
    <w:p w14:paraId="4E7C0E1F"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lastRenderedPageBreak/>
        <w:t>（四）比较（</w:t>
      </w:r>
      <w:r w:rsidRPr="00FC5FC9">
        <w:rPr>
          <w:rFonts w:ascii="Times New Roman" w:eastAsia="黑体" w:hAnsi="Times New Roman" w:cs="Times New Roman"/>
          <w:sz w:val="24"/>
          <w:szCs w:val="24"/>
        </w:rPr>
        <w:t>Comparisons</w:t>
      </w:r>
      <w:r w:rsidRPr="00FC5FC9">
        <w:rPr>
          <w:rFonts w:ascii="Times New Roman" w:eastAsia="黑体" w:hAnsi="Times New Roman" w:cs="Times New Roman" w:hint="eastAsia"/>
          <w:sz w:val="24"/>
          <w:szCs w:val="24"/>
        </w:rPr>
        <w:t>）</w:t>
      </w:r>
    </w:p>
    <w:p w14:paraId="08368A1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比较，</w:t>
      </w:r>
      <w:r>
        <w:rPr>
          <w:rFonts w:ascii="Times New Roman" w:eastAsia="宋体" w:hAnsi="Times New Roman" w:cs="Times New Roman" w:hint="eastAsia"/>
          <w:sz w:val="24"/>
          <w:szCs w:val="24"/>
        </w:rPr>
        <w:t>即</w:t>
      </w:r>
      <w:r w:rsidRPr="00FC5FC9">
        <w:rPr>
          <w:rFonts w:ascii="Times New Roman" w:eastAsia="宋体" w:hAnsi="Times New Roman" w:cs="Times New Roman" w:hint="eastAsia"/>
          <w:sz w:val="24"/>
          <w:szCs w:val="24"/>
        </w:rPr>
        <w:t>学习者在学习目的语过程中自觉地比较目的语与本国语之间的区别，包括语言比较</w:t>
      </w:r>
      <w:r>
        <w:rPr>
          <w:rFonts w:ascii="Times New Roman" w:eastAsia="宋体" w:hAnsi="Times New Roman" w:cs="Times New Roman" w:hint="eastAsia"/>
          <w:sz w:val="24"/>
          <w:szCs w:val="24"/>
        </w:rPr>
        <w:t>和文化比较。语言比较</w:t>
      </w:r>
      <w:r w:rsidRPr="00FC5FC9">
        <w:rPr>
          <w:rFonts w:ascii="Times New Roman" w:eastAsia="宋体" w:hAnsi="Times New Roman" w:cs="Times New Roman" w:hint="eastAsia"/>
          <w:sz w:val="24"/>
          <w:szCs w:val="24"/>
        </w:rPr>
        <w:t>是学习者通过</w:t>
      </w:r>
      <w:r>
        <w:rPr>
          <w:rFonts w:ascii="Times New Roman" w:eastAsia="宋体" w:hAnsi="Times New Roman" w:cs="Times New Roman" w:hint="eastAsia"/>
          <w:sz w:val="24"/>
          <w:szCs w:val="24"/>
        </w:rPr>
        <w:t>将</w:t>
      </w:r>
      <w:r w:rsidRPr="00FC5FC9">
        <w:rPr>
          <w:rFonts w:ascii="Times New Roman" w:eastAsia="宋体" w:hAnsi="Times New Roman" w:cs="Times New Roman" w:hint="eastAsia"/>
          <w:sz w:val="24"/>
          <w:szCs w:val="24"/>
        </w:rPr>
        <w:t>母语与目的语</w:t>
      </w:r>
      <w:r>
        <w:rPr>
          <w:rFonts w:ascii="Times New Roman" w:eastAsia="宋体" w:hAnsi="Times New Roman" w:cs="Times New Roman" w:hint="eastAsia"/>
          <w:sz w:val="24"/>
          <w:szCs w:val="24"/>
        </w:rPr>
        <w:t>进行</w:t>
      </w:r>
      <w:r w:rsidRPr="00FC5FC9">
        <w:rPr>
          <w:rFonts w:ascii="Times New Roman" w:eastAsia="宋体" w:hAnsi="Times New Roman" w:cs="Times New Roman" w:hint="eastAsia"/>
          <w:sz w:val="24"/>
          <w:szCs w:val="24"/>
        </w:rPr>
        <w:t>比较从而理解目的语的本质；文化比较指学习者通过</w:t>
      </w:r>
      <w:r>
        <w:rPr>
          <w:rFonts w:ascii="Times New Roman" w:eastAsia="宋体" w:hAnsi="Times New Roman" w:cs="Times New Roman" w:hint="eastAsia"/>
          <w:sz w:val="24"/>
          <w:szCs w:val="24"/>
        </w:rPr>
        <w:t>将</w:t>
      </w:r>
      <w:r w:rsidRPr="00FC5FC9">
        <w:rPr>
          <w:rFonts w:ascii="Times New Roman" w:eastAsia="宋体" w:hAnsi="Times New Roman" w:cs="Times New Roman" w:hint="eastAsia"/>
          <w:sz w:val="24"/>
          <w:szCs w:val="24"/>
        </w:rPr>
        <w:t>本国文化</w:t>
      </w:r>
      <w:r>
        <w:rPr>
          <w:rFonts w:ascii="Times New Roman" w:eastAsia="宋体" w:hAnsi="Times New Roman" w:cs="Times New Roman" w:hint="eastAsia"/>
          <w:sz w:val="24"/>
          <w:szCs w:val="24"/>
        </w:rPr>
        <w:t>和</w:t>
      </w:r>
      <w:r w:rsidRPr="00FC5FC9">
        <w:rPr>
          <w:rFonts w:ascii="Times New Roman" w:eastAsia="宋体" w:hAnsi="Times New Roman" w:cs="Times New Roman" w:hint="eastAsia"/>
          <w:sz w:val="24"/>
          <w:szCs w:val="24"/>
        </w:rPr>
        <w:t>目的语文化</w:t>
      </w:r>
      <w:r>
        <w:rPr>
          <w:rFonts w:ascii="Times New Roman" w:eastAsia="宋体" w:hAnsi="Times New Roman" w:cs="Times New Roman" w:hint="eastAsia"/>
          <w:sz w:val="24"/>
          <w:szCs w:val="24"/>
        </w:rPr>
        <w:t>进行对比</w:t>
      </w:r>
      <w:r w:rsidRPr="00FC5FC9">
        <w:rPr>
          <w:rFonts w:ascii="Times New Roman" w:eastAsia="宋体" w:hAnsi="Times New Roman" w:cs="Times New Roman" w:hint="eastAsia"/>
          <w:sz w:val="24"/>
          <w:szCs w:val="24"/>
        </w:rPr>
        <w:t>从而理解目的语文化的本质。</w:t>
      </w:r>
    </w:p>
    <w:p w14:paraId="2F5C4B21"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如陈准民《实用经贸英语口语》中第五课的讨论题，有一道是让学生讨论更喜欢西药还是中药，原因是什么。这就涉及到了中西文化的比较，有助于学生深入地分析两者的差别。</w:t>
      </w:r>
    </w:p>
    <w:p w14:paraId="02BB025D" w14:textId="77777777" w:rsidR="00112768" w:rsidRPr="00FC5FC9" w:rsidRDefault="00112768" w:rsidP="00112768">
      <w:pPr>
        <w:widowControl/>
        <w:jc w:val="center"/>
        <w:rPr>
          <w:rFonts w:ascii="宋体" w:eastAsia="宋体" w:hAnsi="宋体" w:cs="宋体"/>
          <w:kern w:val="0"/>
          <w:sz w:val="24"/>
          <w:szCs w:val="24"/>
        </w:rPr>
      </w:pPr>
      <w:r w:rsidRPr="00FC5FC9">
        <w:rPr>
          <w:rFonts w:ascii="宋体" w:eastAsia="宋体" w:hAnsi="宋体" w:cs="宋体"/>
          <w:noProof/>
          <w:kern w:val="0"/>
          <w:sz w:val="24"/>
          <w:szCs w:val="24"/>
        </w:rPr>
        <w:drawing>
          <wp:anchor distT="0" distB="0" distL="114300" distR="114300" simplePos="0" relativeHeight="251662336" behindDoc="0" locked="0" layoutInCell="1" allowOverlap="1" wp14:anchorId="47A7F51F" wp14:editId="11738127">
            <wp:simplePos x="0" y="0"/>
            <wp:positionH relativeFrom="column">
              <wp:posOffset>661521</wp:posOffset>
            </wp:positionH>
            <wp:positionV relativeFrom="paragraph">
              <wp:posOffset>78868</wp:posOffset>
            </wp:positionV>
            <wp:extent cx="3960000" cy="1249598"/>
            <wp:effectExtent l="0" t="0" r="2540" b="8255"/>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60000" cy="124959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56674D"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1CC5D3B0"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6C56C1D4"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5756D960"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39DE1F5A" w14:textId="77777777" w:rsidR="00112768" w:rsidRPr="00FC5FC9" w:rsidRDefault="00112768" w:rsidP="00112768">
      <w:pPr>
        <w:spacing w:line="400" w:lineRule="exact"/>
        <w:jc w:val="center"/>
        <w:rPr>
          <w:rFonts w:ascii="Times New Roman" w:eastAsia="宋体" w:hAnsi="Times New Roman" w:cs="Times New Roman"/>
          <w:szCs w:val="21"/>
        </w:rPr>
      </w:pPr>
    </w:p>
    <w:p w14:paraId="1965939E"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hint="eastAsia"/>
          <w:szCs w:val="21"/>
        </w:rPr>
        <w:t>2-1-4</w:t>
      </w:r>
      <w:r w:rsidRPr="00FC5FC9">
        <w:rPr>
          <w:rFonts w:ascii="Times New Roman" w:eastAsia="宋体" w:hAnsi="Times New Roman" w:cs="Times New Roman" w:hint="eastAsia"/>
          <w:szCs w:val="21"/>
        </w:rPr>
        <w:t>《实用经贸英语口语》练习题举例</w:t>
      </w:r>
    </w:p>
    <w:p w14:paraId="68DCD8A8"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t>（五）社区（</w:t>
      </w:r>
      <w:r w:rsidRPr="00FC5FC9">
        <w:rPr>
          <w:rFonts w:ascii="Times New Roman" w:eastAsia="黑体" w:hAnsi="Times New Roman" w:cs="Times New Roman"/>
          <w:sz w:val="24"/>
          <w:szCs w:val="24"/>
        </w:rPr>
        <w:t>Communities</w:t>
      </w:r>
      <w:r w:rsidRPr="00FC5FC9">
        <w:rPr>
          <w:rFonts w:ascii="Times New Roman" w:eastAsia="黑体" w:hAnsi="Times New Roman" w:cs="Times New Roman" w:hint="eastAsia"/>
          <w:sz w:val="24"/>
          <w:szCs w:val="24"/>
        </w:rPr>
        <w:t>）</w:t>
      </w:r>
    </w:p>
    <w:p w14:paraId="7B709113"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社区，</w:t>
      </w:r>
      <w:r>
        <w:rPr>
          <w:rFonts w:ascii="Times New Roman" w:eastAsia="宋体" w:hAnsi="Times New Roman" w:cs="Times New Roman" w:hint="eastAsia"/>
          <w:sz w:val="24"/>
          <w:szCs w:val="24"/>
        </w:rPr>
        <w:t>即学习者要</w:t>
      </w:r>
      <w:r w:rsidRPr="00FC5FC9">
        <w:rPr>
          <w:rFonts w:ascii="Times New Roman" w:eastAsia="宋体" w:hAnsi="Times New Roman" w:cs="Times New Roman" w:hint="eastAsia"/>
          <w:sz w:val="24"/>
          <w:szCs w:val="24"/>
        </w:rPr>
        <w:t>学以致用</w:t>
      </w:r>
      <w:r>
        <w:rPr>
          <w:rFonts w:ascii="Times New Roman" w:eastAsia="宋体" w:hAnsi="Times New Roman" w:cs="Times New Roman" w:hint="eastAsia"/>
          <w:sz w:val="24"/>
          <w:szCs w:val="24"/>
        </w:rPr>
        <w:t>参加</w:t>
      </w:r>
      <w:r w:rsidRPr="00FC5FC9">
        <w:rPr>
          <w:rFonts w:ascii="Times New Roman" w:eastAsia="宋体" w:hAnsi="Times New Roman" w:cs="Times New Roman" w:hint="eastAsia"/>
          <w:sz w:val="24"/>
          <w:szCs w:val="24"/>
        </w:rPr>
        <w:t>社区活动。“</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”标准下的“社区”关注学习者对目的语的应用能力，使语言学习与个人全面融合。</w:t>
      </w:r>
    </w:p>
    <w:p w14:paraId="287A8342"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如《高级商务汉语会话教程上》课后练习的第一题为“练一练”，让学生用指定词语或结构说明自己的看法或意见，这有利于培养学生在社区中进行社会交际的能力。</w:t>
      </w:r>
    </w:p>
    <w:p w14:paraId="7F0A5077" w14:textId="77777777" w:rsidR="00112768" w:rsidRPr="00FC5FC9" w:rsidRDefault="00112768" w:rsidP="00112768">
      <w:pPr>
        <w:widowControl/>
        <w:spacing w:line="400" w:lineRule="exact"/>
        <w:ind w:firstLineChars="200" w:firstLine="480"/>
        <w:jc w:val="left"/>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以《高级商务汉语会话教程上》第二课“面试考察”的课后练习第一题为例，该题题意为让学生用指定词语或结构说明自己的看法或意见，一方面能起到练习课堂上所学表达的作用，另一方面引导学生思考在真实情景中该如何进行交际，符合“社区”原则的两个指标，即应用场景从课堂扩展到课外，学生通过语言习得获得个人成长。</w:t>
      </w:r>
    </w:p>
    <w:p w14:paraId="49BDEF19" w14:textId="77777777" w:rsidR="00112768" w:rsidRPr="00FC5FC9" w:rsidRDefault="00112768" w:rsidP="00112768">
      <w:pPr>
        <w:widowControl/>
        <w:spacing w:line="400" w:lineRule="exact"/>
        <w:ind w:firstLineChars="200" w:firstLine="480"/>
        <w:jc w:val="left"/>
        <w:rPr>
          <w:rFonts w:ascii="Times New Roman" w:eastAsia="宋体" w:hAnsi="Times New Roman" w:cs="Times New Roman"/>
          <w:sz w:val="24"/>
          <w:szCs w:val="24"/>
        </w:rPr>
      </w:pPr>
      <w:r w:rsidRPr="00FC5FC9">
        <w:rPr>
          <w:rFonts w:ascii="宋体" w:eastAsia="宋体" w:hAnsi="宋体" w:cs="宋体"/>
          <w:noProof/>
          <w:kern w:val="0"/>
          <w:sz w:val="24"/>
          <w:szCs w:val="24"/>
        </w:rPr>
        <w:drawing>
          <wp:anchor distT="0" distB="0" distL="114300" distR="114300" simplePos="0" relativeHeight="251664384" behindDoc="0" locked="0" layoutInCell="1" allowOverlap="1" wp14:anchorId="172E754F" wp14:editId="59D0560A">
            <wp:simplePos x="0" y="0"/>
            <wp:positionH relativeFrom="column">
              <wp:posOffset>495300</wp:posOffset>
            </wp:positionH>
            <wp:positionV relativeFrom="paragraph">
              <wp:posOffset>40006</wp:posOffset>
            </wp:positionV>
            <wp:extent cx="4066540" cy="1790700"/>
            <wp:effectExtent l="0" t="0" r="0" b="0"/>
            <wp:wrapNone/>
            <wp:docPr id="5" name="图片 5"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文本&#10;&#10;描述已自动生成"/>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66540" cy="1790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8A7451" w14:textId="77777777" w:rsidR="00112768" w:rsidRPr="00FC5FC9" w:rsidRDefault="00112768" w:rsidP="00112768">
      <w:pPr>
        <w:widowControl/>
        <w:spacing w:line="400" w:lineRule="exact"/>
        <w:ind w:firstLineChars="200" w:firstLine="480"/>
        <w:jc w:val="left"/>
        <w:rPr>
          <w:rFonts w:ascii="Times New Roman" w:eastAsia="宋体" w:hAnsi="Times New Roman" w:cs="Times New Roman"/>
          <w:sz w:val="24"/>
          <w:szCs w:val="24"/>
        </w:rPr>
      </w:pPr>
    </w:p>
    <w:p w14:paraId="589CFFEC" w14:textId="77777777" w:rsidR="00112768" w:rsidRPr="00FC5FC9" w:rsidRDefault="00112768" w:rsidP="00112768">
      <w:pPr>
        <w:widowControl/>
        <w:spacing w:line="400" w:lineRule="exact"/>
        <w:ind w:firstLineChars="200" w:firstLine="480"/>
        <w:jc w:val="left"/>
        <w:rPr>
          <w:rFonts w:ascii="Times New Roman" w:eastAsia="宋体" w:hAnsi="Times New Roman" w:cs="Times New Roman"/>
          <w:sz w:val="24"/>
          <w:szCs w:val="24"/>
        </w:rPr>
      </w:pPr>
    </w:p>
    <w:p w14:paraId="1A12D8ED" w14:textId="77777777" w:rsidR="00112768" w:rsidRPr="00FC5FC9" w:rsidRDefault="00112768" w:rsidP="00112768">
      <w:pPr>
        <w:widowControl/>
        <w:spacing w:line="400" w:lineRule="exact"/>
        <w:ind w:firstLineChars="200" w:firstLine="480"/>
        <w:jc w:val="left"/>
        <w:rPr>
          <w:rFonts w:ascii="Times New Roman" w:eastAsia="宋体" w:hAnsi="Times New Roman" w:cs="Times New Roman"/>
          <w:sz w:val="24"/>
          <w:szCs w:val="24"/>
        </w:rPr>
      </w:pPr>
    </w:p>
    <w:p w14:paraId="6018CDEB" w14:textId="77777777" w:rsidR="00112768" w:rsidRPr="00FC5FC9" w:rsidRDefault="00112768" w:rsidP="00112768">
      <w:pPr>
        <w:widowControl/>
        <w:spacing w:line="400" w:lineRule="exact"/>
        <w:ind w:firstLineChars="200" w:firstLine="480"/>
        <w:jc w:val="left"/>
        <w:rPr>
          <w:rFonts w:ascii="Times New Roman" w:eastAsia="宋体" w:hAnsi="Times New Roman" w:cs="Times New Roman"/>
          <w:sz w:val="24"/>
          <w:szCs w:val="24"/>
        </w:rPr>
      </w:pPr>
    </w:p>
    <w:p w14:paraId="32A097B3" w14:textId="77777777" w:rsidR="00112768" w:rsidRPr="00FC5FC9" w:rsidRDefault="00112768" w:rsidP="00112768">
      <w:pPr>
        <w:widowControl/>
        <w:spacing w:line="400" w:lineRule="exact"/>
        <w:ind w:firstLineChars="200" w:firstLine="480"/>
        <w:jc w:val="left"/>
        <w:rPr>
          <w:rFonts w:ascii="Times New Roman" w:eastAsia="宋体" w:hAnsi="Times New Roman" w:cs="Times New Roman"/>
          <w:sz w:val="24"/>
          <w:szCs w:val="24"/>
        </w:rPr>
      </w:pPr>
    </w:p>
    <w:p w14:paraId="03748328" w14:textId="14EE627F" w:rsidR="00112768" w:rsidRPr="00FC5FC9" w:rsidRDefault="00112768" w:rsidP="00112768">
      <w:pPr>
        <w:widowControl/>
        <w:spacing w:line="400" w:lineRule="exact"/>
        <w:jc w:val="left"/>
        <w:rPr>
          <w:rFonts w:ascii="宋体" w:eastAsia="宋体" w:hAnsi="宋体" w:cs="宋体"/>
          <w:kern w:val="0"/>
          <w:sz w:val="24"/>
          <w:szCs w:val="24"/>
        </w:rPr>
      </w:pPr>
    </w:p>
    <w:p w14:paraId="27D84D34" w14:textId="75FE45FC"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hint="eastAsia"/>
          <w:szCs w:val="21"/>
        </w:rPr>
        <w:t>2-1-5</w:t>
      </w:r>
      <w:r w:rsidRPr="00FC5FC9">
        <w:rPr>
          <w:rFonts w:ascii="Times New Roman" w:eastAsia="宋体" w:hAnsi="Times New Roman" w:cs="Times New Roman" w:hint="eastAsia"/>
          <w:szCs w:val="21"/>
        </w:rPr>
        <w:t>《高级商务汉语会话教程上》练习题举例</w:t>
      </w:r>
    </w:p>
    <w:p w14:paraId="30169C28" w14:textId="77777777" w:rsidR="00112768" w:rsidRPr="00FC5FC9" w:rsidRDefault="00112768" w:rsidP="00112768">
      <w:pPr>
        <w:widowControl/>
        <w:spacing w:line="400" w:lineRule="exact"/>
        <w:ind w:firstLineChars="200" w:firstLine="480"/>
        <w:rPr>
          <w:rFonts w:ascii="宋体" w:eastAsia="宋体" w:hAnsi="宋体" w:cs="宋体"/>
          <w:kern w:val="0"/>
          <w:sz w:val="24"/>
          <w:szCs w:val="24"/>
        </w:rPr>
      </w:pPr>
      <w:r w:rsidRPr="00FC5FC9">
        <w:rPr>
          <w:rFonts w:ascii="Times New Roman" w:eastAsia="宋体" w:hAnsi="Times New Roman" w:cs="Times New Roman" w:hint="eastAsia"/>
          <w:sz w:val="24"/>
          <w:szCs w:val="24"/>
        </w:rPr>
        <w:lastRenderedPageBreak/>
        <w:t>以上</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hint="eastAsia"/>
          <w:sz w:val="24"/>
          <w:szCs w:val="24"/>
        </w:rPr>
        <w:t>个目标之间是相互依赖，相辅相成的，不能将他们割裂来看。它们之间的关系如同一个“</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hint="eastAsia"/>
          <w:sz w:val="24"/>
          <w:szCs w:val="24"/>
        </w:rPr>
        <w:t>连环”，如下图。</w:t>
      </w:r>
    </w:p>
    <w:p w14:paraId="6E718352" w14:textId="77777777" w:rsidR="00112768" w:rsidRPr="00FC5FC9" w:rsidRDefault="00112768" w:rsidP="00112768">
      <w:pPr>
        <w:widowControl/>
        <w:jc w:val="center"/>
        <w:rPr>
          <w:rFonts w:ascii="宋体" w:eastAsia="宋体" w:hAnsi="宋体" w:cs="宋体"/>
          <w:noProof/>
          <w:kern w:val="0"/>
          <w:sz w:val="24"/>
          <w:szCs w:val="24"/>
        </w:rPr>
      </w:pPr>
      <w:r w:rsidRPr="00FC5FC9">
        <w:rPr>
          <w:rFonts w:ascii="宋体" w:eastAsia="宋体" w:hAnsi="宋体" w:cs="宋体"/>
          <w:noProof/>
          <w:kern w:val="0"/>
          <w:sz w:val="24"/>
          <w:szCs w:val="24"/>
        </w:rPr>
        <w:drawing>
          <wp:anchor distT="0" distB="0" distL="114300" distR="114300" simplePos="0" relativeHeight="251665408" behindDoc="0" locked="0" layoutInCell="1" allowOverlap="1" wp14:anchorId="651D6EF2" wp14:editId="3536213E">
            <wp:simplePos x="0" y="0"/>
            <wp:positionH relativeFrom="column">
              <wp:posOffset>1016213</wp:posOffset>
            </wp:positionH>
            <wp:positionV relativeFrom="paragraph">
              <wp:posOffset>60619</wp:posOffset>
            </wp:positionV>
            <wp:extent cx="3966845" cy="2720148"/>
            <wp:effectExtent l="0" t="0" r="0" b="4445"/>
            <wp:wrapNone/>
            <wp:docPr id="1"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示&#10;&#10;描述已自动生成"/>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78645" cy="272823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C7C3FF" w14:textId="77777777" w:rsidR="00112768" w:rsidRPr="00FC5FC9" w:rsidRDefault="00112768" w:rsidP="00112768">
      <w:pPr>
        <w:widowControl/>
        <w:jc w:val="center"/>
        <w:rPr>
          <w:rFonts w:ascii="宋体" w:eastAsia="宋体" w:hAnsi="宋体" w:cs="宋体"/>
          <w:noProof/>
          <w:kern w:val="0"/>
          <w:sz w:val="24"/>
          <w:szCs w:val="24"/>
        </w:rPr>
      </w:pPr>
    </w:p>
    <w:p w14:paraId="71B6D3FE" w14:textId="77777777" w:rsidR="00112768" w:rsidRPr="00FC5FC9" w:rsidRDefault="00112768" w:rsidP="00112768">
      <w:pPr>
        <w:widowControl/>
        <w:jc w:val="center"/>
        <w:rPr>
          <w:rFonts w:ascii="宋体" w:eastAsia="宋体" w:hAnsi="宋体" w:cs="宋体"/>
          <w:noProof/>
          <w:kern w:val="0"/>
          <w:sz w:val="24"/>
          <w:szCs w:val="24"/>
        </w:rPr>
      </w:pPr>
    </w:p>
    <w:p w14:paraId="0DEFA69F" w14:textId="77777777" w:rsidR="00112768" w:rsidRPr="00FC5FC9" w:rsidRDefault="00112768" w:rsidP="00112768">
      <w:pPr>
        <w:widowControl/>
        <w:jc w:val="center"/>
        <w:rPr>
          <w:rFonts w:ascii="宋体" w:eastAsia="宋体" w:hAnsi="宋体" w:cs="宋体"/>
          <w:noProof/>
          <w:kern w:val="0"/>
          <w:sz w:val="24"/>
          <w:szCs w:val="24"/>
        </w:rPr>
      </w:pPr>
    </w:p>
    <w:p w14:paraId="3DD7D23E" w14:textId="77777777" w:rsidR="00112768" w:rsidRPr="00FC5FC9" w:rsidRDefault="00112768" w:rsidP="00112768">
      <w:pPr>
        <w:widowControl/>
        <w:jc w:val="center"/>
        <w:rPr>
          <w:rFonts w:ascii="宋体" w:eastAsia="宋体" w:hAnsi="宋体" w:cs="宋体"/>
          <w:noProof/>
          <w:kern w:val="0"/>
          <w:sz w:val="24"/>
          <w:szCs w:val="24"/>
        </w:rPr>
      </w:pPr>
    </w:p>
    <w:p w14:paraId="1BA95C02" w14:textId="77777777" w:rsidR="00112768" w:rsidRPr="00FC5FC9" w:rsidRDefault="00112768" w:rsidP="00112768">
      <w:pPr>
        <w:widowControl/>
        <w:jc w:val="center"/>
        <w:rPr>
          <w:rFonts w:ascii="宋体" w:eastAsia="宋体" w:hAnsi="宋体" w:cs="宋体"/>
          <w:noProof/>
          <w:kern w:val="0"/>
          <w:sz w:val="24"/>
          <w:szCs w:val="24"/>
        </w:rPr>
      </w:pPr>
    </w:p>
    <w:p w14:paraId="4B3B7724" w14:textId="77777777" w:rsidR="00112768" w:rsidRPr="00FC5FC9" w:rsidRDefault="00112768" w:rsidP="00112768">
      <w:pPr>
        <w:widowControl/>
        <w:jc w:val="center"/>
        <w:rPr>
          <w:rFonts w:ascii="宋体" w:eastAsia="宋体" w:hAnsi="宋体" w:cs="宋体"/>
          <w:noProof/>
          <w:kern w:val="0"/>
          <w:sz w:val="24"/>
          <w:szCs w:val="24"/>
        </w:rPr>
      </w:pPr>
    </w:p>
    <w:p w14:paraId="435685AE" w14:textId="77777777" w:rsidR="00112768" w:rsidRPr="00FC5FC9" w:rsidRDefault="00112768" w:rsidP="00112768">
      <w:pPr>
        <w:widowControl/>
        <w:jc w:val="center"/>
        <w:rPr>
          <w:rFonts w:ascii="宋体" w:eastAsia="宋体" w:hAnsi="宋体" w:cs="宋体"/>
          <w:noProof/>
          <w:kern w:val="0"/>
          <w:sz w:val="24"/>
          <w:szCs w:val="24"/>
        </w:rPr>
      </w:pPr>
    </w:p>
    <w:p w14:paraId="695349BD" w14:textId="77777777" w:rsidR="00112768" w:rsidRPr="00FC5FC9" w:rsidRDefault="00112768" w:rsidP="00112768">
      <w:pPr>
        <w:widowControl/>
        <w:jc w:val="center"/>
        <w:rPr>
          <w:rFonts w:ascii="宋体" w:eastAsia="宋体" w:hAnsi="宋体" w:cs="宋体"/>
          <w:noProof/>
          <w:kern w:val="0"/>
          <w:sz w:val="24"/>
          <w:szCs w:val="24"/>
        </w:rPr>
      </w:pPr>
    </w:p>
    <w:p w14:paraId="3B40B638" w14:textId="77777777" w:rsidR="00112768" w:rsidRPr="00FC5FC9" w:rsidRDefault="00112768" w:rsidP="00112768">
      <w:pPr>
        <w:widowControl/>
        <w:jc w:val="center"/>
        <w:rPr>
          <w:rFonts w:ascii="宋体" w:eastAsia="宋体" w:hAnsi="宋体" w:cs="宋体"/>
          <w:noProof/>
          <w:kern w:val="0"/>
          <w:sz w:val="24"/>
          <w:szCs w:val="24"/>
        </w:rPr>
      </w:pPr>
    </w:p>
    <w:p w14:paraId="3C9B6506" w14:textId="77777777" w:rsidR="00112768" w:rsidRPr="00FC5FC9" w:rsidRDefault="00112768" w:rsidP="00112768">
      <w:pPr>
        <w:widowControl/>
        <w:jc w:val="center"/>
        <w:rPr>
          <w:rFonts w:ascii="宋体" w:eastAsia="宋体" w:hAnsi="宋体" w:cs="宋体"/>
          <w:noProof/>
          <w:kern w:val="0"/>
          <w:sz w:val="24"/>
          <w:szCs w:val="24"/>
        </w:rPr>
      </w:pPr>
    </w:p>
    <w:p w14:paraId="307F797D" w14:textId="77777777" w:rsidR="00112768" w:rsidRPr="00FC5FC9" w:rsidRDefault="00112768" w:rsidP="00112768">
      <w:pPr>
        <w:widowControl/>
        <w:jc w:val="center"/>
        <w:rPr>
          <w:rFonts w:ascii="宋体" w:eastAsia="宋体" w:hAnsi="宋体" w:cs="宋体"/>
          <w:noProof/>
          <w:kern w:val="0"/>
          <w:sz w:val="24"/>
          <w:szCs w:val="24"/>
        </w:rPr>
      </w:pPr>
    </w:p>
    <w:p w14:paraId="25646FE0" w14:textId="77777777" w:rsidR="00112768" w:rsidRPr="00FC5FC9" w:rsidRDefault="00112768" w:rsidP="00112768">
      <w:pPr>
        <w:widowControl/>
        <w:jc w:val="center"/>
        <w:rPr>
          <w:rFonts w:ascii="宋体" w:eastAsia="宋体" w:hAnsi="宋体" w:cs="宋体"/>
          <w:kern w:val="0"/>
          <w:sz w:val="24"/>
          <w:szCs w:val="24"/>
        </w:rPr>
      </w:pPr>
    </w:p>
    <w:p w14:paraId="1924B872" w14:textId="77777777" w:rsidR="00112768" w:rsidRPr="00FC5FC9" w:rsidRDefault="00112768" w:rsidP="00112768">
      <w:pPr>
        <w:spacing w:line="400" w:lineRule="exact"/>
        <w:rPr>
          <w:rFonts w:ascii="Times New Roman" w:eastAsia="宋体" w:hAnsi="Times New Roman" w:cs="Times New Roman"/>
          <w:szCs w:val="21"/>
        </w:rPr>
      </w:pPr>
    </w:p>
    <w:p w14:paraId="30C4BF9D"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hint="eastAsia"/>
          <w:szCs w:val="21"/>
        </w:rPr>
        <w:t>2-1-6</w:t>
      </w:r>
      <w:r w:rsidRPr="00FC5FC9">
        <w:rPr>
          <w:rFonts w:ascii="Times New Roman" w:eastAsia="宋体" w:hAnsi="Times New Roman" w:cs="Times New Roman"/>
          <w:szCs w:val="21"/>
        </w:rPr>
        <w:t xml:space="preserve"> </w:t>
      </w:r>
      <w:r w:rsidRPr="00FC5FC9">
        <w:rPr>
          <w:rFonts w:ascii="Times New Roman" w:eastAsia="宋体" w:hAnsi="Times New Roman" w:cs="Times New Roman" w:hint="eastAsia"/>
          <w:szCs w:val="21"/>
        </w:rPr>
        <w:t>“</w:t>
      </w:r>
      <w:r w:rsidRPr="00FC5FC9">
        <w:rPr>
          <w:rFonts w:ascii="Times New Roman" w:eastAsia="宋体" w:hAnsi="Times New Roman" w:cs="Times New Roman" w:hint="eastAsia"/>
          <w:szCs w:val="21"/>
        </w:rPr>
        <w:t>5</w:t>
      </w:r>
      <w:r w:rsidRPr="00FC5FC9">
        <w:rPr>
          <w:rFonts w:ascii="Times New Roman" w:eastAsia="宋体" w:hAnsi="Times New Roman" w:cs="Times New Roman"/>
          <w:szCs w:val="21"/>
        </w:rPr>
        <w:t>C</w:t>
      </w:r>
      <w:r w:rsidRPr="00FC5FC9">
        <w:rPr>
          <w:rFonts w:ascii="Times New Roman" w:eastAsia="宋体" w:hAnsi="Times New Roman" w:cs="Times New Roman" w:hint="eastAsia"/>
          <w:szCs w:val="21"/>
        </w:rPr>
        <w:t>”关系</w:t>
      </w:r>
    </w:p>
    <w:p w14:paraId="06F7A77B" w14:textId="77777777" w:rsidR="00112768" w:rsidRPr="00FC5FC9" w:rsidRDefault="00112768" w:rsidP="00112768">
      <w:pPr>
        <w:pStyle w:val="2"/>
        <w:spacing w:before="200" w:after="200" w:line="400" w:lineRule="exact"/>
        <w:jc w:val="center"/>
        <w:rPr>
          <w:rFonts w:ascii="黑体" w:eastAsia="黑体" w:hAnsi="黑体"/>
          <w:sz w:val="28"/>
          <w:szCs w:val="28"/>
        </w:rPr>
      </w:pPr>
      <w:bookmarkStart w:id="88" w:name="_Toc93780609"/>
      <w:bookmarkStart w:id="89" w:name="_Toc97754056"/>
      <w:bookmarkStart w:id="90" w:name="_Toc97754350"/>
      <w:r w:rsidRPr="00FC5FC9">
        <w:rPr>
          <w:rFonts w:ascii="黑体" w:eastAsia="黑体" w:hAnsi="黑体" w:hint="eastAsia"/>
          <w:sz w:val="28"/>
          <w:szCs w:val="28"/>
        </w:rPr>
        <w:t>第二节 商务汉语口语教材练习评估</w:t>
      </w:r>
      <w:bookmarkEnd w:id="88"/>
      <w:r w:rsidRPr="00FC5FC9">
        <w:rPr>
          <w:rFonts w:ascii="黑体" w:eastAsia="黑体" w:hAnsi="黑体" w:hint="eastAsia"/>
          <w:sz w:val="28"/>
          <w:szCs w:val="28"/>
        </w:rPr>
        <w:t>指标</w:t>
      </w:r>
      <w:bookmarkEnd w:id="89"/>
      <w:bookmarkEnd w:id="90"/>
    </w:p>
    <w:p w14:paraId="65E0CB0F" w14:textId="77777777" w:rsidR="00112768" w:rsidRPr="00FC5FC9" w:rsidRDefault="00112768" w:rsidP="00112768">
      <w:pPr>
        <w:pStyle w:val="3"/>
        <w:spacing w:before="240" w:after="120" w:line="240" w:lineRule="auto"/>
        <w:ind w:firstLineChars="200" w:firstLine="482"/>
        <w:rPr>
          <w:rFonts w:ascii="黑体" w:eastAsia="黑体" w:hAnsi="黑体" w:cs="Times New Roman"/>
          <w:sz w:val="24"/>
          <w:szCs w:val="24"/>
        </w:rPr>
      </w:pPr>
      <w:bookmarkStart w:id="91" w:name="_Toc93780610"/>
      <w:bookmarkStart w:id="92" w:name="_Toc97754057"/>
      <w:bookmarkStart w:id="93" w:name="_Toc97754351"/>
      <w:r w:rsidRPr="00FC5FC9">
        <w:rPr>
          <w:rFonts w:ascii="黑体" w:eastAsia="黑体" w:hAnsi="黑体" w:cs="Times New Roman" w:hint="eastAsia"/>
          <w:sz w:val="24"/>
          <w:szCs w:val="24"/>
        </w:rPr>
        <w:t>一</w:t>
      </w:r>
      <w:r w:rsidRPr="00FC5FC9">
        <w:rPr>
          <w:rFonts w:ascii="黑体" w:eastAsia="黑体" w:hAnsi="黑体" w:cs="Times New Roman"/>
          <w:sz w:val="24"/>
          <w:szCs w:val="24"/>
        </w:rPr>
        <w:t>、</w:t>
      </w:r>
      <w:r w:rsidRPr="00FC5FC9">
        <w:rPr>
          <w:rFonts w:ascii="黑体" w:eastAsia="黑体" w:hAnsi="黑体" w:cs="Times New Roman" w:hint="eastAsia"/>
          <w:sz w:val="24"/>
          <w:szCs w:val="24"/>
        </w:rPr>
        <w:t>前人口语测试</w:t>
      </w:r>
      <w:bookmarkEnd w:id="91"/>
      <w:r w:rsidRPr="00FC5FC9">
        <w:rPr>
          <w:rFonts w:ascii="黑体" w:eastAsia="黑体" w:hAnsi="黑体" w:cs="Times New Roman" w:hint="eastAsia"/>
          <w:sz w:val="24"/>
          <w:szCs w:val="24"/>
        </w:rPr>
        <w:t>指标</w:t>
      </w:r>
      <w:bookmarkEnd w:id="92"/>
      <w:bookmarkEnd w:id="93"/>
    </w:p>
    <w:p w14:paraId="7BDAF32F"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口语能力作为语言能力的重要组成部分，其发展主要经历了两个阶段：结构主义口语测试和交际口语测试。结构主义注重考察学习者口语形式的正确性和口语技能的熟练度，而交际口语测试更注重真实性、功能性、交互性、情境性等指标。</w:t>
      </w:r>
    </w:p>
    <w:p w14:paraId="19B05221" w14:textId="572B9D57" w:rsidR="00112768" w:rsidRPr="00FC5FC9" w:rsidRDefault="00EF6B5F"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有许多学者对口预测试进行了研究。</w:t>
      </w:r>
      <w:r w:rsidR="00112768" w:rsidRPr="00FC5FC9">
        <w:rPr>
          <w:rFonts w:ascii="Times New Roman" w:eastAsia="宋体" w:hAnsi="Times New Roman" w:cs="Times New Roman" w:hint="eastAsia"/>
          <w:sz w:val="24"/>
          <w:szCs w:val="24"/>
        </w:rPr>
        <w:t>陈昭玲（</w:t>
      </w:r>
      <w:r w:rsidR="00112768" w:rsidRPr="00FC5FC9">
        <w:rPr>
          <w:rFonts w:ascii="Times New Roman" w:eastAsia="宋体" w:hAnsi="Times New Roman" w:cs="Times New Roman" w:hint="eastAsia"/>
          <w:sz w:val="24"/>
          <w:szCs w:val="24"/>
        </w:rPr>
        <w:t>1998</w:t>
      </w:r>
      <w:r w:rsidR="00112768" w:rsidRPr="00FC5FC9">
        <w:rPr>
          <w:rFonts w:ascii="Times New Roman" w:eastAsia="宋体" w:hAnsi="Times New Roman" w:cs="Times New Roman" w:hint="eastAsia"/>
          <w:sz w:val="24"/>
          <w:szCs w:val="24"/>
        </w:rPr>
        <w:t>）认为对外汉语口语测试主要关注学生快速组织语言的能力、恰当选取表达方式的能力以及善于运用声音技巧等口头表达微技能。</w:t>
      </w:r>
      <w:r w:rsidR="00112768" w:rsidRPr="00FC5FC9">
        <w:rPr>
          <w:rStyle w:val="a9"/>
          <w:rFonts w:ascii="Times New Roman" w:eastAsia="宋体" w:hAnsi="Times New Roman" w:cs="Times New Roman"/>
          <w:sz w:val="24"/>
          <w:szCs w:val="24"/>
        </w:rPr>
        <w:footnoteReference w:id="54"/>
      </w:r>
      <w:r w:rsidR="00112768" w:rsidRPr="00FC5FC9">
        <w:rPr>
          <w:rFonts w:ascii="Times New Roman" w:eastAsia="宋体" w:hAnsi="Times New Roman" w:cs="Times New Roman" w:hint="eastAsia"/>
          <w:sz w:val="24"/>
          <w:szCs w:val="24"/>
        </w:rPr>
        <w:t>许希阳（</w:t>
      </w:r>
      <w:r w:rsidR="00112768" w:rsidRPr="00FC5FC9">
        <w:rPr>
          <w:rFonts w:ascii="Times New Roman" w:eastAsia="宋体" w:hAnsi="Times New Roman" w:cs="Times New Roman" w:hint="eastAsia"/>
          <w:sz w:val="24"/>
          <w:szCs w:val="24"/>
        </w:rPr>
        <w:t>2005</w:t>
      </w:r>
      <w:r w:rsidR="00112768" w:rsidRPr="00FC5FC9">
        <w:rPr>
          <w:rFonts w:ascii="Times New Roman" w:eastAsia="宋体" w:hAnsi="Times New Roman" w:cs="Times New Roman" w:hint="eastAsia"/>
          <w:sz w:val="24"/>
          <w:szCs w:val="24"/>
        </w:rPr>
        <w:t>）认为设计口语测试应遵循真实性、互动性和“以学生为中心”原则，还有实际表达的内容所表现的意思以及话语的流利性、得体性、逻辑性、连贯性等，且每部分有不同的权重。这样，学生不仅能看到整体的评价，也能看到教师</w:t>
      </w:r>
      <w:r w:rsidR="001E0584">
        <w:rPr>
          <w:rFonts w:ascii="Times New Roman" w:eastAsia="宋体" w:hAnsi="Times New Roman" w:cs="Times New Roman" w:hint="eastAsia"/>
          <w:sz w:val="24"/>
          <w:szCs w:val="24"/>
        </w:rPr>
        <w:t>对其口语表达每个部分的评估，有利于学生有针对性地补足自己的弱项</w:t>
      </w:r>
      <w:r w:rsidR="00112768" w:rsidRPr="00FC5FC9">
        <w:rPr>
          <w:rStyle w:val="a9"/>
          <w:rFonts w:ascii="Times New Roman" w:eastAsia="宋体" w:hAnsi="Times New Roman" w:cs="Times New Roman"/>
          <w:sz w:val="24"/>
          <w:szCs w:val="24"/>
        </w:rPr>
        <w:footnoteReference w:id="55"/>
      </w:r>
      <w:r w:rsidR="001E0584">
        <w:rPr>
          <w:rFonts w:ascii="Times New Roman" w:eastAsia="宋体" w:hAnsi="Times New Roman" w:cs="Times New Roman" w:hint="eastAsia"/>
          <w:sz w:val="24"/>
          <w:szCs w:val="24"/>
        </w:rPr>
        <w:t>。</w:t>
      </w:r>
      <w:r w:rsidR="00112768" w:rsidRPr="00FC5FC9">
        <w:rPr>
          <w:rFonts w:ascii="Times New Roman" w:eastAsia="宋体" w:hAnsi="Times New Roman" w:cs="Times New Roman" w:hint="eastAsia"/>
          <w:sz w:val="24"/>
          <w:szCs w:val="24"/>
        </w:rPr>
        <w:t>许希阳（</w:t>
      </w:r>
      <w:r w:rsidR="00112768" w:rsidRPr="00FC5FC9">
        <w:rPr>
          <w:rFonts w:ascii="Times New Roman" w:eastAsia="宋体" w:hAnsi="Times New Roman" w:cs="Times New Roman" w:hint="eastAsia"/>
          <w:sz w:val="24"/>
          <w:szCs w:val="24"/>
        </w:rPr>
        <w:t>2008</w:t>
      </w:r>
      <w:r w:rsidR="00112768" w:rsidRPr="00FC5FC9">
        <w:rPr>
          <w:rFonts w:ascii="Times New Roman" w:eastAsia="宋体" w:hAnsi="Times New Roman" w:cs="Times New Roman" w:hint="eastAsia"/>
          <w:sz w:val="24"/>
          <w:szCs w:val="24"/>
        </w:rPr>
        <w:t>）认为口语测试的考察单位是语段，考察形式是对话与独白。通过朗读，考察学生发音、汉字认读能力；在此基础上，与老师完成对话任务，考察学生发表看法、提出建议的能力；最后是话题表达，考察主题陈述、意义表达</w:t>
      </w:r>
      <w:r w:rsidR="00112768">
        <w:rPr>
          <w:rFonts w:ascii="Times New Roman" w:eastAsia="宋体" w:hAnsi="Times New Roman" w:cs="Times New Roman" w:hint="eastAsia"/>
          <w:sz w:val="24"/>
          <w:szCs w:val="24"/>
        </w:rPr>
        <w:t>等</w:t>
      </w:r>
      <w:r w:rsidR="00112768" w:rsidRPr="00FC5FC9">
        <w:rPr>
          <w:rFonts w:ascii="Times New Roman" w:eastAsia="宋体" w:hAnsi="Times New Roman" w:cs="Times New Roman" w:hint="eastAsia"/>
          <w:sz w:val="24"/>
          <w:szCs w:val="24"/>
        </w:rPr>
        <w:t>能力</w:t>
      </w:r>
      <w:r w:rsidR="00112768" w:rsidRPr="00FC5FC9">
        <w:rPr>
          <w:rStyle w:val="a9"/>
          <w:rFonts w:ascii="Times New Roman" w:eastAsia="宋体" w:hAnsi="Times New Roman" w:cs="Times New Roman"/>
          <w:sz w:val="24"/>
          <w:szCs w:val="24"/>
        </w:rPr>
        <w:footnoteReference w:id="56"/>
      </w:r>
      <w:r w:rsidR="00112768" w:rsidRPr="00FC5FC9">
        <w:rPr>
          <w:rFonts w:ascii="Times New Roman" w:eastAsia="宋体" w:hAnsi="Times New Roman" w:cs="Times New Roman" w:hint="eastAsia"/>
          <w:sz w:val="24"/>
          <w:szCs w:val="24"/>
        </w:rPr>
        <w:t>。</w:t>
      </w:r>
    </w:p>
    <w:p w14:paraId="1C4B7FCD"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lastRenderedPageBreak/>
        <w:t>也有学者对商务汉语口语测试进行过专门研究。洪林（</w:t>
      </w:r>
      <w:r w:rsidRPr="00FC5FC9">
        <w:rPr>
          <w:rFonts w:ascii="Times New Roman" w:eastAsia="宋体" w:hAnsi="Times New Roman" w:cs="Times New Roman" w:hint="eastAsia"/>
          <w:sz w:val="24"/>
          <w:szCs w:val="24"/>
        </w:rPr>
        <w:t>2</w:t>
      </w:r>
      <w:r w:rsidRPr="00FC5FC9">
        <w:rPr>
          <w:rFonts w:ascii="Times New Roman" w:eastAsia="宋体" w:hAnsi="Times New Roman" w:cs="Times New Roman"/>
          <w:sz w:val="24"/>
          <w:szCs w:val="24"/>
        </w:rPr>
        <w:t>011</w:t>
      </w:r>
      <w:r w:rsidRPr="00FC5FC9">
        <w:rPr>
          <w:rFonts w:ascii="Times New Roman" w:eastAsia="宋体" w:hAnsi="Times New Roman" w:cs="Times New Roman" w:hint="eastAsia"/>
          <w:sz w:val="24"/>
          <w:szCs w:val="24"/>
        </w:rPr>
        <w:t>）认为商务汉语口语测试的内容应围绕相应的商务汉语口语教材的主题展开，并认为应针对商务汉语口语测试的特点进行测试设计，在测试的编排顺序上，他认为可以从与商务有关的日常场景入手，如会见、接待、宴请等，这些话题相对容易，能够</w:t>
      </w:r>
      <w:r>
        <w:rPr>
          <w:rFonts w:ascii="Times New Roman" w:eastAsia="宋体" w:hAnsi="Times New Roman" w:cs="Times New Roman" w:hint="eastAsia"/>
          <w:sz w:val="24"/>
          <w:szCs w:val="24"/>
        </w:rPr>
        <w:t>帮助</w:t>
      </w:r>
      <w:r w:rsidRPr="00FC5FC9">
        <w:rPr>
          <w:rFonts w:ascii="Times New Roman" w:eastAsia="宋体" w:hAnsi="Times New Roman" w:cs="Times New Roman" w:hint="eastAsia"/>
          <w:sz w:val="24"/>
          <w:szCs w:val="24"/>
        </w:rPr>
        <w:t>缓解学生紧张情绪。此外，商务角色扮演和就商务话题进行讨论是测试应关注的重点。</w:t>
      </w:r>
      <w:r w:rsidRPr="00FC5FC9">
        <w:rPr>
          <w:rStyle w:val="a9"/>
          <w:rFonts w:ascii="Times New Roman" w:eastAsia="宋体" w:hAnsi="Times New Roman" w:cs="Times New Roman"/>
          <w:sz w:val="24"/>
          <w:szCs w:val="24"/>
        </w:rPr>
        <w:footnoteReference w:id="57"/>
      </w:r>
    </w:p>
    <w:p w14:paraId="17729DB6"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BCT</w:t>
      </w:r>
      <w:r w:rsidRPr="00FC5FC9">
        <w:rPr>
          <w:rFonts w:ascii="Times New Roman" w:eastAsia="宋体" w:hAnsi="Times New Roman" w:cs="Times New Roman" w:hint="eastAsia"/>
          <w:sz w:val="24"/>
          <w:szCs w:val="24"/>
        </w:rPr>
        <w:t>也有专门的口语测试，它对考生的要求是，首先能够用口头表达方式完成特定交际任务；其次，表达正确、流利和得体。</w:t>
      </w:r>
      <w:r w:rsidRPr="00FC5FC9">
        <w:rPr>
          <w:rFonts w:ascii="Times New Roman" w:eastAsia="宋体" w:hAnsi="Times New Roman" w:cs="Times New Roman" w:hint="eastAsia"/>
          <w:sz w:val="24"/>
          <w:szCs w:val="24"/>
        </w:rPr>
        <w:t>BCT</w:t>
      </w:r>
      <w:r w:rsidRPr="00FC5FC9">
        <w:rPr>
          <w:rFonts w:ascii="Times New Roman" w:eastAsia="宋体" w:hAnsi="Times New Roman" w:cs="Times New Roman" w:hint="eastAsia"/>
          <w:sz w:val="24"/>
          <w:szCs w:val="24"/>
        </w:rPr>
        <w:t>（口语）采用计算机半自适应考试形式，遵循“以用为本、能力为重、定位职场”的原则，考查贴合其职场实际情况的口语表达能力。试卷共有</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5</w:t>
      </w:r>
      <w:r w:rsidRPr="00FC5FC9">
        <w:rPr>
          <w:rFonts w:ascii="Times New Roman" w:eastAsia="宋体" w:hAnsi="Times New Roman" w:cs="Times New Roman" w:hint="eastAsia"/>
          <w:sz w:val="24"/>
          <w:szCs w:val="24"/>
        </w:rPr>
        <w:t>道题，每道题可以听两次，试卷提供图片或情景说明，让学生回答相关问题。</w:t>
      </w:r>
    </w:p>
    <w:p w14:paraId="23191879"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综合前人研究发现，大家普遍认为口语测试的设计要符合真实的口语交际场景，让学生有话可说，即遵循真实性和科学性原则。另外，由于商务汉口语测试的特殊性，相关口语测试的设计应该更加具有针对性和趣味性，具体表现在选择与商务情景有关的话题，如会见、接待、宴请等，题目的设计要能调动学生的练习兴趣。</w:t>
      </w:r>
    </w:p>
    <w:p w14:paraId="14CCAD21"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笔者发现，关于研究商务汉语口语教材练习测试的研究较少，而口语教材测试质量的提高对教学质量的提升非常关键，因此对其进行研究十分必要。</w:t>
      </w:r>
    </w:p>
    <w:p w14:paraId="0B1A964B" w14:textId="77777777" w:rsidR="00112768" w:rsidRPr="00FC5FC9" w:rsidRDefault="00112768" w:rsidP="00112768">
      <w:pPr>
        <w:pStyle w:val="3"/>
        <w:spacing w:before="240" w:after="120" w:line="240" w:lineRule="auto"/>
        <w:ind w:firstLineChars="200" w:firstLine="482"/>
        <w:rPr>
          <w:rFonts w:ascii="黑体" w:eastAsia="黑体" w:hAnsi="黑体" w:cs="Times New Roman"/>
          <w:sz w:val="24"/>
          <w:szCs w:val="24"/>
        </w:rPr>
      </w:pPr>
      <w:bookmarkStart w:id="94" w:name="_Toc93780611"/>
      <w:bookmarkStart w:id="95" w:name="_Toc97754058"/>
      <w:bookmarkStart w:id="96" w:name="_Toc97754352"/>
      <w:r w:rsidRPr="00FC5FC9">
        <w:rPr>
          <w:rFonts w:ascii="黑体" w:eastAsia="黑体" w:hAnsi="黑体" w:cs="Times New Roman" w:hint="eastAsia"/>
          <w:sz w:val="24"/>
          <w:szCs w:val="24"/>
        </w:rPr>
        <w:t>二</w:t>
      </w:r>
      <w:r w:rsidRPr="00FC5FC9">
        <w:rPr>
          <w:rFonts w:ascii="黑体" w:eastAsia="黑体" w:hAnsi="黑体" w:cs="Times New Roman"/>
          <w:sz w:val="24"/>
          <w:szCs w:val="24"/>
        </w:rPr>
        <w:t>、</w:t>
      </w:r>
      <w:r w:rsidRPr="00FC5FC9">
        <w:rPr>
          <w:rFonts w:ascii="黑体" w:eastAsia="黑体" w:hAnsi="黑体" w:cs="Times New Roman" w:hint="eastAsia"/>
          <w:sz w:val="24"/>
          <w:szCs w:val="24"/>
        </w:rPr>
        <w:t>口语练习设计原则</w:t>
      </w:r>
      <w:bookmarkEnd w:id="94"/>
      <w:bookmarkEnd w:id="95"/>
      <w:bookmarkEnd w:id="96"/>
    </w:p>
    <w:p w14:paraId="160483C8"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t>（一）真实性原则</w:t>
      </w:r>
    </w:p>
    <w:p w14:paraId="46403C8A"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商务汉语口语教材测试部分的内容应能体现真实性。如“商务谈判”话题下的产品介绍、价格协商、包装、运输等内容等来源于真实的商务活动，因此练习题的设置应尽量接近和体现真实的商务情景。</w:t>
      </w:r>
    </w:p>
    <w:p w14:paraId="295F4C68"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交际环境的营造是交际成功的一个重要要素。课堂应尽量为学生营造沉浸式教学体验，教材练习题的设置也应尽可能为学生营造一个真实的交际情景。以辛玉彤《商务口语流利说》第</w:t>
      </w:r>
      <w:r w:rsidRPr="00FC5FC9">
        <w:rPr>
          <w:rFonts w:ascii="Times New Roman" w:eastAsia="宋体" w:hAnsi="Times New Roman" w:cs="Times New Roman" w:hint="eastAsia"/>
          <w:sz w:val="24"/>
          <w:szCs w:val="24"/>
        </w:rPr>
        <w:t>6</w:t>
      </w:r>
      <w:r w:rsidRPr="00FC5FC9">
        <w:rPr>
          <w:rFonts w:ascii="Times New Roman" w:eastAsia="宋体" w:hAnsi="Times New Roman" w:cs="Times New Roman" w:hint="eastAsia"/>
          <w:sz w:val="24"/>
          <w:szCs w:val="24"/>
        </w:rPr>
        <w:t>课“谈判与成交——谈判策略”中任务布置为例，教材中列出了任务，并给出了具体情景和具体要求。任务描述为“销售部经理陈志平与美国客户杰克和凯莉进行商务谈判，最终达成一致，签订了一年的供货合同。”具体要求为①杰克认为中方的报价太高，双方经历了一番讨价还价，最终各让了一步，达成一致。②在陈志平的要求下，杰克同意签订一年期合同。③注意谈判中双方的用词和语气。</w:t>
      </w:r>
    </w:p>
    <w:p w14:paraId="4802F631"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lastRenderedPageBreak/>
        <w:t>（二）趣味性原则</w:t>
      </w:r>
    </w:p>
    <w:p w14:paraId="34AB896C" w14:textId="77777777" w:rsidR="00112768" w:rsidRPr="00FC5FC9" w:rsidRDefault="00112768" w:rsidP="00112768">
      <w:pPr>
        <w:spacing w:line="400" w:lineRule="exact"/>
        <w:ind w:firstLine="42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一般来说，课本中的每一课内容后都设有数道练习题。教材练习题也属于一种诊断性测试，可以用来测试学生对当堂课程内容的掌握情况，可以用来检验教学效果并为接下来的教学提供借鉴意义。为了让学生有意愿积极思考问题，测试设置的趣味性也值得注意。</w:t>
      </w:r>
      <w:r w:rsidRPr="00FC5FC9">
        <w:rPr>
          <w:rFonts w:ascii="Times New Roman" w:eastAsia="宋体" w:hAnsi="Times New Roman" w:cs="Times New Roman"/>
          <w:sz w:val="24"/>
          <w:szCs w:val="24"/>
        </w:rPr>
        <w:t xml:space="preserve"> </w:t>
      </w:r>
    </w:p>
    <w:p w14:paraId="33C3C2FC" w14:textId="77777777" w:rsidR="00112768" w:rsidRPr="00FC5FC9" w:rsidRDefault="00112768" w:rsidP="00112768">
      <w:pPr>
        <w:spacing w:line="400" w:lineRule="exact"/>
        <w:ind w:firstLine="42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练习形式的生动性和趣味性也至关重要</w:t>
      </w:r>
      <w:r>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在练习设计时应努力做到“寓练于乐”。练习的内容应生动活泼且具有启发性，</w:t>
      </w:r>
      <w:r>
        <w:rPr>
          <w:rFonts w:ascii="Times New Roman" w:eastAsia="宋体" w:hAnsi="Times New Roman" w:cs="Times New Roman" w:hint="eastAsia"/>
          <w:sz w:val="24"/>
          <w:szCs w:val="24"/>
        </w:rPr>
        <w:t>以</w:t>
      </w:r>
      <w:r w:rsidRPr="00FC5FC9">
        <w:rPr>
          <w:rFonts w:ascii="Times New Roman" w:eastAsia="宋体" w:hAnsi="Times New Roman" w:cs="Times New Roman" w:hint="eastAsia"/>
          <w:sz w:val="24"/>
          <w:szCs w:val="24"/>
        </w:rPr>
        <w:t>调动学习者的积极性，帮助</w:t>
      </w:r>
      <w:r>
        <w:rPr>
          <w:rFonts w:ascii="Times New Roman" w:eastAsia="宋体" w:hAnsi="Times New Roman" w:cs="Times New Roman" w:hint="eastAsia"/>
          <w:sz w:val="24"/>
          <w:szCs w:val="24"/>
        </w:rPr>
        <w:t>其</w:t>
      </w:r>
      <w:r w:rsidRPr="00FC5FC9">
        <w:rPr>
          <w:rFonts w:ascii="Times New Roman" w:eastAsia="宋体" w:hAnsi="Times New Roman" w:cs="Times New Roman" w:hint="eastAsia"/>
          <w:sz w:val="24"/>
          <w:szCs w:val="24"/>
        </w:rPr>
        <w:t>提高学习效率。如刘丽瑛《高级商务汉语会话教程·中》第一课“绿色通行证”课后练习部分让学生用指定词语或结构说明自己的看法或建议，情景设置了一些商务活动中的冲突场景，如“如果进口的产品出现了质量问题，如何向对方提出警告？”（后果自负）。这</w:t>
      </w:r>
      <w:r>
        <w:rPr>
          <w:rFonts w:ascii="Times New Roman" w:eastAsia="宋体" w:hAnsi="Times New Roman" w:cs="Times New Roman" w:hint="eastAsia"/>
          <w:sz w:val="24"/>
          <w:szCs w:val="24"/>
        </w:rPr>
        <w:t>种</w:t>
      </w:r>
      <w:r w:rsidRPr="00FC5FC9">
        <w:rPr>
          <w:rFonts w:ascii="Times New Roman" w:eastAsia="宋体" w:hAnsi="Times New Roman" w:cs="Times New Roman" w:hint="eastAsia"/>
          <w:sz w:val="24"/>
          <w:szCs w:val="24"/>
        </w:rPr>
        <w:t>冲突情境的设置</w:t>
      </w:r>
      <w:r>
        <w:rPr>
          <w:rFonts w:ascii="Times New Roman" w:eastAsia="宋体" w:hAnsi="Times New Roman" w:cs="Times New Roman" w:hint="eastAsia"/>
          <w:sz w:val="24"/>
          <w:szCs w:val="24"/>
        </w:rPr>
        <w:t>有利于</w:t>
      </w:r>
      <w:r w:rsidRPr="00FC5FC9">
        <w:rPr>
          <w:rFonts w:ascii="Times New Roman" w:eastAsia="宋体" w:hAnsi="Times New Roman" w:cs="Times New Roman" w:hint="eastAsia"/>
          <w:sz w:val="24"/>
          <w:szCs w:val="24"/>
        </w:rPr>
        <w:t>激发学生的兴趣。</w:t>
      </w:r>
    </w:p>
    <w:p w14:paraId="781C13B6"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t>（三）针对性原则</w:t>
      </w:r>
    </w:p>
    <w:p w14:paraId="682D28F9"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一方面，口语教学在内容和目的上都有其独特特点，因此教材练习题的设置也应当具有针对性。口语测试根据其组织形式不同，可大致分为直接型口试（如现场面试）和半直接型口试（如采取录音形式）。注重测验真实性的英国语言测验界多采用直接方式，而注重测验客观性的美国语言测验界则倾向于采用半直接方式。</w:t>
      </w:r>
      <w:r w:rsidRPr="00FC5FC9">
        <w:rPr>
          <w:rStyle w:val="a9"/>
          <w:rFonts w:ascii="Times New Roman" w:eastAsia="宋体" w:hAnsi="Times New Roman" w:cs="Times New Roman"/>
          <w:sz w:val="24"/>
          <w:szCs w:val="24"/>
        </w:rPr>
        <w:footnoteReference w:id="58"/>
      </w:r>
      <w:r w:rsidRPr="00FC5FC9">
        <w:rPr>
          <w:rFonts w:ascii="Times New Roman" w:eastAsia="宋体" w:hAnsi="Times New Roman" w:cs="Times New Roman" w:hint="eastAsia"/>
          <w:sz w:val="24"/>
          <w:szCs w:val="24"/>
        </w:rPr>
        <w:t>由于教材练习题主要用于在课堂上检验学习者习得效果，掌握学生真实的习得情况，且师生可以面对面进行交流，因此能达到一种直接型口试的效果。因此，教材练习题的设置往往以直接性口试为主。</w:t>
      </w:r>
    </w:p>
    <w:p w14:paraId="2789BC0A"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另一方面，口语教材的练习题及测试的最终目的是对语言知识的运用和语言能力的提高，因此，应合理安排教材中的功能性交际练习，设计和教材内容紧密相关的口语练习题。</w:t>
      </w:r>
    </w:p>
    <w:p w14:paraId="69FF8E77"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t>（四）科学性原则</w:t>
      </w:r>
    </w:p>
    <w:p w14:paraId="0C096C56"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信度和效度是体现练习科学性的两大指标。信度指练习题在多大程度上能反映出学习者的真实语言水平；效度则用来衡量练习题的编写能否达到检测目的。首先，每一道练习题在编写时都应对其信度和效度进行评估，尽量达到较高的信度和效度。其中题型是测验构想最直接的体现，也和评分方式密切相关，因而题型的设计在操作层面上影响了测验的效度。</w:t>
      </w:r>
      <w:r w:rsidRPr="00FC5FC9">
        <w:rPr>
          <w:rStyle w:val="a9"/>
          <w:rFonts w:ascii="Times New Roman" w:eastAsia="宋体" w:hAnsi="Times New Roman" w:cs="Times New Roman"/>
          <w:sz w:val="24"/>
          <w:szCs w:val="24"/>
        </w:rPr>
        <w:footnoteReference w:id="59"/>
      </w:r>
      <w:r w:rsidRPr="00FC5FC9">
        <w:rPr>
          <w:rFonts w:ascii="Times New Roman" w:eastAsia="宋体" w:hAnsi="Times New Roman" w:cs="Times New Roman" w:hint="eastAsia"/>
          <w:sz w:val="24"/>
          <w:szCs w:val="24"/>
        </w:rPr>
        <w:t>其次，练习编写的各项内容应统筹安排，以满足科学性。通常可以把练习分为机械性、理解性、交际性三大类，这三类题型的练习都应该包含，但是每一种在总体中占多少比例，每一种练习运用哪些题型则需要具体情况具体分析。在商务汉语口语测试中，应该同时包含机械性、理解性、交际性三类练习，并侧重交际性练习。</w:t>
      </w:r>
    </w:p>
    <w:p w14:paraId="608DD171" w14:textId="77777777" w:rsidR="00112768" w:rsidRPr="00FC5FC9" w:rsidRDefault="00112768" w:rsidP="00112768">
      <w:pPr>
        <w:pStyle w:val="3"/>
        <w:spacing w:before="240" w:after="120" w:line="240" w:lineRule="auto"/>
        <w:ind w:firstLineChars="200" w:firstLine="482"/>
        <w:rPr>
          <w:rFonts w:ascii="黑体" w:eastAsia="黑体" w:hAnsi="黑体" w:cs="Times New Roman"/>
          <w:sz w:val="24"/>
          <w:szCs w:val="24"/>
        </w:rPr>
      </w:pPr>
      <w:bookmarkStart w:id="97" w:name="_Toc97754059"/>
      <w:bookmarkStart w:id="98" w:name="_Toc97754353"/>
      <w:r w:rsidRPr="00FC5FC9">
        <w:rPr>
          <w:rFonts w:ascii="黑体" w:eastAsia="黑体" w:hAnsi="黑体" w:cs="Times New Roman" w:hint="eastAsia"/>
          <w:sz w:val="24"/>
          <w:szCs w:val="24"/>
        </w:rPr>
        <w:lastRenderedPageBreak/>
        <w:t>三</w:t>
      </w:r>
      <w:r w:rsidRPr="00FC5FC9">
        <w:rPr>
          <w:rFonts w:ascii="黑体" w:eastAsia="黑体" w:hAnsi="黑体" w:cs="Times New Roman"/>
          <w:sz w:val="24"/>
          <w:szCs w:val="24"/>
        </w:rPr>
        <w:t>、</w:t>
      </w:r>
      <w:r w:rsidRPr="00FC5FC9">
        <w:rPr>
          <w:rFonts w:ascii="黑体" w:eastAsia="黑体" w:hAnsi="黑体" w:cs="Times New Roman" w:hint="eastAsia"/>
          <w:sz w:val="24"/>
          <w:szCs w:val="24"/>
        </w:rPr>
        <w:t>练习评估的</w:t>
      </w:r>
      <w:r w:rsidRPr="00FC5FC9">
        <w:rPr>
          <w:rFonts w:ascii="黑体" w:eastAsia="黑体" w:hAnsi="黑体" w:cs="Times New Roman"/>
          <w:sz w:val="24"/>
          <w:szCs w:val="24"/>
        </w:rPr>
        <w:t>“5C”</w:t>
      </w:r>
      <w:r w:rsidRPr="00FC5FC9">
        <w:rPr>
          <w:rFonts w:ascii="黑体" w:eastAsia="黑体" w:hAnsi="黑体" w:cs="Times New Roman" w:hint="eastAsia"/>
          <w:sz w:val="24"/>
          <w:szCs w:val="24"/>
        </w:rPr>
        <w:t>原则</w:t>
      </w:r>
      <w:bookmarkStart w:id="99" w:name="_Toc93780612"/>
      <w:bookmarkEnd w:id="97"/>
      <w:bookmarkEnd w:id="98"/>
    </w:p>
    <w:p w14:paraId="3BA8D0B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教材练习题编写应围绕“</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”标准展开，本文指标的确定主要参考“</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”标准中的</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项衡量指标，同时结合商务汉语口语特点确定了</w:t>
      </w:r>
      <w:r w:rsidRPr="00FC5FC9">
        <w:rPr>
          <w:rFonts w:ascii="Times New Roman" w:eastAsia="宋体" w:hAnsi="Times New Roman" w:cs="Times New Roman"/>
          <w:sz w:val="24"/>
          <w:szCs w:val="24"/>
        </w:rPr>
        <w:t>8</w:t>
      </w:r>
      <w:r w:rsidRPr="00FC5FC9">
        <w:rPr>
          <w:rFonts w:ascii="Times New Roman" w:eastAsia="宋体" w:hAnsi="Times New Roman" w:cs="Times New Roman" w:hint="eastAsia"/>
          <w:sz w:val="24"/>
          <w:szCs w:val="24"/>
        </w:rPr>
        <w:t>项主要指标，具体如下：</w:t>
      </w:r>
    </w:p>
    <w:p w14:paraId="565BCF33"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t>（一）符合“交际”原则</w:t>
      </w:r>
    </w:p>
    <w:p w14:paraId="1B28C5C0"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“交际”是“</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”理论中的核心组成部分，练习题的设计应以</w:t>
      </w:r>
      <w:r w:rsidRPr="00FC5FC9">
        <w:rPr>
          <w:rFonts w:ascii="Times New Roman" w:eastAsia="宋体" w:hAnsi="Times New Roman" w:cs="Times New Roman"/>
          <w:sz w:val="24"/>
          <w:szCs w:val="24"/>
        </w:rPr>
        <w:t>能考察</w:t>
      </w:r>
      <w:r w:rsidRPr="00FC5FC9">
        <w:rPr>
          <w:rFonts w:ascii="Times New Roman" w:eastAsia="宋体" w:hAnsi="Times New Roman" w:cs="Times New Roman" w:hint="eastAsia"/>
          <w:sz w:val="24"/>
          <w:szCs w:val="24"/>
        </w:rPr>
        <w:t>和帮助提升</w:t>
      </w:r>
      <w:r w:rsidRPr="00FC5FC9">
        <w:rPr>
          <w:rFonts w:ascii="Times New Roman" w:eastAsia="宋体" w:hAnsi="Times New Roman" w:cs="Times New Roman"/>
          <w:sz w:val="24"/>
          <w:szCs w:val="24"/>
        </w:rPr>
        <w:t>学生口语交际能力</w:t>
      </w:r>
      <w:r w:rsidRPr="00FC5FC9">
        <w:rPr>
          <w:rFonts w:ascii="Times New Roman" w:eastAsia="宋体" w:hAnsi="Times New Roman" w:cs="Times New Roman" w:hint="eastAsia"/>
          <w:sz w:val="24"/>
          <w:szCs w:val="24"/>
        </w:rPr>
        <w:t>为判准</w:t>
      </w:r>
      <w:r w:rsidRPr="00FC5FC9">
        <w:rPr>
          <w:rFonts w:ascii="Times New Roman" w:eastAsia="宋体" w:hAnsi="Times New Roman" w:cs="Times New Roman"/>
          <w:sz w:val="24"/>
          <w:szCs w:val="24"/>
        </w:rPr>
        <w:t>。</w:t>
      </w:r>
      <w:r w:rsidRPr="00FC5FC9">
        <w:rPr>
          <w:rFonts w:ascii="Times New Roman" w:eastAsia="宋体" w:hAnsi="Times New Roman" w:cs="Times New Roman" w:hint="eastAsia"/>
          <w:sz w:val="24"/>
          <w:szCs w:val="24"/>
        </w:rPr>
        <w:t>关于“交际”的第一个指标是学生能参与和商务有关的对话，从中提供和获取信息，表达情感，交换意见。第二个指标是是学生就各种商务主题向听众或读者陈述信息、概念和想法。</w:t>
      </w:r>
    </w:p>
    <w:p w14:paraId="063711A6"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如在“商务谈判”话题下，“角色扮演”是一种常见的题型，该题型让学生分角色扮演商务情景中的不同角色，一方面可以考察和提高学生口语表达水平，另一方面可以训练学生表达观点的能力，提高商务汉语的实际运用能力。</w:t>
      </w:r>
    </w:p>
    <w:p w14:paraId="09ACB7F1"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t>（二）符合“文化”原则</w:t>
      </w:r>
    </w:p>
    <w:p w14:paraId="4219599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在商务汉语教学中，文化的涉及面很广，不仅包括了通识意义上的中国传统文化，也包含了中国独特的商务文化。如果学习者不了解中国传统文化及商务文化，就无法获得相关的视野，很难学习到商务汉语的精髓。因此，文化部分的教学不适宜再仅仅作为语言教学的附属品，在商务汉语教材编写中，也应将相关商务文化贯穿始终。关于“文化”的一个指标是学生能够理解并掌握中国商务文化的主要内容及观点。</w:t>
      </w:r>
    </w:p>
    <w:p w14:paraId="618EC2CE"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如在“商务谈判”话题下，设置几道让学生结合不同国家谈判准则和商业礼仪进行讨论的题，能突出商务文化的练习。</w:t>
      </w:r>
    </w:p>
    <w:p w14:paraId="3CD44795"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t>（三）符合“贯连”原则</w:t>
      </w:r>
    </w:p>
    <w:p w14:paraId="36CAE470"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“贯连”方面，除了将语言知识和其他学科知识结合，还可以体现在练习题内容</w:t>
      </w:r>
      <w:r w:rsidRPr="00FC5FC9">
        <w:rPr>
          <w:rFonts w:ascii="Times New Roman" w:eastAsia="宋体" w:hAnsi="Times New Roman" w:cs="Times New Roman"/>
          <w:sz w:val="24"/>
          <w:szCs w:val="24"/>
        </w:rPr>
        <w:t>与课文内容之间有</w:t>
      </w:r>
      <w:r w:rsidRPr="00FC5FC9">
        <w:rPr>
          <w:rFonts w:ascii="Times New Roman" w:eastAsia="宋体" w:hAnsi="Times New Roman" w:cs="Times New Roman" w:hint="eastAsia"/>
          <w:sz w:val="24"/>
          <w:szCs w:val="24"/>
        </w:rPr>
        <w:t>一些相关性。重视学习者多元思维能力的培养，而不是将教学重点放在单一的语言点训练上，要培养学生建立起更加宽广的知识体系。关于“贯连”的第一个指标是学生通过汉语强化和拓展其他学科的知识，这里主要指与商务有关的知识。第二个指标是练习题内容</w:t>
      </w:r>
      <w:r w:rsidRPr="00FC5FC9">
        <w:rPr>
          <w:rFonts w:ascii="Times New Roman" w:eastAsia="宋体" w:hAnsi="Times New Roman" w:cs="Times New Roman"/>
          <w:sz w:val="24"/>
          <w:szCs w:val="24"/>
        </w:rPr>
        <w:t>与课文内容之间</w:t>
      </w:r>
      <w:r w:rsidRPr="00FC5FC9">
        <w:rPr>
          <w:rFonts w:ascii="Times New Roman" w:eastAsia="宋体" w:hAnsi="Times New Roman" w:cs="Times New Roman" w:hint="eastAsia"/>
          <w:sz w:val="24"/>
          <w:szCs w:val="24"/>
        </w:rPr>
        <w:t>有一定的关联性。</w:t>
      </w:r>
    </w:p>
    <w:p w14:paraId="20AA7734"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如在“商务谈判”话题下，如果某篇课文讲解的是“讨价还价”，那么练习题可以给出情景，让学生模拟真实的“讨价还价”事件，这样既能体现学以致用，即练习与课文有较强关联性，又能让学生习得商务中常用的讨论价格的功能。</w:t>
      </w:r>
    </w:p>
    <w:p w14:paraId="46ABC98D"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t>（四）符合“比较”原则</w:t>
      </w:r>
    </w:p>
    <w:p w14:paraId="476000E3"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“比较”方面，体现在</w:t>
      </w:r>
      <w:r w:rsidRPr="00FC5FC9">
        <w:rPr>
          <w:rFonts w:ascii="Times New Roman" w:eastAsia="宋体" w:hAnsi="Times New Roman" w:cs="Times New Roman"/>
          <w:sz w:val="24"/>
          <w:szCs w:val="24"/>
        </w:rPr>
        <w:t>练习题中包含几道涉及</w:t>
      </w:r>
      <w:r w:rsidRPr="00FC5FC9">
        <w:rPr>
          <w:rFonts w:ascii="Times New Roman" w:eastAsia="宋体" w:hAnsi="Times New Roman" w:cs="Times New Roman" w:hint="eastAsia"/>
          <w:sz w:val="24"/>
          <w:szCs w:val="24"/>
        </w:rPr>
        <w:t>语言或文化</w:t>
      </w:r>
      <w:r w:rsidRPr="00FC5FC9">
        <w:rPr>
          <w:rFonts w:ascii="Times New Roman" w:eastAsia="宋体" w:hAnsi="Times New Roman" w:cs="Times New Roman"/>
          <w:sz w:val="24"/>
          <w:szCs w:val="24"/>
        </w:rPr>
        <w:t>比较项的练习题。</w:t>
      </w:r>
      <w:r w:rsidRPr="00FC5FC9">
        <w:rPr>
          <w:rFonts w:ascii="Times New Roman" w:eastAsia="宋体" w:hAnsi="Times New Roman" w:cs="Times New Roman" w:hint="eastAsia"/>
          <w:sz w:val="24"/>
          <w:szCs w:val="24"/>
        </w:rPr>
        <w:t>关于“比较”的第一个指标是学生通过比较所学语言和自己的语言能发现语言的异同。第二个指标是学生通过比较所学文化和自己的文化来展示对文化概念的理</w:t>
      </w:r>
      <w:r w:rsidRPr="00FC5FC9">
        <w:rPr>
          <w:rFonts w:ascii="Times New Roman" w:eastAsia="宋体" w:hAnsi="Times New Roman" w:cs="Times New Roman" w:hint="eastAsia"/>
          <w:sz w:val="24"/>
          <w:szCs w:val="24"/>
        </w:rPr>
        <w:lastRenderedPageBreak/>
        <w:t>解。如有些教材在设置练习题时会体现“比较”原则，如让学生调查与讨论“在某一个具体商务谈判活动中，你们国家的人和中国人的处理方式有什么区别？”</w:t>
      </w:r>
    </w:p>
    <w:p w14:paraId="490ED610"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t>（五）符合“社区”原则</w:t>
      </w:r>
    </w:p>
    <w:p w14:paraId="5936F63B"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“社区”方面，练习题的设计要贴切学生真实生活，即学习者有机会</w:t>
      </w:r>
      <w:r w:rsidRPr="00FC5FC9">
        <w:rPr>
          <w:rFonts w:ascii="Times New Roman" w:eastAsia="宋体" w:hAnsi="Times New Roman" w:cs="Times New Roman"/>
          <w:sz w:val="24"/>
          <w:szCs w:val="24"/>
        </w:rPr>
        <w:t>在</w:t>
      </w:r>
      <w:r w:rsidRPr="00FC5FC9">
        <w:rPr>
          <w:rFonts w:ascii="Times New Roman" w:eastAsia="宋体" w:hAnsi="Times New Roman" w:cs="Times New Roman" w:hint="eastAsia"/>
          <w:sz w:val="24"/>
          <w:szCs w:val="24"/>
        </w:rPr>
        <w:t>课后</w:t>
      </w:r>
      <w:r w:rsidRPr="00FC5FC9">
        <w:rPr>
          <w:rFonts w:ascii="Times New Roman" w:eastAsia="宋体" w:hAnsi="Times New Roman" w:cs="Times New Roman"/>
          <w:sz w:val="24"/>
          <w:szCs w:val="24"/>
        </w:rPr>
        <w:t>应用</w:t>
      </w:r>
      <w:r w:rsidRPr="00FC5FC9">
        <w:rPr>
          <w:rFonts w:ascii="Times New Roman" w:eastAsia="宋体" w:hAnsi="Times New Roman" w:cs="Times New Roman" w:hint="eastAsia"/>
          <w:sz w:val="24"/>
          <w:szCs w:val="24"/>
        </w:rPr>
        <w:t>练习</w:t>
      </w:r>
      <w:r w:rsidRPr="00FC5FC9">
        <w:rPr>
          <w:rFonts w:ascii="Times New Roman" w:eastAsia="宋体" w:hAnsi="Times New Roman" w:cs="Times New Roman"/>
          <w:sz w:val="24"/>
          <w:szCs w:val="24"/>
        </w:rPr>
        <w:t>过的内容。</w:t>
      </w:r>
      <w:r w:rsidRPr="00FC5FC9">
        <w:rPr>
          <w:rFonts w:ascii="Times New Roman" w:eastAsia="宋体" w:hAnsi="Times New Roman" w:cs="Times New Roman" w:hint="eastAsia"/>
          <w:sz w:val="24"/>
          <w:szCs w:val="24"/>
        </w:rPr>
        <w:t>关于“社区”的一个指标是学生在课内外都有机会和意愿使用汉语。</w:t>
      </w:r>
    </w:p>
    <w:p w14:paraId="2C912E25"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如让学生结合实际案例，谈谈应如何向对方说明自己的理由。练习题可以从程序和内容上引导学生，如练习题题干中可以告诉学生一些谈判技巧，如列数据、援引相关案例为自己找依据、提出新的附加条件等。</w:t>
      </w:r>
    </w:p>
    <w:p w14:paraId="58A40CD1" w14:textId="77777777" w:rsidR="00112768" w:rsidRPr="00FC5FC9" w:rsidRDefault="00112768" w:rsidP="00112768">
      <w:pPr>
        <w:pStyle w:val="3"/>
        <w:spacing w:before="240" w:after="120" w:line="240" w:lineRule="auto"/>
        <w:ind w:firstLineChars="200" w:firstLine="482"/>
        <w:rPr>
          <w:rFonts w:ascii="黑体" w:eastAsia="黑体" w:hAnsi="黑体" w:cs="Times New Roman"/>
          <w:sz w:val="24"/>
          <w:szCs w:val="24"/>
        </w:rPr>
      </w:pPr>
      <w:bookmarkStart w:id="100" w:name="_Toc97754060"/>
      <w:bookmarkStart w:id="101" w:name="_Toc97754354"/>
      <w:r w:rsidRPr="00FC5FC9">
        <w:rPr>
          <w:rFonts w:ascii="黑体" w:eastAsia="黑体" w:hAnsi="黑体" w:cs="Times New Roman" w:hint="eastAsia"/>
          <w:sz w:val="24"/>
          <w:szCs w:val="24"/>
        </w:rPr>
        <w:t>四、口语练习评估指标</w:t>
      </w:r>
      <w:bookmarkEnd w:id="99"/>
      <w:bookmarkEnd w:id="100"/>
      <w:bookmarkEnd w:id="101"/>
    </w:p>
    <w:p w14:paraId="288CA3CA"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结合“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”理论以及口语测试理论，本文试图制定商务汉语口语教材练习的评估指标。具体有以下</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2</w:t>
      </w:r>
      <w:r w:rsidRPr="00FC5FC9">
        <w:rPr>
          <w:rFonts w:ascii="Times New Roman" w:eastAsia="宋体" w:hAnsi="Times New Roman" w:cs="Times New Roman" w:hint="eastAsia"/>
          <w:sz w:val="24"/>
          <w:szCs w:val="24"/>
        </w:rPr>
        <w:t>条指标：</w:t>
      </w:r>
    </w:p>
    <w:p w14:paraId="36744B82"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指标</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为题目创设的</w:t>
      </w:r>
      <w:r w:rsidRPr="00FC5FC9">
        <w:rPr>
          <w:rFonts w:ascii="Times New Roman" w:eastAsia="宋体" w:hAnsi="Times New Roman" w:cs="Times New Roman"/>
          <w:sz w:val="24"/>
          <w:szCs w:val="24"/>
        </w:rPr>
        <w:t>交际情景</w:t>
      </w:r>
      <w:r w:rsidRPr="00FC5FC9">
        <w:rPr>
          <w:rFonts w:ascii="Times New Roman" w:eastAsia="宋体" w:hAnsi="Times New Roman" w:cs="Times New Roman" w:hint="eastAsia"/>
          <w:sz w:val="24"/>
          <w:szCs w:val="24"/>
        </w:rPr>
        <w:t>具有</w:t>
      </w:r>
      <w:r w:rsidRPr="00FC5FC9">
        <w:rPr>
          <w:rFonts w:ascii="Times New Roman" w:eastAsia="宋体" w:hAnsi="Times New Roman" w:cs="Times New Roman"/>
          <w:sz w:val="24"/>
          <w:szCs w:val="24"/>
        </w:rPr>
        <w:t>真实性</w:t>
      </w:r>
      <w:r w:rsidRPr="00FC5FC9">
        <w:rPr>
          <w:rFonts w:ascii="Times New Roman" w:eastAsia="宋体" w:hAnsi="Times New Roman" w:cs="Times New Roman" w:hint="eastAsia"/>
          <w:sz w:val="24"/>
          <w:szCs w:val="24"/>
        </w:rPr>
        <w:t>及</w:t>
      </w:r>
      <w:r w:rsidRPr="00FC5FC9">
        <w:rPr>
          <w:rFonts w:ascii="Times New Roman" w:eastAsia="宋体" w:hAnsi="Times New Roman" w:cs="Times New Roman"/>
          <w:sz w:val="24"/>
          <w:szCs w:val="24"/>
        </w:rPr>
        <w:t>趣味性</w:t>
      </w:r>
      <w:r w:rsidRPr="00FC5FC9">
        <w:rPr>
          <w:rFonts w:ascii="Times New Roman" w:eastAsia="宋体" w:hAnsi="Times New Roman" w:cs="Times New Roman" w:hint="eastAsia"/>
          <w:sz w:val="24"/>
          <w:szCs w:val="24"/>
        </w:rPr>
        <w:t>。</w:t>
      </w:r>
    </w:p>
    <w:p w14:paraId="26818CE0"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指标</w:t>
      </w:r>
      <w:r w:rsidRPr="00FC5FC9">
        <w:rPr>
          <w:rFonts w:ascii="Times New Roman" w:eastAsia="宋体" w:hAnsi="Times New Roman" w:cs="Times New Roman"/>
          <w:sz w:val="24"/>
          <w:szCs w:val="24"/>
        </w:rPr>
        <w:t>2</w:t>
      </w:r>
      <w:r w:rsidRPr="00FC5FC9">
        <w:rPr>
          <w:rFonts w:ascii="Times New Roman" w:eastAsia="宋体" w:hAnsi="Times New Roman" w:cs="Times New Roman" w:hint="eastAsia"/>
          <w:sz w:val="24"/>
          <w:szCs w:val="24"/>
        </w:rPr>
        <w:t>为题目创设的交际情景具有针对性和科学性。</w:t>
      </w:r>
    </w:p>
    <w:p w14:paraId="53062E43"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指标</w:t>
      </w:r>
      <w:r w:rsidRPr="00FC5FC9">
        <w:rPr>
          <w:rFonts w:ascii="Times New Roman" w:eastAsia="宋体" w:hAnsi="Times New Roman" w:cs="Times New Roman"/>
          <w:sz w:val="24"/>
          <w:szCs w:val="24"/>
        </w:rPr>
        <w:t>3</w:t>
      </w:r>
      <w:r w:rsidRPr="00FC5FC9">
        <w:rPr>
          <w:rFonts w:ascii="Times New Roman" w:eastAsia="宋体" w:hAnsi="Times New Roman" w:cs="Times New Roman" w:hint="eastAsia"/>
          <w:sz w:val="24"/>
          <w:szCs w:val="24"/>
        </w:rPr>
        <w:t>为学生能参与和商务有关的对话，从中提供和获取信息，表达情感，交换意见。</w:t>
      </w:r>
    </w:p>
    <w:p w14:paraId="2F29A5B8"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指标</w:t>
      </w:r>
      <w:r w:rsidRPr="00FC5FC9">
        <w:rPr>
          <w:rFonts w:ascii="Times New Roman" w:eastAsia="宋体" w:hAnsi="Times New Roman" w:cs="Times New Roman"/>
          <w:sz w:val="24"/>
          <w:szCs w:val="24"/>
        </w:rPr>
        <w:t>4</w:t>
      </w:r>
      <w:r w:rsidRPr="00FC5FC9">
        <w:rPr>
          <w:rFonts w:ascii="Times New Roman" w:eastAsia="宋体" w:hAnsi="Times New Roman" w:cs="Times New Roman" w:hint="eastAsia"/>
          <w:sz w:val="24"/>
          <w:szCs w:val="24"/>
        </w:rPr>
        <w:t>为学生能就各种商务主题向听众或读者陈述信息、概念和想法。</w:t>
      </w:r>
    </w:p>
    <w:p w14:paraId="6BC7547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指标</w:t>
      </w:r>
      <w:r w:rsidRPr="00FC5FC9">
        <w:rPr>
          <w:rFonts w:ascii="Times New Roman" w:eastAsia="宋体" w:hAnsi="Times New Roman" w:cs="Times New Roman"/>
          <w:sz w:val="24"/>
          <w:szCs w:val="24"/>
        </w:rPr>
        <w:t>5</w:t>
      </w:r>
      <w:r w:rsidRPr="00FC5FC9">
        <w:rPr>
          <w:rFonts w:ascii="Times New Roman" w:eastAsia="宋体" w:hAnsi="Times New Roman" w:cs="Times New Roman" w:hint="eastAsia"/>
          <w:sz w:val="24"/>
          <w:szCs w:val="24"/>
        </w:rPr>
        <w:t>为学生能够理解并掌握中国商务文化的主要内容及观点。</w:t>
      </w:r>
    </w:p>
    <w:p w14:paraId="5900442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指标</w:t>
      </w:r>
      <w:r w:rsidRPr="00FC5FC9">
        <w:rPr>
          <w:rFonts w:ascii="Times New Roman" w:eastAsia="宋体" w:hAnsi="Times New Roman" w:cs="Times New Roman"/>
          <w:sz w:val="24"/>
          <w:szCs w:val="24"/>
        </w:rPr>
        <w:t>6</w:t>
      </w:r>
      <w:r w:rsidRPr="00FC5FC9">
        <w:rPr>
          <w:rFonts w:ascii="Times New Roman" w:eastAsia="宋体" w:hAnsi="Times New Roman" w:cs="Times New Roman" w:hint="eastAsia"/>
          <w:sz w:val="24"/>
          <w:szCs w:val="24"/>
        </w:rPr>
        <w:t>为学生通过汉语强化和拓展商务知识。</w:t>
      </w:r>
    </w:p>
    <w:p w14:paraId="7A436DCC"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指标</w:t>
      </w:r>
      <w:r w:rsidRPr="00FC5FC9">
        <w:rPr>
          <w:rFonts w:ascii="Times New Roman" w:eastAsia="宋体" w:hAnsi="Times New Roman" w:cs="Times New Roman"/>
          <w:sz w:val="24"/>
          <w:szCs w:val="24"/>
        </w:rPr>
        <w:t>7</w:t>
      </w:r>
      <w:r w:rsidRPr="00FC5FC9">
        <w:rPr>
          <w:rFonts w:ascii="Times New Roman" w:eastAsia="宋体" w:hAnsi="Times New Roman" w:cs="Times New Roman" w:hint="eastAsia"/>
          <w:sz w:val="24"/>
          <w:szCs w:val="24"/>
        </w:rPr>
        <w:t>为练习题内容</w:t>
      </w:r>
      <w:r w:rsidRPr="00FC5FC9">
        <w:rPr>
          <w:rFonts w:ascii="Times New Roman" w:eastAsia="宋体" w:hAnsi="Times New Roman" w:cs="Times New Roman"/>
          <w:sz w:val="24"/>
          <w:szCs w:val="24"/>
        </w:rPr>
        <w:t>与课文内容之间</w:t>
      </w:r>
      <w:r w:rsidRPr="00FC5FC9">
        <w:rPr>
          <w:rFonts w:ascii="Times New Roman" w:eastAsia="宋体" w:hAnsi="Times New Roman" w:cs="Times New Roman" w:hint="eastAsia"/>
          <w:sz w:val="24"/>
          <w:szCs w:val="24"/>
        </w:rPr>
        <w:t>有一定的关联性。</w:t>
      </w:r>
    </w:p>
    <w:p w14:paraId="07D81EF4"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指标</w:t>
      </w:r>
      <w:r w:rsidRPr="00FC5FC9">
        <w:rPr>
          <w:rFonts w:ascii="Times New Roman" w:eastAsia="宋体" w:hAnsi="Times New Roman" w:cs="Times New Roman"/>
          <w:sz w:val="24"/>
          <w:szCs w:val="24"/>
        </w:rPr>
        <w:t>8</w:t>
      </w:r>
      <w:r w:rsidRPr="00FC5FC9">
        <w:rPr>
          <w:rFonts w:ascii="Times New Roman" w:eastAsia="宋体" w:hAnsi="Times New Roman" w:cs="Times New Roman" w:hint="eastAsia"/>
          <w:sz w:val="24"/>
          <w:szCs w:val="24"/>
        </w:rPr>
        <w:t>为学生通过比较所学语言和自己的语言能发现语言的异同。</w:t>
      </w:r>
    </w:p>
    <w:p w14:paraId="0928233A"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指标</w:t>
      </w:r>
      <w:r w:rsidRPr="00FC5FC9">
        <w:rPr>
          <w:rFonts w:ascii="Times New Roman" w:eastAsia="宋体" w:hAnsi="Times New Roman" w:cs="Times New Roman"/>
          <w:sz w:val="24"/>
          <w:szCs w:val="24"/>
        </w:rPr>
        <w:t>9</w:t>
      </w:r>
      <w:r w:rsidRPr="00FC5FC9">
        <w:rPr>
          <w:rFonts w:ascii="Times New Roman" w:eastAsia="宋体" w:hAnsi="Times New Roman" w:cs="Times New Roman" w:hint="eastAsia"/>
          <w:sz w:val="24"/>
          <w:szCs w:val="24"/>
        </w:rPr>
        <w:t>为学生通过比较所学文化和自己的文化来展示对文化概念的理解。</w:t>
      </w:r>
    </w:p>
    <w:p w14:paraId="63DC1E7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指标</w:t>
      </w:r>
      <w:r w:rsidRPr="00FC5FC9">
        <w:rPr>
          <w:rFonts w:ascii="Times New Roman" w:eastAsia="宋体" w:hAnsi="Times New Roman" w:cs="Times New Roman"/>
          <w:sz w:val="24"/>
          <w:szCs w:val="24"/>
        </w:rPr>
        <w:t>10</w:t>
      </w:r>
      <w:r w:rsidRPr="00FC5FC9">
        <w:rPr>
          <w:rFonts w:ascii="Times New Roman" w:eastAsia="宋体" w:hAnsi="Times New Roman" w:cs="Times New Roman" w:hint="eastAsia"/>
          <w:sz w:val="24"/>
          <w:szCs w:val="24"/>
        </w:rPr>
        <w:t>为学生在课内外都有机会和意愿使用汉语。</w:t>
      </w:r>
    </w:p>
    <w:p w14:paraId="0E89B67E"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指标</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为</w:t>
      </w:r>
      <w:r w:rsidRPr="00FC5FC9">
        <w:rPr>
          <w:rFonts w:ascii="Times New Roman" w:eastAsia="宋体" w:hAnsi="Times New Roman" w:cs="Times New Roman"/>
          <w:sz w:val="24"/>
          <w:szCs w:val="24"/>
        </w:rPr>
        <w:t>编排</w:t>
      </w:r>
      <w:r w:rsidRPr="00FC5FC9">
        <w:rPr>
          <w:rFonts w:ascii="Times New Roman" w:eastAsia="宋体" w:hAnsi="Times New Roman" w:cs="Times New Roman" w:hint="eastAsia"/>
          <w:sz w:val="24"/>
          <w:szCs w:val="24"/>
        </w:rPr>
        <w:t>顺序由易到难，层层递进。</w:t>
      </w:r>
    </w:p>
    <w:p w14:paraId="542AAB88"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指标</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2</w:t>
      </w:r>
      <w:r w:rsidRPr="00FC5FC9">
        <w:rPr>
          <w:rFonts w:ascii="Times New Roman" w:eastAsia="宋体" w:hAnsi="Times New Roman" w:cs="Times New Roman" w:hint="eastAsia"/>
          <w:sz w:val="24"/>
          <w:szCs w:val="24"/>
        </w:rPr>
        <w:t>为</w:t>
      </w:r>
      <w:r w:rsidRPr="00FC5FC9">
        <w:rPr>
          <w:rFonts w:ascii="Times New Roman" w:eastAsia="宋体" w:hAnsi="Times New Roman" w:cs="Times New Roman"/>
          <w:sz w:val="24"/>
          <w:szCs w:val="24"/>
        </w:rPr>
        <w:t>题型丰富</w:t>
      </w:r>
      <w:r w:rsidRPr="00FC5FC9">
        <w:rPr>
          <w:rFonts w:ascii="Times New Roman" w:eastAsia="宋体" w:hAnsi="Times New Roman" w:cs="Times New Roman" w:hint="eastAsia"/>
          <w:sz w:val="24"/>
          <w:szCs w:val="24"/>
        </w:rPr>
        <w:t>，题目间配合度高。</w:t>
      </w:r>
    </w:p>
    <w:p w14:paraId="04035D3F" w14:textId="77777777" w:rsidR="00112768" w:rsidRPr="00FC5FC9" w:rsidRDefault="00112768" w:rsidP="00112768">
      <w:pPr>
        <w:spacing w:line="400" w:lineRule="exact"/>
        <w:ind w:firstLineChars="200" w:firstLine="480"/>
        <w:rPr>
          <w:rFonts w:ascii="Times New Roman" w:eastAsia="宋体" w:hAnsi="Times New Roman" w:cs="Times New Roman"/>
          <w:szCs w:val="21"/>
        </w:rPr>
      </w:pPr>
      <w:r w:rsidRPr="00FC5FC9">
        <w:rPr>
          <w:rFonts w:ascii="Times New Roman" w:eastAsia="宋体" w:hAnsi="Times New Roman" w:cs="Times New Roman" w:hint="eastAsia"/>
          <w:sz w:val="24"/>
          <w:szCs w:val="24"/>
        </w:rPr>
        <w:t>其中，前</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0</w:t>
      </w:r>
      <w:r w:rsidRPr="00FC5FC9">
        <w:rPr>
          <w:rFonts w:ascii="Times New Roman" w:eastAsia="宋体" w:hAnsi="Times New Roman" w:cs="Times New Roman" w:hint="eastAsia"/>
          <w:sz w:val="24"/>
          <w:szCs w:val="24"/>
        </w:rPr>
        <w:t>条指标是从单道练习题设计角度讨论的，第</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条和第</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2</w:t>
      </w:r>
      <w:r w:rsidRPr="00FC5FC9">
        <w:rPr>
          <w:rFonts w:ascii="Times New Roman" w:eastAsia="宋体" w:hAnsi="Times New Roman" w:cs="Times New Roman" w:hint="eastAsia"/>
          <w:sz w:val="24"/>
          <w:szCs w:val="24"/>
        </w:rPr>
        <w:t>条指标是从题目间关联度角度讨论的。指标</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和指标</w:t>
      </w:r>
      <w:r w:rsidRPr="00FC5FC9">
        <w:rPr>
          <w:rFonts w:ascii="Times New Roman" w:eastAsia="宋体" w:hAnsi="Times New Roman" w:cs="Times New Roman"/>
          <w:sz w:val="24"/>
          <w:szCs w:val="24"/>
        </w:rPr>
        <w:t>2</w:t>
      </w:r>
      <w:r w:rsidRPr="00FC5FC9">
        <w:rPr>
          <w:rFonts w:ascii="Times New Roman" w:eastAsia="宋体" w:hAnsi="Times New Roman" w:cs="Times New Roman" w:hint="eastAsia"/>
          <w:sz w:val="24"/>
          <w:szCs w:val="24"/>
        </w:rPr>
        <w:t>主要参照依据是口语测试中的真实性、趣味性、针对性、科学性原则。指标</w:t>
      </w:r>
      <w:r w:rsidRPr="00FC5FC9">
        <w:rPr>
          <w:rFonts w:ascii="Times New Roman" w:eastAsia="宋体" w:hAnsi="Times New Roman" w:cs="Times New Roman"/>
          <w:sz w:val="24"/>
          <w:szCs w:val="24"/>
        </w:rPr>
        <w:t>3</w:t>
      </w:r>
      <w:r w:rsidRPr="00FC5FC9">
        <w:rPr>
          <w:rFonts w:ascii="Times New Roman" w:eastAsia="宋体" w:hAnsi="Times New Roman" w:cs="Times New Roman" w:hint="eastAsia"/>
          <w:sz w:val="24"/>
          <w:szCs w:val="24"/>
        </w:rPr>
        <w:t>和指标</w:t>
      </w:r>
      <w:r w:rsidRPr="00FC5FC9">
        <w:rPr>
          <w:rFonts w:ascii="Times New Roman" w:eastAsia="宋体" w:hAnsi="Times New Roman" w:cs="Times New Roman"/>
          <w:sz w:val="24"/>
          <w:szCs w:val="24"/>
        </w:rPr>
        <w:t>4</w:t>
      </w:r>
      <w:r w:rsidRPr="00FC5FC9">
        <w:rPr>
          <w:rFonts w:ascii="Times New Roman" w:eastAsia="宋体" w:hAnsi="Times New Roman" w:cs="Times New Roman" w:hint="eastAsia"/>
          <w:sz w:val="24"/>
          <w:szCs w:val="24"/>
        </w:rPr>
        <w:t>对应</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中的“交际”，指标</w:t>
      </w:r>
      <w:r w:rsidRPr="00FC5FC9">
        <w:rPr>
          <w:rFonts w:ascii="Times New Roman" w:eastAsia="宋体" w:hAnsi="Times New Roman" w:cs="Times New Roman"/>
          <w:sz w:val="24"/>
          <w:szCs w:val="24"/>
        </w:rPr>
        <w:t>5</w:t>
      </w:r>
      <w:r w:rsidRPr="00FC5FC9">
        <w:rPr>
          <w:rFonts w:ascii="Times New Roman" w:eastAsia="宋体" w:hAnsi="Times New Roman" w:cs="Times New Roman" w:hint="eastAsia"/>
          <w:sz w:val="24"/>
          <w:szCs w:val="24"/>
        </w:rPr>
        <w:t>对应</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中的“文化”，指标</w:t>
      </w:r>
      <w:r w:rsidRPr="00FC5FC9">
        <w:rPr>
          <w:rFonts w:ascii="Times New Roman" w:eastAsia="宋体" w:hAnsi="Times New Roman" w:cs="Times New Roman"/>
          <w:sz w:val="24"/>
          <w:szCs w:val="24"/>
        </w:rPr>
        <w:t>6</w:t>
      </w:r>
      <w:r w:rsidRPr="00FC5FC9">
        <w:rPr>
          <w:rFonts w:ascii="Times New Roman" w:eastAsia="宋体" w:hAnsi="Times New Roman" w:cs="Times New Roman" w:hint="eastAsia"/>
          <w:sz w:val="24"/>
          <w:szCs w:val="24"/>
        </w:rPr>
        <w:t>和指标</w:t>
      </w:r>
      <w:r w:rsidRPr="00FC5FC9">
        <w:rPr>
          <w:rFonts w:ascii="Times New Roman" w:eastAsia="宋体" w:hAnsi="Times New Roman" w:cs="Times New Roman"/>
          <w:sz w:val="24"/>
          <w:szCs w:val="24"/>
        </w:rPr>
        <w:t>7</w:t>
      </w:r>
      <w:r w:rsidRPr="00FC5FC9">
        <w:rPr>
          <w:rFonts w:ascii="Times New Roman" w:eastAsia="宋体" w:hAnsi="Times New Roman" w:cs="Times New Roman" w:hint="eastAsia"/>
          <w:sz w:val="24"/>
          <w:szCs w:val="24"/>
        </w:rPr>
        <w:t>对应</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中的“贯连”，指标</w:t>
      </w:r>
      <w:r w:rsidRPr="00FC5FC9">
        <w:rPr>
          <w:rFonts w:ascii="Times New Roman" w:eastAsia="宋体" w:hAnsi="Times New Roman" w:cs="Times New Roman"/>
          <w:sz w:val="24"/>
          <w:szCs w:val="24"/>
        </w:rPr>
        <w:t>8</w:t>
      </w:r>
      <w:r w:rsidRPr="00FC5FC9">
        <w:rPr>
          <w:rFonts w:ascii="Times New Roman" w:eastAsia="宋体" w:hAnsi="Times New Roman" w:cs="Times New Roman" w:hint="eastAsia"/>
          <w:sz w:val="24"/>
          <w:szCs w:val="24"/>
        </w:rPr>
        <w:t>和指标</w:t>
      </w:r>
      <w:r w:rsidRPr="00FC5FC9">
        <w:rPr>
          <w:rFonts w:ascii="Times New Roman" w:eastAsia="宋体" w:hAnsi="Times New Roman" w:cs="Times New Roman"/>
          <w:sz w:val="24"/>
          <w:szCs w:val="24"/>
        </w:rPr>
        <w:t>9</w:t>
      </w:r>
      <w:r w:rsidRPr="00FC5FC9">
        <w:rPr>
          <w:rFonts w:ascii="Times New Roman" w:eastAsia="宋体" w:hAnsi="Times New Roman" w:cs="Times New Roman" w:hint="eastAsia"/>
          <w:sz w:val="24"/>
          <w:szCs w:val="24"/>
        </w:rPr>
        <w:t>对应</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中的“比较”，指标</w:t>
      </w:r>
      <w:r w:rsidRPr="00FC5FC9">
        <w:rPr>
          <w:rFonts w:ascii="Times New Roman" w:eastAsia="宋体" w:hAnsi="Times New Roman" w:cs="Times New Roman"/>
          <w:sz w:val="24"/>
          <w:szCs w:val="24"/>
        </w:rPr>
        <w:t>10</w:t>
      </w:r>
      <w:r w:rsidRPr="00FC5FC9">
        <w:rPr>
          <w:rFonts w:ascii="Times New Roman" w:eastAsia="宋体" w:hAnsi="Times New Roman" w:cs="Times New Roman" w:hint="eastAsia"/>
          <w:sz w:val="24"/>
          <w:szCs w:val="24"/>
        </w:rPr>
        <w:t>对应</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中的“社区”。指标</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和指标</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2</w:t>
      </w:r>
      <w:r w:rsidRPr="00FC5FC9">
        <w:rPr>
          <w:rFonts w:ascii="Times New Roman" w:eastAsia="宋体" w:hAnsi="Times New Roman" w:cs="Times New Roman" w:hint="eastAsia"/>
          <w:sz w:val="24"/>
          <w:szCs w:val="24"/>
        </w:rPr>
        <w:t>主要是从题目间关联度的角度考察练习题整体设计和编排的科学性，对应理论是</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理论和口语测试理论中的科学性原则。</w:t>
      </w:r>
    </w:p>
    <w:p w14:paraId="101CEF64" w14:textId="77777777" w:rsidR="00112768" w:rsidRPr="00FC5FC9" w:rsidRDefault="00112768" w:rsidP="00112768">
      <w:pPr>
        <w:spacing w:line="400" w:lineRule="exact"/>
        <w:rPr>
          <w:rFonts w:ascii="Times New Roman" w:eastAsia="宋体" w:hAnsi="Times New Roman" w:cs="Times New Roman"/>
          <w:sz w:val="24"/>
          <w:szCs w:val="24"/>
        </w:rPr>
        <w:sectPr w:rsidR="00112768" w:rsidRPr="00FC5FC9" w:rsidSect="002D4999">
          <w:headerReference w:type="default" r:id="rId31"/>
          <w:headerReference w:type="first" r:id="rId32"/>
          <w:footnotePr>
            <w:numFmt w:val="decimalEnclosedCircleChinese"/>
            <w:numRestart w:val="eachPage"/>
          </w:footnotePr>
          <w:pgSz w:w="11906" w:h="16838"/>
          <w:pgMar w:top="1440" w:right="1800" w:bottom="1440" w:left="1800" w:header="851" w:footer="992" w:gutter="0"/>
          <w:cols w:space="425"/>
          <w:titlePg/>
          <w:docGrid w:type="lines" w:linePitch="312"/>
        </w:sectPr>
      </w:pPr>
    </w:p>
    <w:p w14:paraId="411876F7" w14:textId="77777777" w:rsidR="00112768" w:rsidRPr="00FC5FC9" w:rsidRDefault="00112768" w:rsidP="00112768">
      <w:pPr>
        <w:keepNext/>
        <w:keepLines/>
        <w:spacing w:afterLines="100" w:after="312" w:line="360" w:lineRule="auto"/>
        <w:jc w:val="center"/>
        <w:outlineLvl w:val="0"/>
        <w:rPr>
          <w:rFonts w:ascii="黑体" w:eastAsia="黑体" w:hAnsi="黑体" w:cs="Calibri"/>
          <w:b/>
          <w:bCs/>
          <w:kern w:val="44"/>
          <w:sz w:val="32"/>
          <w:szCs w:val="32"/>
        </w:rPr>
      </w:pPr>
      <w:bookmarkStart w:id="102" w:name="_Hlk71986739"/>
      <w:bookmarkStart w:id="103" w:name="_Toc93780613"/>
      <w:bookmarkStart w:id="104" w:name="_Toc97754061"/>
      <w:bookmarkStart w:id="105" w:name="_Toc97754355"/>
      <w:bookmarkEnd w:id="102"/>
      <w:r w:rsidRPr="00FC5FC9">
        <w:rPr>
          <w:rFonts w:ascii="黑体" w:eastAsia="黑体" w:hAnsi="黑体" w:cs="Times New Roman" w:hint="eastAsia"/>
          <w:b/>
          <w:bCs/>
          <w:kern w:val="44"/>
          <w:sz w:val="32"/>
          <w:szCs w:val="32"/>
        </w:rPr>
        <w:lastRenderedPageBreak/>
        <w:t>第三章</w:t>
      </w:r>
      <w:r w:rsidRPr="00FC5FC9">
        <w:rPr>
          <w:rFonts w:ascii="黑体" w:eastAsia="黑体" w:hAnsi="黑体" w:cs="Times New Roman"/>
          <w:b/>
          <w:bCs/>
          <w:kern w:val="44"/>
          <w:sz w:val="32"/>
          <w:szCs w:val="32"/>
        </w:rPr>
        <w:t xml:space="preserve">  </w:t>
      </w:r>
      <w:r w:rsidRPr="00FC5FC9">
        <w:rPr>
          <w:rFonts w:ascii="黑体" w:eastAsia="黑体" w:hAnsi="黑体" w:cs="Calibri" w:hint="eastAsia"/>
          <w:b/>
          <w:bCs/>
          <w:kern w:val="44"/>
          <w:sz w:val="32"/>
          <w:szCs w:val="32"/>
        </w:rPr>
        <w:t>教材练习整体对比研究</w:t>
      </w:r>
      <w:bookmarkEnd w:id="103"/>
      <w:bookmarkEnd w:id="104"/>
      <w:bookmarkEnd w:id="105"/>
    </w:p>
    <w:p w14:paraId="6298BEF1" w14:textId="77777777" w:rsidR="00112768" w:rsidRPr="00FC5FC9" w:rsidRDefault="00112768" w:rsidP="00112768">
      <w:pPr>
        <w:spacing w:line="400" w:lineRule="exact"/>
        <w:ind w:firstLineChars="200" w:firstLine="480"/>
        <w:rPr>
          <w:rFonts w:ascii="宋体" w:eastAsia="宋体" w:hAnsi="宋体" w:cs="Times New Roman"/>
          <w:color w:val="000000"/>
          <w:sz w:val="24"/>
          <w:szCs w:val="24"/>
        </w:rPr>
      </w:pPr>
      <w:r w:rsidRPr="00FC5FC9">
        <w:rPr>
          <w:rFonts w:ascii="宋体" w:eastAsia="宋体" w:hAnsi="宋体" w:cs="Times New Roman" w:hint="eastAsia"/>
          <w:color w:val="000000"/>
          <w:sz w:val="24"/>
          <w:szCs w:val="24"/>
        </w:rPr>
        <w:t>本章首先对本文选取的商务汉语口语教材话题进行了分类统计，发现“商务谈判”是出现频率最高的话题，确立了本文的主要研究对象，并对“商务谈判”在每本教材中的话题分布与题型进行了统计。然后对每本商务汉语口语教材的题型、题量以及“商务谈判”部分的题型、题量进行了统计与分析评估。</w:t>
      </w:r>
    </w:p>
    <w:p w14:paraId="18E1FBE5" w14:textId="10E3F457" w:rsidR="00112768" w:rsidRPr="00FC5FC9" w:rsidRDefault="00112768" w:rsidP="00112768">
      <w:pPr>
        <w:keepNext/>
        <w:keepLines/>
        <w:spacing w:before="240" w:after="120"/>
        <w:jc w:val="center"/>
        <w:outlineLvl w:val="1"/>
        <w:rPr>
          <w:rFonts w:ascii="黑体" w:eastAsia="黑体" w:hAnsi="黑体" w:cs="Times New Roman"/>
          <w:b/>
          <w:bCs/>
          <w:sz w:val="28"/>
          <w:szCs w:val="28"/>
        </w:rPr>
      </w:pPr>
      <w:bookmarkStart w:id="106" w:name="_Toc93780614"/>
      <w:bookmarkStart w:id="107" w:name="_Toc97754062"/>
      <w:bookmarkStart w:id="108" w:name="_Toc97754356"/>
      <w:r w:rsidRPr="00FC5FC9">
        <w:rPr>
          <w:rFonts w:ascii="黑体" w:eastAsia="黑体" w:hAnsi="黑体" w:cs="Times New Roman" w:hint="eastAsia"/>
          <w:b/>
          <w:bCs/>
          <w:sz w:val="28"/>
          <w:szCs w:val="28"/>
        </w:rPr>
        <w:t>第一节</w:t>
      </w:r>
      <w:r w:rsidRPr="00FC5FC9">
        <w:rPr>
          <w:rFonts w:ascii="黑体" w:eastAsia="黑体" w:hAnsi="黑体" w:cs="Times New Roman"/>
          <w:b/>
          <w:bCs/>
          <w:sz w:val="28"/>
          <w:szCs w:val="28"/>
        </w:rPr>
        <w:t xml:space="preserve"> </w:t>
      </w:r>
      <w:r w:rsidRPr="00FC5FC9">
        <w:rPr>
          <w:rFonts w:ascii="黑体" w:eastAsia="黑体" w:hAnsi="黑体" w:cs="Times New Roman" w:hint="eastAsia"/>
          <w:b/>
          <w:bCs/>
          <w:sz w:val="28"/>
          <w:szCs w:val="28"/>
        </w:rPr>
        <w:t>教材话题</w:t>
      </w:r>
      <w:r>
        <w:rPr>
          <w:rFonts w:ascii="黑体" w:eastAsia="黑体" w:hAnsi="黑体" w:cs="Times New Roman" w:hint="eastAsia"/>
          <w:b/>
          <w:bCs/>
          <w:sz w:val="28"/>
          <w:szCs w:val="28"/>
        </w:rPr>
        <w:t>统计与</w:t>
      </w:r>
      <w:r w:rsidRPr="00FC5FC9">
        <w:rPr>
          <w:rFonts w:ascii="黑体" w:eastAsia="黑体" w:hAnsi="黑体" w:cs="Times New Roman" w:hint="eastAsia"/>
          <w:b/>
          <w:bCs/>
          <w:sz w:val="28"/>
          <w:szCs w:val="28"/>
        </w:rPr>
        <w:t>分析</w:t>
      </w:r>
      <w:bookmarkEnd w:id="106"/>
      <w:bookmarkEnd w:id="107"/>
      <w:bookmarkEnd w:id="108"/>
    </w:p>
    <w:p w14:paraId="30893996" w14:textId="77777777" w:rsidR="00112768" w:rsidRPr="00FC5FC9" w:rsidRDefault="00112768" w:rsidP="00112768">
      <w:pPr>
        <w:pStyle w:val="3"/>
        <w:spacing w:before="240" w:after="120" w:line="240" w:lineRule="auto"/>
        <w:ind w:firstLineChars="200" w:firstLine="482"/>
        <w:rPr>
          <w:rFonts w:ascii="黑体" w:eastAsia="黑体" w:hAnsi="黑体" w:cs="Times New Roman"/>
          <w:sz w:val="24"/>
          <w:szCs w:val="24"/>
        </w:rPr>
      </w:pPr>
      <w:bookmarkStart w:id="109" w:name="_Toc93780615"/>
      <w:bookmarkStart w:id="110" w:name="_Toc97754063"/>
      <w:bookmarkStart w:id="111" w:name="_Toc97754357"/>
      <w:r w:rsidRPr="00FC5FC9">
        <w:rPr>
          <w:rFonts w:ascii="黑体" w:eastAsia="黑体" w:hAnsi="黑体" w:cs="Times New Roman" w:hint="eastAsia"/>
          <w:sz w:val="24"/>
          <w:szCs w:val="24"/>
        </w:rPr>
        <w:t>一、话题分类统计</w:t>
      </w:r>
      <w:bookmarkEnd w:id="109"/>
      <w:bookmarkEnd w:id="110"/>
      <w:bookmarkEnd w:id="111"/>
      <w:r w:rsidRPr="00FC5FC9">
        <w:rPr>
          <w:rFonts w:ascii="黑体" w:eastAsia="黑体" w:hAnsi="黑体" w:cs="Times New Roman"/>
          <w:sz w:val="24"/>
          <w:szCs w:val="24"/>
        </w:rPr>
        <w:t xml:space="preserve"> </w:t>
      </w:r>
    </w:p>
    <w:p w14:paraId="1B730E94" w14:textId="77777777" w:rsidR="00112768" w:rsidRPr="00FC5FC9" w:rsidRDefault="00112768" w:rsidP="00112768">
      <w:pPr>
        <w:spacing w:line="400" w:lineRule="exact"/>
        <w:ind w:firstLineChars="200" w:firstLine="480"/>
        <w:rPr>
          <w:rFonts w:ascii="宋体" w:eastAsia="宋体" w:hAnsi="Calibri" w:cs="Times New Roman"/>
          <w:color w:val="000000"/>
          <w:sz w:val="24"/>
          <w:szCs w:val="24"/>
        </w:rPr>
      </w:pPr>
      <w:r w:rsidRPr="00FC5FC9">
        <w:rPr>
          <w:rFonts w:ascii="宋体" w:eastAsia="宋体" w:hAnsi="宋体" w:cs="Times New Roman" w:hint="eastAsia"/>
          <w:color w:val="000000"/>
          <w:sz w:val="24"/>
          <w:szCs w:val="24"/>
        </w:rPr>
        <w:t>商务汉语教材中涵盖了许多方面的内容，根据内容不同可以划分为不同话题。本文参照《商务汉语考试大纲》中对话题进行分类。首先将商务汉语的交际功能分为生活和业务两大类。其中，生活类主要包括商务活动中基本的交际活动，如衣、食、住、行等，具体包括签证、饮食、住宿、出行、购物、社交、文化等几方面。业务类包含的内容则更具专业性，其中有与个人工作相关的招聘、工资待遇、个人工作考核等内容，也有商务交际中的会见欢迎、联系、日程安排等内容，还有与商务谈判有关的系列内容，如产品介绍、考察、投资，谈判、签约等一系列内容。另外还涉及到了营销、海关、工商税务等话题。具体分类表在附录</w:t>
      </w:r>
      <w:r w:rsidRPr="00FC5FC9">
        <w:rPr>
          <w:rFonts w:ascii="Times New Roman" w:eastAsia="宋体" w:hAnsi="Times New Roman" w:cs="Times New Roman"/>
          <w:color w:val="000000"/>
          <w:sz w:val="24"/>
          <w:szCs w:val="24"/>
        </w:rPr>
        <w:t>A</w:t>
      </w:r>
      <w:r w:rsidRPr="00FC5FC9">
        <w:rPr>
          <w:rFonts w:ascii="宋体" w:eastAsia="宋体" w:hAnsi="宋体" w:cs="Times New Roman"/>
          <w:color w:val="000000"/>
          <w:sz w:val="24"/>
          <w:szCs w:val="24"/>
        </w:rPr>
        <w:t>中</w:t>
      </w:r>
      <w:r w:rsidRPr="00FC5FC9">
        <w:rPr>
          <w:rFonts w:ascii="宋体" w:eastAsia="宋体" w:hAnsi="宋体" w:cs="Times New Roman" w:hint="eastAsia"/>
          <w:color w:val="000000"/>
          <w:sz w:val="24"/>
          <w:szCs w:val="24"/>
        </w:rPr>
        <w:t>。</w:t>
      </w:r>
    </w:p>
    <w:p w14:paraId="28030A80" w14:textId="77777777" w:rsidR="00112768" w:rsidRPr="00FC5FC9" w:rsidRDefault="00112768" w:rsidP="00112768">
      <w:pPr>
        <w:spacing w:line="400" w:lineRule="exact"/>
        <w:ind w:firstLineChars="200" w:firstLine="480"/>
        <w:rPr>
          <w:rFonts w:ascii="Times New Roman" w:eastAsia="宋体" w:hAnsi="Times New Roman" w:cs="Times New Roman"/>
          <w:color w:val="000000"/>
          <w:sz w:val="24"/>
          <w:szCs w:val="24"/>
        </w:rPr>
      </w:pPr>
      <w:r w:rsidRPr="00FC5FC9">
        <w:rPr>
          <w:rFonts w:ascii="Times New Roman" w:eastAsia="宋体" w:hAnsi="Times New Roman" w:cs="Times New Roman" w:hint="eastAsia"/>
          <w:color w:val="000000"/>
          <w:sz w:val="24"/>
          <w:szCs w:val="24"/>
        </w:rPr>
        <w:t>为方便统计，下文将《商务汉语金桥</w:t>
      </w:r>
      <w:r w:rsidRPr="00FC5FC9">
        <w:rPr>
          <w:rFonts w:ascii="Times New Roman" w:eastAsia="宋体" w:hAnsi="Times New Roman" w:cs="Times New Roman"/>
          <w:color w:val="000000"/>
          <w:sz w:val="24"/>
          <w:szCs w:val="24"/>
        </w:rPr>
        <w:t>—</w:t>
      </w:r>
      <w:r w:rsidRPr="00FC5FC9">
        <w:rPr>
          <w:rFonts w:ascii="Times New Roman" w:eastAsia="宋体" w:hAnsi="Times New Roman" w:cs="Times New Roman" w:hint="eastAsia"/>
          <w:color w:val="000000"/>
          <w:sz w:val="24"/>
          <w:szCs w:val="24"/>
        </w:rPr>
        <w:t>中级会话》简称《金桥》、《中级商务汉语实用会话》简称《实用会话》、《经贸中级汉语口语》上册简称《经贸》、《商务汉语拓展》简称《拓展》、《新丝路</w:t>
      </w:r>
      <w:r w:rsidRPr="00FC5FC9">
        <w:rPr>
          <w:rFonts w:ascii="Times New Roman" w:eastAsia="宋体" w:hAnsi="Times New Roman" w:cs="Times New Roman"/>
          <w:color w:val="000000"/>
          <w:sz w:val="24"/>
          <w:szCs w:val="24"/>
        </w:rPr>
        <w:t>—</w:t>
      </w:r>
      <w:r w:rsidRPr="00FC5FC9">
        <w:rPr>
          <w:rFonts w:ascii="Times New Roman" w:eastAsia="宋体" w:hAnsi="Times New Roman" w:cs="Times New Roman" w:hint="eastAsia"/>
          <w:color w:val="000000"/>
          <w:sz w:val="24"/>
          <w:szCs w:val="24"/>
        </w:rPr>
        <w:t>中级速成商务汉语</w:t>
      </w:r>
      <w:r w:rsidRPr="00FC5FC9">
        <w:rPr>
          <w:rFonts w:ascii="Times New Roman" w:eastAsia="宋体" w:hAnsi="Times New Roman" w:cs="Times New Roman"/>
          <w:color w:val="000000"/>
          <w:sz w:val="24"/>
          <w:szCs w:val="24"/>
        </w:rPr>
        <w:t>Ⅱ</w:t>
      </w:r>
      <w:r w:rsidRPr="00FC5FC9">
        <w:rPr>
          <w:rFonts w:ascii="Times New Roman" w:eastAsia="宋体" w:hAnsi="Times New Roman" w:cs="Times New Roman" w:hint="eastAsia"/>
          <w:color w:val="000000"/>
          <w:sz w:val="24"/>
          <w:szCs w:val="24"/>
        </w:rPr>
        <w:t>》简称《中级速成》、《新丝路</w:t>
      </w:r>
      <w:r w:rsidRPr="00FC5FC9">
        <w:rPr>
          <w:rFonts w:ascii="Times New Roman" w:eastAsia="宋体" w:hAnsi="Times New Roman" w:cs="Times New Roman"/>
          <w:color w:val="000000"/>
          <w:sz w:val="24"/>
          <w:szCs w:val="24"/>
        </w:rPr>
        <w:t>—</w:t>
      </w:r>
      <w:r w:rsidRPr="00FC5FC9">
        <w:rPr>
          <w:rFonts w:ascii="Times New Roman" w:eastAsia="宋体" w:hAnsi="Times New Roman" w:cs="Times New Roman" w:hint="eastAsia"/>
          <w:color w:val="000000"/>
          <w:sz w:val="24"/>
          <w:szCs w:val="24"/>
        </w:rPr>
        <w:t>高级速成商务汉语</w:t>
      </w:r>
      <w:r w:rsidRPr="00FC5FC9">
        <w:rPr>
          <w:rFonts w:ascii="Times New Roman" w:eastAsia="宋体" w:hAnsi="Times New Roman" w:cs="Times New Roman"/>
          <w:color w:val="000000"/>
          <w:sz w:val="24"/>
          <w:szCs w:val="24"/>
        </w:rPr>
        <w:t>Ⅱ</w:t>
      </w:r>
      <w:r w:rsidRPr="00FC5FC9">
        <w:rPr>
          <w:rFonts w:ascii="Times New Roman" w:eastAsia="宋体" w:hAnsi="Times New Roman" w:cs="Times New Roman" w:hint="eastAsia"/>
          <w:color w:val="000000"/>
          <w:sz w:val="24"/>
          <w:szCs w:val="24"/>
        </w:rPr>
        <w:t>》简称《高级速成》、《发展商务汉语</w:t>
      </w:r>
      <w:r w:rsidRPr="00FC5FC9">
        <w:rPr>
          <w:rFonts w:ascii="Times New Roman" w:eastAsia="宋体" w:hAnsi="Times New Roman" w:cs="Times New Roman"/>
          <w:color w:val="000000"/>
          <w:sz w:val="24"/>
          <w:szCs w:val="24"/>
        </w:rPr>
        <w:t>·</w:t>
      </w:r>
      <w:r w:rsidRPr="00FC5FC9">
        <w:rPr>
          <w:rFonts w:ascii="Times New Roman" w:eastAsia="宋体" w:hAnsi="Times New Roman" w:cs="Times New Roman" w:hint="eastAsia"/>
          <w:color w:val="000000"/>
          <w:sz w:val="24"/>
          <w:szCs w:val="24"/>
        </w:rPr>
        <w:t>口语篇》简称《发展》、《高级商务汉语会话教程》上册简称《教程上》、《高级商务汉语会话教程》中册简称《教程中》，《纵横商务汉语》简称《纵横》，《商务口语流利说》简称《流利说》。</w:t>
      </w:r>
    </w:p>
    <w:p w14:paraId="17B695F6" w14:textId="77777777" w:rsidR="00112768" w:rsidRPr="00FC5FC9" w:rsidRDefault="00112768" w:rsidP="00112768">
      <w:pPr>
        <w:spacing w:line="400" w:lineRule="exact"/>
        <w:ind w:firstLineChars="200" w:firstLine="480"/>
        <w:rPr>
          <w:rFonts w:ascii="Times New Roman" w:eastAsia="宋体" w:hAnsi="Times New Roman" w:cs="Times New Roman"/>
          <w:color w:val="000000"/>
          <w:sz w:val="24"/>
          <w:szCs w:val="24"/>
        </w:rPr>
      </w:pPr>
      <w:r w:rsidRPr="00FC5FC9">
        <w:rPr>
          <w:rFonts w:ascii="宋体" w:eastAsia="宋体" w:hAnsi="宋体" w:cs="Times New Roman" w:hint="eastAsia"/>
          <w:color w:val="000000"/>
          <w:sz w:val="24"/>
          <w:szCs w:val="24"/>
        </w:rPr>
        <w:t>接下来</w:t>
      </w:r>
      <w:r w:rsidRPr="00FC5FC9">
        <w:rPr>
          <w:rFonts w:ascii="Times New Roman" w:eastAsia="宋体" w:hAnsi="Times New Roman" w:cs="Times New Roman" w:hint="eastAsia"/>
          <w:color w:val="000000"/>
          <w:sz w:val="24"/>
          <w:szCs w:val="24"/>
        </w:rPr>
        <w:t>对本文选取的</w:t>
      </w:r>
      <w:r w:rsidRPr="00FC5FC9">
        <w:rPr>
          <w:rFonts w:ascii="Times New Roman" w:eastAsia="宋体" w:hAnsi="Times New Roman" w:cs="Times New Roman"/>
          <w:color w:val="000000"/>
          <w:sz w:val="24"/>
          <w:szCs w:val="24"/>
        </w:rPr>
        <w:t>11</w:t>
      </w:r>
      <w:r w:rsidRPr="00FC5FC9">
        <w:rPr>
          <w:rFonts w:ascii="Times New Roman" w:eastAsia="宋体" w:hAnsi="Times New Roman" w:cs="Times New Roman" w:hint="eastAsia"/>
          <w:color w:val="000000"/>
          <w:sz w:val="24"/>
          <w:szCs w:val="24"/>
        </w:rPr>
        <w:t>本商务汉语教材进行话题统计，表格中的数字代表每个话题在不同教材中的出现频率。</w:t>
      </w:r>
    </w:p>
    <w:p w14:paraId="52A3C074" w14:textId="77777777" w:rsidR="00112768" w:rsidRPr="00FC5FC9" w:rsidRDefault="00112768" w:rsidP="00112768">
      <w:pPr>
        <w:spacing w:line="400" w:lineRule="exact"/>
        <w:ind w:firstLineChars="200" w:firstLine="420"/>
        <w:jc w:val="center"/>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表</w:t>
      </w:r>
      <w:r w:rsidRPr="00FC5FC9">
        <w:rPr>
          <w:rFonts w:ascii="Times New Roman" w:eastAsia="宋体" w:hAnsi="Times New Roman" w:cs="Times New Roman"/>
          <w:color w:val="000000"/>
          <w:szCs w:val="21"/>
        </w:rPr>
        <w:t xml:space="preserve">3-1-1 </w:t>
      </w:r>
      <w:r w:rsidRPr="00FC5FC9">
        <w:rPr>
          <w:rFonts w:ascii="Times New Roman" w:eastAsia="宋体" w:hAnsi="Times New Roman" w:cs="Times New Roman" w:hint="eastAsia"/>
          <w:color w:val="000000"/>
          <w:szCs w:val="21"/>
        </w:rPr>
        <w:t>商务汉语口语教材“生活类”话题频率统计</w:t>
      </w:r>
    </w:p>
    <w:tbl>
      <w:tblPr>
        <w:tblStyle w:val="12"/>
        <w:tblW w:w="0" w:type="auto"/>
        <w:jc w:val="center"/>
        <w:tblInd w:w="0" w:type="dxa"/>
        <w:tblLook w:val="04A0" w:firstRow="1" w:lastRow="0" w:firstColumn="1" w:lastColumn="0" w:noHBand="0" w:noVBand="1"/>
      </w:tblPr>
      <w:tblGrid>
        <w:gridCol w:w="1413"/>
        <w:gridCol w:w="850"/>
        <w:gridCol w:w="896"/>
        <w:gridCol w:w="805"/>
        <w:gridCol w:w="993"/>
        <w:gridCol w:w="992"/>
        <w:gridCol w:w="850"/>
        <w:gridCol w:w="851"/>
      </w:tblGrid>
      <w:tr w:rsidR="00112768" w:rsidRPr="00FC5FC9" w14:paraId="6C9B8AE0" w14:textId="77777777" w:rsidTr="002D4999">
        <w:trPr>
          <w:trHeight w:val="113"/>
          <w:jc w:val="center"/>
        </w:trPr>
        <w:tc>
          <w:tcPr>
            <w:tcW w:w="1413" w:type="dxa"/>
            <w:vAlign w:val="center"/>
          </w:tcPr>
          <w:p w14:paraId="6F1B03E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noProof/>
              </w:rPr>
              <mc:AlternateContent>
                <mc:Choice Requires="wps">
                  <w:drawing>
                    <wp:anchor distT="0" distB="0" distL="114300" distR="114300" simplePos="0" relativeHeight="251672576" behindDoc="0" locked="0" layoutInCell="1" allowOverlap="1" wp14:anchorId="78A60D81" wp14:editId="156100BB">
                      <wp:simplePos x="0" y="0"/>
                      <wp:positionH relativeFrom="margin">
                        <wp:posOffset>-60960</wp:posOffset>
                      </wp:positionH>
                      <wp:positionV relativeFrom="paragraph">
                        <wp:posOffset>-5715</wp:posOffset>
                      </wp:positionV>
                      <wp:extent cx="880745" cy="284480"/>
                      <wp:effectExtent l="0" t="0" r="14605" b="20320"/>
                      <wp:wrapNone/>
                      <wp:docPr id="57" name="直接连接符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80745" cy="28448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D196DFF" id="直接连接符 57" o:spid="_x0000_s1026" style="position:absolute;left:0;text-align:left;flip:x;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8pt,-.45pt" to="64.55pt,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" strokecolor="windowText" strokeweight=".5pt">
                      <v:stroke joinstyle="miter"/>
                      <o:lock v:ext="edit" shapetype="f"/>
                      <w10:wrap anchorx="margin"/>
                    </v:line>
                  </w:pict>
                </mc:Fallback>
              </mc:AlternateContent>
            </w:r>
            <w:r w:rsidRPr="00FC5FC9">
              <w:rPr>
                <w:rFonts w:ascii="Times New Roman" w:eastAsia="宋体" w:hAnsi="Times New Roman" w:hint="eastAsia"/>
              </w:rPr>
              <w:t>话题</w:t>
            </w:r>
          </w:p>
          <w:p w14:paraId="7A72502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教材</w:t>
            </w:r>
          </w:p>
        </w:tc>
        <w:tc>
          <w:tcPr>
            <w:tcW w:w="850" w:type="dxa"/>
            <w:vAlign w:val="center"/>
          </w:tcPr>
          <w:p w14:paraId="0E798C5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签证</w:t>
            </w:r>
          </w:p>
        </w:tc>
        <w:tc>
          <w:tcPr>
            <w:tcW w:w="896" w:type="dxa"/>
            <w:vAlign w:val="center"/>
          </w:tcPr>
          <w:p w14:paraId="680A751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饮食</w:t>
            </w:r>
          </w:p>
        </w:tc>
        <w:tc>
          <w:tcPr>
            <w:tcW w:w="805" w:type="dxa"/>
            <w:vAlign w:val="center"/>
          </w:tcPr>
          <w:p w14:paraId="743A109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住宿</w:t>
            </w:r>
          </w:p>
        </w:tc>
        <w:tc>
          <w:tcPr>
            <w:tcW w:w="993" w:type="dxa"/>
            <w:vAlign w:val="center"/>
          </w:tcPr>
          <w:p w14:paraId="729BAE5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出行</w:t>
            </w:r>
          </w:p>
        </w:tc>
        <w:tc>
          <w:tcPr>
            <w:tcW w:w="992" w:type="dxa"/>
            <w:vAlign w:val="center"/>
          </w:tcPr>
          <w:p w14:paraId="597C746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购物</w:t>
            </w:r>
          </w:p>
        </w:tc>
        <w:tc>
          <w:tcPr>
            <w:tcW w:w="850" w:type="dxa"/>
            <w:vAlign w:val="center"/>
          </w:tcPr>
          <w:p w14:paraId="168A9F2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社交</w:t>
            </w:r>
          </w:p>
        </w:tc>
        <w:tc>
          <w:tcPr>
            <w:tcW w:w="851" w:type="dxa"/>
            <w:vAlign w:val="center"/>
          </w:tcPr>
          <w:p w14:paraId="5F08B88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文化</w:t>
            </w:r>
          </w:p>
        </w:tc>
      </w:tr>
      <w:tr w:rsidR="00112768" w:rsidRPr="00FC5FC9" w14:paraId="5246BABD" w14:textId="77777777" w:rsidTr="002D4999">
        <w:trPr>
          <w:trHeight w:val="113"/>
          <w:jc w:val="center"/>
        </w:trPr>
        <w:tc>
          <w:tcPr>
            <w:tcW w:w="1413" w:type="dxa"/>
          </w:tcPr>
          <w:p w14:paraId="262B94EF"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《金桥》</w:t>
            </w:r>
          </w:p>
        </w:tc>
        <w:tc>
          <w:tcPr>
            <w:tcW w:w="850" w:type="dxa"/>
          </w:tcPr>
          <w:p w14:paraId="70FD5B7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96" w:type="dxa"/>
          </w:tcPr>
          <w:p w14:paraId="42AB628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05" w:type="dxa"/>
          </w:tcPr>
          <w:p w14:paraId="43F00E7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993" w:type="dxa"/>
          </w:tcPr>
          <w:p w14:paraId="6B68C0C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2" w:type="dxa"/>
          </w:tcPr>
          <w:p w14:paraId="2CB782C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0" w:type="dxa"/>
          </w:tcPr>
          <w:p w14:paraId="1721F8D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851" w:type="dxa"/>
          </w:tcPr>
          <w:p w14:paraId="0D535DE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21923987" w14:textId="77777777" w:rsidTr="002D4999">
        <w:trPr>
          <w:trHeight w:val="113"/>
          <w:jc w:val="center"/>
        </w:trPr>
        <w:tc>
          <w:tcPr>
            <w:tcW w:w="1413" w:type="dxa"/>
          </w:tcPr>
          <w:p w14:paraId="7E76D19A"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《实用会话》</w:t>
            </w:r>
          </w:p>
        </w:tc>
        <w:tc>
          <w:tcPr>
            <w:tcW w:w="850" w:type="dxa"/>
          </w:tcPr>
          <w:p w14:paraId="2F54053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96" w:type="dxa"/>
          </w:tcPr>
          <w:p w14:paraId="4558199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05" w:type="dxa"/>
          </w:tcPr>
          <w:p w14:paraId="5FD9B7A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993" w:type="dxa"/>
          </w:tcPr>
          <w:p w14:paraId="3E68462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2" w:type="dxa"/>
          </w:tcPr>
          <w:p w14:paraId="415946D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18FFE18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2B7AD03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06C4BFF7" w14:textId="77777777" w:rsidTr="002D4999">
        <w:trPr>
          <w:trHeight w:val="113"/>
          <w:jc w:val="center"/>
        </w:trPr>
        <w:tc>
          <w:tcPr>
            <w:tcW w:w="1413" w:type="dxa"/>
          </w:tcPr>
          <w:p w14:paraId="01B5B355"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《经贸》</w:t>
            </w:r>
          </w:p>
        </w:tc>
        <w:tc>
          <w:tcPr>
            <w:tcW w:w="850" w:type="dxa"/>
          </w:tcPr>
          <w:p w14:paraId="32AD7BB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96" w:type="dxa"/>
          </w:tcPr>
          <w:p w14:paraId="446F683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05" w:type="dxa"/>
          </w:tcPr>
          <w:p w14:paraId="00FE86F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3" w:type="dxa"/>
          </w:tcPr>
          <w:p w14:paraId="3F8D4C6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2" w:type="dxa"/>
          </w:tcPr>
          <w:p w14:paraId="2ABA24D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4223AA8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1" w:type="dxa"/>
          </w:tcPr>
          <w:p w14:paraId="6D523B9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53B121A8" w14:textId="77777777" w:rsidTr="002D4999">
        <w:trPr>
          <w:trHeight w:val="113"/>
          <w:jc w:val="center"/>
        </w:trPr>
        <w:tc>
          <w:tcPr>
            <w:tcW w:w="1413" w:type="dxa"/>
          </w:tcPr>
          <w:p w14:paraId="45050B85"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《拓展》</w:t>
            </w:r>
          </w:p>
        </w:tc>
        <w:tc>
          <w:tcPr>
            <w:tcW w:w="850" w:type="dxa"/>
          </w:tcPr>
          <w:p w14:paraId="6D97CE4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96" w:type="dxa"/>
          </w:tcPr>
          <w:p w14:paraId="73D12EE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05" w:type="dxa"/>
          </w:tcPr>
          <w:p w14:paraId="3B01BEF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3" w:type="dxa"/>
          </w:tcPr>
          <w:p w14:paraId="4D08029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2" w:type="dxa"/>
          </w:tcPr>
          <w:p w14:paraId="4758342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1DD6433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3FDE716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08CE570F" w14:textId="77777777" w:rsidTr="002D4999">
        <w:trPr>
          <w:trHeight w:val="113"/>
          <w:jc w:val="center"/>
        </w:trPr>
        <w:tc>
          <w:tcPr>
            <w:tcW w:w="1413" w:type="dxa"/>
          </w:tcPr>
          <w:p w14:paraId="4D650E6F"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《中级速成》</w:t>
            </w:r>
          </w:p>
        </w:tc>
        <w:tc>
          <w:tcPr>
            <w:tcW w:w="850" w:type="dxa"/>
          </w:tcPr>
          <w:p w14:paraId="38E7A17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96" w:type="dxa"/>
          </w:tcPr>
          <w:p w14:paraId="29298C8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05" w:type="dxa"/>
          </w:tcPr>
          <w:p w14:paraId="3A01B38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3" w:type="dxa"/>
          </w:tcPr>
          <w:p w14:paraId="6E51CFC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2" w:type="dxa"/>
          </w:tcPr>
          <w:p w14:paraId="539D284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4F1E6EE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5D906DB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60610F85" w14:textId="77777777" w:rsidTr="002D4999">
        <w:trPr>
          <w:trHeight w:val="113"/>
          <w:jc w:val="center"/>
        </w:trPr>
        <w:tc>
          <w:tcPr>
            <w:tcW w:w="1413" w:type="dxa"/>
          </w:tcPr>
          <w:p w14:paraId="6EEE8FCC"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《高级速成》</w:t>
            </w:r>
          </w:p>
        </w:tc>
        <w:tc>
          <w:tcPr>
            <w:tcW w:w="850" w:type="dxa"/>
          </w:tcPr>
          <w:p w14:paraId="510F6B8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96" w:type="dxa"/>
          </w:tcPr>
          <w:p w14:paraId="579D4C4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05" w:type="dxa"/>
          </w:tcPr>
          <w:p w14:paraId="4884DE2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3" w:type="dxa"/>
          </w:tcPr>
          <w:p w14:paraId="2C4BFA4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2" w:type="dxa"/>
          </w:tcPr>
          <w:p w14:paraId="79CE3E4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78380F9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19BC1AE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5E12A1E6" w14:textId="77777777" w:rsidTr="002D4999">
        <w:trPr>
          <w:trHeight w:val="113"/>
          <w:jc w:val="center"/>
        </w:trPr>
        <w:tc>
          <w:tcPr>
            <w:tcW w:w="1413" w:type="dxa"/>
          </w:tcPr>
          <w:p w14:paraId="069D47F9"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《发展》</w:t>
            </w:r>
          </w:p>
        </w:tc>
        <w:tc>
          <w:tcPr>
            <w:tcW w:w="850" w:type="dxa"/>
          </w:tcPr>
          <w:p w14:paraId="5ADEC91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96" w:type="dxa"/>
          </w:tcPr>
          <w:p w14:paraId="2FD5429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05" w:type="dxa"/>
          </w:tcPr>
          <w:p w14:paraId="2368360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3" w:type="dxa"/>
          </w:tcPr>
          <w:p w14:paraId="6FEE8E7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2" w:type="dxa"/>
          </w:tcPr>
          <w:p w14:paraId="2DDBCA0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63E2A9A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851" w:type="dxa"/>
          </w:tcPr>
          <w:p w14:paraId="0992C16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51973D54" w14:textId="77777777" w:rsidTr="002D4999">
        <w:trPr>
          <w:trHeight w:val="113"/>
          <w:jc w:val="center"/>
        </w:trPr>
        <w:tc>
          <w:tcPr>
            <w:tcW w:w="1413" w:type="dxa"/>
          </w:tcPr>
          <w:p w14:paraId="0BD9DCB5"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《教程上》</w:t>
            </w:r>
          </w:p>
        </w:tc>
        <w:tc>
          <w:tcPr>
            <w:tcW w:w="850" w:type="dxa"/>
          </w:tcPr>
          <w:p w14:paraId="3FF4D1A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96" w:type="dxa"/>
          </w:tcPr>
          <w:p w14:paraId="2E1C2C4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05" w:type="dxa"/>
          </w:tcPr>
          <w:p w14:paraId="09DC024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3" w:type="dxa"/>
          </w:tcPr>
          <w:p w14:paraId="585121A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2" w:type="dxa"/>
          </w:tcPr>
          <w:p w14:paraId="3B841FA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56BE9D9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69B14B0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4CAA5C16" w14:textId="77777777" w:rsidTr="002D4999">
        <w:trPr>
          <w:trHeight w:val="113"/>
          <w:jc w:val="center"/>
        </w:trPr>
        <w:tc>
          <w:tcPr>
            <w:tcW w:w="1413" w:type="dxa"/>
          </w:tcPr>
          <w:p w14:paraId="3218A2CC"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lastRenderedPageBreak/>
              <w:t>《教程中》</w:t>
            </w:r>
          </w:p>
        </w:tc>
        <w:tc>
          <w:tcPr>
            <w:tcW w:w="850" w:type="dxa"/>
          </w:tcPr>
          <w:p w14:paraId="762A396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96" w:type="dxa"/>
          </w:tcPr>
          <w:p w14:paraId="4CEA428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05" w:type="dxa"/>
          </w:tcPr>
          <w:p w14:paraId="5207CC0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3" w:type="dxa"/>
          </w:tcPr>
          <w:p w14:paraId="1029FF5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2" w:type="dxa"/>
          </w:tcPr>
          <w:p w14:paraId="36361A5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549DD5C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1" w:type="dxa"/>
          </w:tcPr>
          <w:p w14:paraId="461FCA8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167C2638" w14:textId="77777777" w:rsidTr="002D4999">
        <w:trPr>
          <w:trHeight w:val="113"/>
          <w:jc w:val="center"/>
        </w:trPr>
        <w:tc>
          <w:tcPr>
            <w:tcW w:w="1413" w:type="dxa"/>
          </w:tcPr>
          <w:p w14:paraId="3E9BA22A"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《纵横》</w:t>
            </w:r>
          </w:p>
        </w:tc>
        <w:tc>
          <w:tcPr>
            <w:tcW w:w="850" w:type="dxa"/>
          </w:tcPr>
          <w:p w14:paraId="73A90DD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96" w:type="dxa"/>
          </w:tcPr>
          <w:p w14:paraId="37857A4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05" w:type="dxa"/>
          </w:tcPr>
          <w:p w14:paraId="16B0C90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3" w:type="dxa"/>
          </w:tcPr>
          <w:p w14:paraId="171D56E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2" w:type="dxa"/>
          </w:tcPr>
          <w:p w14:paraId="5B9BC6B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022247E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1" w:type="dxa"/>
          </w:tcPr>
          <w:p w14:paraId="782DF77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23957590" w14:textId="77777777" w:rsidTr="002D4999">
        <w:trPr>
          <w:trHeight w:val="113"/>
          <w:jc w:val="center"/>
        </w:trPr>
        <w:tc>
          <w:tcPr>
            <w:tcW w:w="1413" w:type="dxa"/>
          </w:tcPr>
          <w:p w14:paraId="33D2F88D"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《流利说》</w:t>
            </w:r>
          </w:p>
        </w:tc>
        <w:tc>
          <w:tcPr>
            <w:tcW w:w="850" w:type="dxa"/>
          </w:tcPr>
          <w:p w14:paraId="3F961AA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96" w:type="dxa"/>
          </w:tcPr>
          <w:p w14:paraId="7C88716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05" w:type="dxa"/>
          </w:tcPr>
          <w:p w14:paraId="19741B6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3" w:type="dxa"/>
          </w:tcPr>
          <w:p w14:paraId="164BBF8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992" w:type="dxa"/>
          </w:tcPr>
          <w:p w14:paraId="730006C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6310942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851" w:type="dxa"/>
          </w:tcPr>
          <w:p w14:paraId="0E1054E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bl>
    <w:p w14:paraId="37CBDAC6" w14:textId="77777777" w:rsidR="00112768" w:rsidRPr="00FC5FC9" w:rsidRDefault="00112768" w:rsidP="00112768">
      <w:pPr>
        <w:spacing w:line="400" w:lineRule="exact"/>
        <w:ind w:firstLineChars="200" w:firstLine="420"/>
        <w:jc w:val="center"/>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表</w:t>
      </w:r>
      <w:r w:rsidRPr="00FC5FC9">
        <w:rPr>
          <w:rFonts w:ascii="Times New Roman" w:eastAsia="宋体" w:hAnsi="Times New Roman" w:cs="Times New Roman"/>
          <w:color w:val="000000"/>
          <w:szCs w:val="21"/>
        </w:rPr>
        <w:t xml:space="preserve">3-1-2 </w:t>
      </w:r>
      <w:r w:rsidRPr="00FC5FC9">
        <w:rPr>
          <w:rFonts w:ascii="Times New Roman" w:eastAsia="宋体" w:hAnsi="Times New Roman" w:cs="Times New Roman" w:hint="eastAsia"/>
          <w:color w:val="000000"/>
          <w:szCs w:val="21"/>
        </w:rPr>
        <w:t>商务汉语口语教材“业务类”话题统计（一）</w:t>
      </w:r>
    </w:p>
    <w:tbl>
      <w:tblPr>
        <w:tblStyle w:val="12"/>
        <w:tblW w:w="0" w:type="auto"/>
        <w:jc w:val="center"/>
        <w:tblInd w:w="0" w:type="dxa"/>
        <w:tblLook w:val="04A0" w:firstRow="1" w:lastRow="0" w:firstColumn="1" w:lastColumn="0" w:noHBand="0" w:noVBand="1"/>
      </w:tblPr>
      <w:tblGrid>
        <w:gridCol w:w="1413"/>
        <w:gridCol w:w="709"/>
        <w:gridCol w:w="737"/>
        <w:gridCol w:w="680"/>
        <w:gridCol w:w="851"/>
        <w:gridCol w:w="708"/>
        <w:gridCol w:w="851"/>
        <w:gridCol w:w="850"/>
        <w:gridCol w:w="851"/>
      </w:tblGrid>
      <w:tr w:rsidR="00112768" w:rsidRPr="00FC5FC9" w14:paraId="09BBDC96" w14:textId="77777777" w:rsidTr="002D4999">
        <w:trPr>
          <w:jc w:val="center"/>
        </w:trPr>
        <w:tc>
          <w:tcPr>
            <w:tcW w:w="1413" w:type="dxa"/>
            <w:vAlign w:val="center"/>
          </w:tcPr>
          <w:p w14:paraId="2294A005"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noProof/>
              </w:rPr>
              <mc:AlternateContent>
                <mc:Choice Requires="wps">
                  <w:drawing>
                    <wp:anchor distT="0" distB="0" distL="114300" distR="114300" simplePos="0" relativeHeight="251673600" behindDoc="0" locked="0" layoutInCell="1" allowOverlap="1" wp14:anchorId="4565CAF1" wp14:editId="6D27648D">
                      <wp:simplePos x="0" y="0"/>
                      <wp:positionH relativeFrom="column">
                        <wp:posOffset>-51435</wp:posOffset>
                      </wp:positionH>
                      <wp:positionV relativeFrom="paragraph">
                        <wp:posOffset>635</wp:posOffset>
                      </wp:positionV>
                      <wp:extent cx="852170" cy="302895"/>
                      <wp:effectExtent l="0" t="0" r="24130" b="20955"/>
                      <wp:wrapNone/>
                      <wp:docPr id="56" name="直接连接符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52170" cy="30289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E33F329" id="直接连接符 56" o:spid="_x0000_s1026" style="position:absolute;left:0;text-align:lef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5pt,.05pt" to="63.05pt,2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" strokecolor="windowText" strokeweight=".5pt">
                      <v:stroke joinstyle="miter"/>
                      <o:lock v:ext="edit" shapetype="f"/>
                    </v:line>
                  </w:pict>
                </mc:Fallback>
              </mc:AlternateContent>
            </w:r>
            <w:r w:rsidRPr="00FC5FC9">
              <w:rPr>
                <w:rFonts w:ascii="Times New Roman" w:eastAsia="宋体" w:hAnsi="Times New Roman" w:hint="eastAsia"/>
              </w:rPr>
              <w:t>话题</w:t>
            </w:r>
          </w:p>
          <w:p w14:paraId="3ACB9B3C" w14:textId="77777777" w:rsidR="00112768" w:rsidRPr="00FC5FC9" w:rsidRDefault="00112768" w:rsidP="002D4999">
            <w:pPr>
              <w:spacing w:line="240" w:lineRule="exact"/>
              <w:ind w:firstLineChars="300" w:firstLine="630"/>
              <w:jc w:val="center"/>
              <w:rPr>
                <w:rFonts w:ascii="Times New Roman" w:eastAsia="宋体" w:hAnsi="Times New Roman"/>
              </w:rPr>
            </w:pPr>
            <w:r w:rsidRPr="00FC5FC9">
              <w:rPr>
                <w:rFonts w:ascii="Times New Roman" w:eastAsia="宋体" w:hAnsi="Times New Roman" w:hint="eastAsia"/>
              </w:rPr>
              <w:t>教材</w:t>
            </w:r>
          </w:p>
        </w:tc>
        <w:tc>
          <w:tcPr>
            <w:tcW w:w="709" w:type="dxa"/>
            <w:vAlign w:val="center"/>
          </w:tcPr>
          <w:p w14:paraId="300F283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招聘</w:t>
            </w:r>
          </w:p>
        </w:tc>
        <w:tc>
          <w:tcPr>
            <w:tcW w:w="737" w:type="dxa"/>
            <w:vAlign w:val="center"/>
          </w:tcPr>
          <w:p w14:paraId="50866A2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待遇</w:t>
            </w:r>
          </w:p>
        </w:tc>
        <w:tc>
          <w:tcPr>
            <w:tcW w:w="680" w:type="dxa"/>
            <w:vAlign w:val="center"/>
          </w:tcPr>
          <w:p w14:paraId="4FA3E98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评估</w:t>
            </w:r>
          </w:p>
        </w:tc>
        <w:tc>
          <w:tcPr>
            <w:tcW w:w="851" w:type="dxa"/>
            <w:vAlign w:val="center"/>
          </w:tcPr>
          <w:p w14:paraId="5E43E90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会见</w:t>
            </w:r>
          </w:p>
        </w:tc>
        <w:tc>
          <w:tcPr>
            <w:tcW w:w="708" w:type="dxa"/>
            <w:vAlign w:val="center"/>
          </w:tcPr>
          <w:p w14:paraId="6E50198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联系</w:t>
            </w:r>
          </w:p>
        </w:tc>
        <w:tc>
          <w:tcPr>
            <w:tcW w:w="851" w:type="dxa"/>
            <w:vAlign w:val="center"/>
          </w:tcPr>
          <w:p w14:paraId="11EFEAF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考察</w:t>
            </w:r>
          </w:p>
        </w:tc>
        <w:tc>
          <w:tcPr>
            <w:tcW w:w="850" w:type="dxa"/>
            <w:vAlign w:val="center"/>
          </w:tcPr>
          <w:p w14:paraId="3C15017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谈判</w:t>
            </w:r>
          </w:p>
        </w:tc>
        <w:tc>
          <w:tcPr>
            <w:tcW w:w="851" w:type="dxa"/>
            <w:vAlign w:val="center"/>
          </w:tcPr>
          <w:p w14:paraId="0CE6B50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签约</w:t>
            </w:r>
          </w:p>
        </w:tc>
      </w:tr>
      <w:tr w:rsidR="00112768" w:rsidRPr="00FC5FC9" w14:paraId="24CF0E8C" w14:textId="77777777" w:rsidTr="002D4999">
        <w:trPr>
          <w:jc w:val="center"/>
        </w:trPr>
        <w:tc>
          <w:tcPr>
            <w:tcW w:w="1413" w:type="dxa"/>
          </w:tcPr>
          <w:p w14:paraId="070A1075"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《金桥》</w:t>
            </w:r>
          </w:p>
        </w:tc>
        <w:tc>
          <w:tcPr>
            <w:tcW w:w="709" w:type="dxa"/>
          </w:tcPr>
          <w:p w14:paraId="2826013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37" w:type="dxa"/>
          </w:tcPr>
          <w:p w14:paraId="5508807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680" w:type="dxa"/>
          </w:tcPr>
          <w:p w14:paraId="4235B3B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213B724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w:t>
            </w:r>
          </w:p>
        </w:tc>
        <w:tc>
          <w:tcPr>
            <w:tcW w:w="708" w:type="dxa"/>
          </w:tcPr>
          <w:p w14:paraId="009CEE7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w:t>
            </w:r>
          </w:p>
        </w:tc>
        <w:tc>
          <w:tcPr>
            <w:tcW w:w="851" w:type="dxa"/>
          </w:tcPr>
          <w:p w14:paraId="1F75BDD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w:t>
            </w:r>
          </w:p>
        </w:tc>
        <w:tc>
          <w:tcPr>
            <w:tcW w:w="850" w:type="dxa"/>
          </w:tcPr>
          <w:p w14:paraId="03010D8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851" w:type="dxa"/>
          </w:tcPr>
          <w:p w14:paraId="5A70649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38CAE60C" w14:textId="77777777" w:rsidTr="002D4999">
        <w:trPr>
          <w:jc w:val="center"/>
        </w:trPr>
        <w:tc>
          <w:tcPr>
            <w:tcW w:w="1413" w:type="dxa"/>
          </w:tcPr>
          <w:p w14:paraId="366DC6F5"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《实用会话》</w:t>
            </w:r>
          </w:p>
        </w:tc>
        <w:tc>
          <w:tcPr>
            <w:tcW w:w="709" w:type="dxa"/>
          </w:tcPr>
          <w:p w14:paraId="2C76846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37" w:type="dxa"/>
          </w:tcPr>
          <w:p w14:paraId="59C1AC9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680" w:type="dxa"/>
          </w:tcPr>
          <w:p w14:paraId="7606386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67ADA4D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08" w:type="dxa"/>
          </w:tcPr>
          <w:p w14:paraId="0B99068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089B19C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850" w:type="dxa"/>
          </w:tcPr>
          <w:p w14:paraId="41394A8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9</w:t>
            </w:r>
          </w:p>
        </w:tc>
        <w:tc>
          <w:tcPr>
            <w:tcW w:w="851" w:type="dxa"/>
          </w:tcPr>
          <w:p w14:paraId="4DEDD9D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r>
      <w:tr w:rsidR="00112768" w:rsidRPr="00FC5FC9" w14:paraId="0514E5E3" w14:textId="77777777" w:rsidTr="002D4999">
        <w:trPr>
          <w:jc w:val="center"/>
        </w:trPr>
        <w:tc>
          <w:tcPr>
            <w:tcW w:w="1413" w:type="dxa"/>
          </w:tcPr>
          <w:p w14:paraId="5AE82523"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《经贸》</w:t>
            </w:r>
          </w:p>
        </w:tc>
        <w:tc>
          <w:tcPr>
            <w:tcW w:w="709" w:type="dxa"/>
          </w:tcPr>
          <w:p w14:paraId="16E5943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37" w:type="dxa"/>
          </w:tcPr>
          <w:p w14:paraId="00730BE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680" w:type="dxa"/>
          </w:tcPr>
          <w:p w14:paraId="589C1FD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787E582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08" w:type="dxa"/>
          </w:tcPr>
          <w:p w14:paraId="22093F7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1" w:type="dxa"/>
          </w:tcPr>
          <w:p w14:paraId="57D57E8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0" w:type="dxa"/>
          </w:tcPr>
          <w:p w14:paraId="3464760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11</w:t>
            </w:r>
          </w:p>
        </w:tc>
        <w:tc>
          <w:tcPr>
            <w:tcW w:w="851" w:type="dxa"/>
          </w:tcPr>
          <w:p w14:paraId="0D11F5F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r>
      <w:tr w:rsidR="00112768" w:rsidRPr="00FC5FC9" w14:paraId="057A0EB5" w14:textId="77777777" w:rsidTr="002D4999">
        <w:trPr>
          <w:jc w:val="center"/>
        </w:trPr>
        <w:tc>
          <w:tcPr>
            <w:tcW w:w="1413" w:type="dxa"/>
          </w:tcPr>
          <w:p w14:paraId="0DC3E5F2"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《拓展》</w:t>
            </w:r>
          </w:p>
        </w:tc>
        <w:tc>
          <w:tcPr>
            <w:tcW w:w="709" w:type="dxa"/>
          </w:tcPr>
          <w:p w14:paraId="2F593C6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37" w:type="dxa"/>
          </w:tcPr>
          <w:p w14:paraId="0D6ED37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680" w:type="dxa"/>
          </w:tcPr>
          <w:p w14:paraId="6FB3883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557CCBB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8" w:type="dxa"/>
          </w:tcPr>
          <w:p w14:paraId="2F9F23F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w:t>
            </w:r>
          </w:p>
        </w:tc>
        <w:tc>
          <w:tcPr>
            <w:tcW w:w="851" w:type="dxa"/>
          </w:tcPr>
          <w:p w14:paraId="0732717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8</w:t>
            </w:r>
          </w:p>
        </w:tc>
        <w:tc>
          <w:tcPr>
            <w:tcW w:w="850" w:type="dxa"/>
          </w:tcPr>
          <w:p w14:paraId="35380D2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8</w:t>
            </w:r>
          </w:p>
        </w:tc>
        <w:tc>
          <w:tcPr>
            <w:tcW w:w="851" w:type="dxa"/>
          </w:tcPr>
          <w:p w14:paraId="425D044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r>
      <w:tr w:rsidR="00112768" w:rsidRPr="00FC5FC9" w14:paraId="42B3BF76" w14:textId="77777777" w:rsidTr="002D4999">
        <w:trPr>
          <w:jc w:val="center"/>
        </w:trPr>
        <w:tc>
          <w:tcPr>
            <w:tcW w:w="1413" w:type="dxa"/>
          </w:tcPr>
          <w:p w14:paraId="3692F359"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《中级速成》</w:t>
            </w:r>
          </w:p>
        </w:tc>
        <w:tc>
          <w:tcPr>
            <w:tcW w:w="709" w:type="dxa"/>
          </w:tcPr>
          <w:p w14:paraId="3E8E5CA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37" w:type="dxa"/>
          </w:tcPr>
          <w:p w14:paraId="7685126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680" w:type="dxa"/>
          </w:tcPr>
          <w:p w14:paraId="6A212D2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15CD07C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8" w:type="dxa"/>
          </w:tcPr>
          <w:p w14:paraId="75AF5CD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1" w:type="dxa"/>
          </w:tcPr>
          <w:p w14:paraId="638A7DB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850" w:type="dxa"/>
          </w:tcPr>
          <w:p w14:paraId="5307052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6</w:t>
            </w:r>
          </w:p>
        </w:tc>
        <w:tc>
          <w:tcPr>
            <w:tcW w:w="851" w:type="dxa"/>
          </w:tcPr>
          <w:p w14:paraId="4F5D207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r>
      <w:tr w:rsidR="00112768" w:rsidRPr="00FC5FC9" w14:paraId="6DCA546E" w14:textId="77777777" w:rsidTr="002D4999">
        <w:trPr>
          <w:jc w:val="center"/>
        </w:trPr>
        <w:tc>
          <w:tcPr>
            <w:tcW w:w="1413" w:type="dxa"/>
          </w:tcPr>
          <w:p w14:paraId="04C4F53A"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《高级速成》</w:t>
            </w:r>
          </w:p>
        </w:tc>
        <w:tc>
          <w:tcPr>
            <w:tcW w:w="709" w:type="dxa"/>
          </w:tcPr>
          <w:p w14:paraId="1300600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37" w:type="dxa"/>
          </w:tcPr>
          <w:p w14:paraId="106FC71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680" w:type="dxa"/>
          </w:tcPr>
          <w:p w14:paraId="2B3607E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52D9685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8" w:type="dxa"/>
          </w:tcPr>
          <w:p w14:paraId="798448B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62E5708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0" w:type="dxa"/>
          </w:tcPr>
          <w:p w14:paraId="171B277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1" w:type="dxa"/>
          </w:tcPr>
          <w:p w14:paraId="07C6B99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r>
      <w:tr w:rsidR="00112768" w:rsidRPr="00FC5FC9" w14:paraId="7626558A" w14:textId="77777777" w:rsidTr="002D4999">
        <w:trPr>
          <w:jc w:val="center"/>
        </w:trPr>
        <w:tc>
          <w:tcPr>
            <w:tcW w:w="1413" w:type="dxa"/>
          </w:tcPr>
          <w:p w14:paraId="0615EEDC"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《发展》</w:t>
            </w:r>
          </w:p>
        </w:tc>
        <w:tc>
          <w:tcPr>
            <w:tcW w:w="709" w:type="dxa"/>
          </w:tcPr>
          <w:p w14:paraId="12791AC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37" w:type="dxa"/>
          </w:tcPr>
          <w:p w14:paraId="4B06231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680" w:type="dxa"/>
          </w:tcPr>
          <w:p w14:paraId="457DAD9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017900C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8" w:type="dxa"/>
          </w:tcPr>
          <w:p w14:paraId="1A1E948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851" w:type="dxa"/>
          </w:tcPr>
          <w:p w14:paraId="2233C8A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w:t>
            </w:r>
          </w:p>
        </w:tc>
        <w:tc>
          <w:tcPr>
            <w:tcW w:w="850" w:type="dxa"/>
          </w:tcPr>
          <w:p w14:paraId="37A6291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w:t>
            </w:r>
          </w:p>
        </w:tc>
        <w:tc>
          <w:tcPr>
            <w:tcW w:w="851" w:type="dxa"/>
          </w:tcPr>
          <w:p w14:paraId="7C842FA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r>
      <w:tr w:rsidR="00112768" w:rsidRPr="00FC5FC9" w14:paraId="7D5FC148" w14:textId="77777777" w:rsidTr="002D4999">
        <w:trPr>
          <w:jc w:val="center"/>
        </w:trPr>
        <w:tc>
          <w:tcPr>
            <w:tcW w:w="1413" w:type="dxa"/>
          </w:tcPr>
          <w:p w14:paraId="37AC90D6"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《教程上》</w:t>
            </w:r>
          </w:p>
        </w:tc>
        <w:tc>
          <w:tcPr>
            <w:tcW w:w="709" w:type="dxa"/>
          </w:tcPr>
          <w:p w14:paraId="723D256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37" w:type="dxa"/>
          </w:tcPr>
          <w:p w14:paraId="2ED0BB1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680" w:type="dxa"/>
          </w:tcPr>
          <w:p w14:paraId="18A5E66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2F83D13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8" w:type="dxa"/>
          </w:tcPr>
          <w:p w14:paraId="6EFEB4E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3C6ECE0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0" w:type="dxa"/>
          </w:tcPr>
          <w:p w14:paraId="01E36AD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w:t>
            </w:r>
          </w:p>
        </w:tc>
        <w:tc>
          <w:tcPr>
            <w:tcW w:w="851" w:type="dxa"/>
          </w:tcPr>
          <w:p w14:paraId="0C85A03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5CCB4A44" w14:textId="77777777" w:rsidTr="002D4999">
        <w:trPr>
          <w:jc w:val="center"/>
        </w:trPr>
        <w:tc>
          <w:tcPr>
            <w:tcW w:w="1413" w:type="dxa"/>
          </w:tcPr>
          <w:p w14:paraId="5D86E88C"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《教程中》</w:t>
            </w:r>
          </w:p>
        </w:tc>
        <w:tc>
          <w:tcPr>
            <w:tcW w:w="709" w:type="dxa"/>
          </w:tcPr>
          <w:p w14:paraId="1B94281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37" w:type="dxa"/>
          </w:tcPr>
          <w:p w14:paraId="1DD2BD0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680" w:type="dxa"/>
          </w:tcPr>
          <w:p w14:paraId="38AB1BC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175641E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8" w:type="dxa"/>
          </w:tcPr>
          <w:p w14:paraId="632BA1E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1BEFB48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0" w:type="dxa"/>
          </w:tcPr>
          <w:p w14:paraId="55EC5D3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851" w:type="dxa"/>
          </w:tcPr>
          <w:p w14:paraId="67C0716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r>
      <w:tr w:rsidR="00112768" w:rsidRPr="00FC5FC9" w14:paraId="0D58C7BE" w14:textId="77777777" w:rsidTr="002D4999">
        <w:trPr>
          <w:jc w:val="center"/>
        </w:trPr>
        <w:tc>
          <w:tcPr>
            <w:tcW w:w="1413" w:type="dxa"/>
          </w:tcPr>
          <w:p w14:paraId="7DED0856"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《纵横》</w:t>
            </w:r>
          </w:p>
        </w:tc>
        <w:tc>
          <w:tcPr>
            <w:tcW w:w="709" w:type="dxa"/>
          </w:tcPr>
          <w:p w14:paraId="0965D23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37" w:type="dxa"/>
          </w:tcPr>
          <w:p w14:paraId="223D5A8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680" w:type="dxa"/>
          </w:tcPr>
          <w:p w14:paraId="26C68D6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2A2BE0F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8" w:type="dxa"/>
          </w:tcPr>
          <w:p w14:paraId="70624C2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1" w:type="dxa"/>
          </w:tcPr>
          <w:p w14:paraId="0611627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850" w:type="dxa"/>
          </w:tcPr>
          <w:p w14:paraId="63FC574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1" w:type="dxa"/>
          </w:tcPr>
          <w:p w14:paraId="62AC76D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45D0BCC8" w14:textId="77777777" w:rsidTr="002D4999">
        <w:trPr>
          <w:jc w:val="center"/>
        </w:trPr>
        <w:tc>
          <w:tcPr>
            <w:tcW w:w="1413" w:type="dxa"/>
          </w:tcPr>
          <w:p w14:paraId="21F37421"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《流利说》</w:t>
            </w:r>
          </w:p>
        </w:tc>
        <w:tc>
          <w:tcPr>
            <w:tcW w:w="709" w:type="dxa"/>
          </w:tcPr>
          <w:p w14:paraId="13BAE0F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37" w:type="dxa"/>
          </w:tcPr>
          <w:p w14:paraId="0356434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680" w:type="dxa"/>
          </w:tcPr>
          <w:p w14:paraId="1F6077F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1" w:type="dxa"/>
          </w:tcPr>
          <w:p w14:paraId="52E7829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08" w:type="dxa"/>
          </w:tcPr>
          <w:p w14:paraId="1689D3B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851" w:type="dxa"/>
          </w:tcPr>
          <w:p w14:paraId="408BECC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w:t>
            </w:r>
          </w:p>
        </w:tc>
        <w:tc>
          <w:tcPr>
            <w:tcW w:w="850" w:type="dxa"/>
          </w:tcPr>
          <w:p w14:paraId="5308155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w:t>
            </w:r>
          </w:p>
        </w:tc>
        <w:tc>
          <w:tcPr>
            <w:tcW w:w="851" w:type="dxa"/>
          </w:tcPr>
          <w:p w14:paraId="7828870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bl>
    <w:p w14:paraId="73E72922" w14:textId="77777777" w:rsidR="00112768" w:rsidRPr="00FC5FC9" w:rsidRDefault="00112768" w:rsidP="00112768">
      <w:pPr>
        <w:spacing w:line="400" w:lineRule="exact"/>
        <w:ind w:firstLineChars="200" w:firstLine="420"/>
        <w:jc w:val="center"/>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表</w:t>
      </w:r>
      <w:r w:rsidRPr="00FC5FC9">
        <w:rPr>
          <w:rFonts w:ascii="Times New Roman" w:eastAsia="宋体" w:hAnsi="Times New Roman" w:cs="Times New Roman"/>
          <w:color w:val="000000"/>
          <w:szCs w:val="21"/>
        </w:rPr>
        <w:t xml:space="preserve">3-1-3 </w:t>
      </w:r>
      <w:r w:rsidRPr="00FC5FC9">
        <w:rPr>
          <w:rFonts w:ascii="Times New Roman" w:eastAsia="宋体" w:hAnsi="Times New Roman" w:cs="Times New Roman" w:hint="eastAsia"/>
          <w:color w:val="000000"/>
          <w:szCs w:val="21"/>
        </w:rPr>
        <w:t>商务汉语口语教材“业务类”话题统计（二）</w:t>
      </w:r>
    </w:p>
    <w:tbl>
      <w:tblPr>
        <w:tblStyle w:val="12"/>
        <w:tblW w:w="0" w:type="auto"/>
        <w:jc w:val="center"/>
        <w:tblInd w:w="0" w:type="dxa"/>
        <w:tblLook w:val="04A0" w:firstRow="1" w:lastRow="0" w:firstColumn="1" w:lastColumn="0" w:noHBand="0" w:noVBand="1"/>
      </w:tblPr>
      <w:tblGrid>
        <w:gridCol w:w="1413"/>
        <w:gridCol w:w="709"/>
        <w:gridCol w:w="737"/>
        <w:gridCol w:w="680"/>
        <w:gridCol w:w="709"/>
        <w:gridCol w:w="1134"/>
        <w:gridCol w:w="709"/>
        <w:gridCol w:w="850"/>
        <w:gridCol w:w="710"/>
      </w:tblGrid>
      <w:tr w:rsidR="00112768" w:rsidRPr="00FC5FC9" w14:paraId="467253C2" w14:textId="77777777" w:rsidTr="002D4999">
        <w:trPr>
          <w:trHeight w:val="568"/>
          <w:jc w:val="center"/>
        </w:trPr>
        <w:tc>
          <w:tcPr>
            <w:tcW w:w="1413" w:type="dxa"/>
          </w:tcPr>
          <w:p w14:paraId="0621ED73" w14:textId="77777777" w:rsidR="00112768" w:rsidRPr="00FC5FC9" w:rsidRDefault="00112768" w:rsidP="002D4999">
            <w:pPr>
              <w:spacing w:line="240" w:lineRule="exact"/>
              <w:rPr>
                <w:rFonts w:ascii="Times New Roman" w:eastAsia="宋体" w:hAnsi="Times New Roman"/>
              </w:rPr>
            </w:pPr>
            <w:r w:rsidRPr="00E039F3">
              <w:rPr>
                <w:rFonts w:ascii="Times New Roman" w:eastAsia="宋体" w:hAnsi="Times New Roman"/>
                <w:noProof/>
              </w:rPr>
              <mc:AlternateContent>
                <mc:Choice Requires="wps">
                  <w:drawing>
                    <wp:anchor distT="0" distB="0" distL="114300" distR="114300" simplePos="0" relativeHeight="251716608" behindDoc="0" locked="0" layoutInCell="1" allowOverlap="1" wp14:anchorId="1B496FBC" wp14:editId="6B50322C">
                      <wp:simplePos x="0" y="0"/>
                      <wp:positionH relativeFrom="margin">
                        <wp:posOffset>-56727</wp:posOffset>
                      </wp:positionH>
                      <wp:positionV relativeFrom="paragraph">
                        <wp:posOffset>4233</wp:posOffset>
                      </wp:positionV>
                      <wp:extent cx="834813" cy="347134"/>
                      <wp:effectExtent l="0" t="0" r="22860" b="34290"/>
                      <wp:wrapNone/>
                      <wp:docPr id="55" name="直接连接符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34813" cy="347134"/>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F10F835" id="直接连接符 55" o:spid="_x0000_s1026" style="position:absolute;left:0;text-align:left;flip:x;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45pt,.35pt" to="61.3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" strokecolor="windowText" strokeweight=".5pt">
                      <v:stroke joinstyle="miter"/>
                      <o:lock v:ext="edit" shapetype="f"/>
                      <w10:wrap anchorx="margin"/>
                    </v:line>
                  </w:pict>
                </mc:Fallback>
              </mc:AlternateContent>
            </w:r>
            <w:r w:rsidRPr="00FC5FC9">
              <w:rPr>
                <w:rFonts w:ascii="Times New Roman" w:eastAsia="宋体" w:hAnsi="Times New Roman" w:hint="eastAsia"/>
              </w:rPr>
              <w:t>话题</w:t>
            </w:r>
          </w:p>
          <w:p w14:paraId="5E9EFE10" w14:textId="77777777" w:rsidR="00112768" w:rsidRPr="00FC5FC9" w:rsidRDefault="00112768" w:rsidP="002D4999">
            <w:pPr>
              <w:spacing w:line="240" w:lineRule="exact"/>
              <w:ind w:firstLineChars="300" w:firstLine="630"/>
              <w:rPr>
                <w:rFonts w:ascii="Times New Roman" w:eastAsia="宋体" w:hAnsi="Times New Roman"/>
              </w:rPr>
            </w:pPr>
            <w:r w:rsidRPr="00FC5FC9">
              <w:rPr>
                <w:rFonts w:ascii="Times New Roman" w:eastAsia="宋体" w:hAnsi="Times New Roman" w:hint="eastAsia"/>
              </w:rPr>
              <w:t>教材</w:t>
            </w:r>
          </w:p>
        </w:tc>
        <w:tc>
          <w:tcPr>
            <w:tcW w:w="709" w:type="dxa"/>
          </w:tcPr>
          <w:p w14:paraId="148588E0" w14:textId="77777777" w:rsidR="00112768" w:rsidRPr="00FC5FC9" w:rsidRDefault="00112768" w:rsidP="002D4999">
            <w:pPr>
              <w:spacing w:beforeLines="50" w:before="156" w:line="240" w:lineRule="exact"/>
              <w:jc w:val="center"/>
              <w:rPr>
                <w:rFonts w:ascii="Times New Roman" w:eastAsia="宋体" w:hAnsi="Times New Roman"/>
              </w:rPr>
            </w:pPr>
            <w:r w:rsidRPr="00FC5FC9">
              <w:rPr>
                <w:rFonts w:ascii="Times New Roman" w:eastAsia="宋体" w:hAnsi="Times New Roman" w:hint="eastAsia"/>
              </w:rPr>
              <w:t>营销</w:t>
            </w:r>
          </w:p>
        </w:tc>
        <w:tc>
          <w:tcPr>
            <w:tcW w:w="737" w:type="dxa"/>
          </w:tcPr>
          <w:p w14:paraId="61E0C3C7" w14:textId="77777777" w:rsidR="00112768" w:rsidRPr="00FC5FC9" w:rsidRDefault="00112768" w:rsidP="002D4999">
            <w:pPr>
              <w:spacing w:beforeLines="50" w:before="156" w:line="240" w:lineRule="exact"/>
              <w:jc w:val="center"/>
              <w:rPr>
                <w:rFonts w:ascii="Times New Roman" w:eastAsia="宋体" w:hAnsi="Times New Roman"/>
              </w:rPr>
            </w:pPr>
            <w:r w:rsidRPr="00FC5FC9">
              <w:rPr>
                <w:rFonts w:ascii="Times New Roman" w:eastAsia="宋体" w:hAnsi="Times New Roman" w:hint="eastAsia"/>
              </w:rPr>
              <w:t>海关</w:t>
            </w:r>
          </w:p>
        </w:tc>
        <w:tc>
          <w:tcPr>
            <w:tcW w:w="680" w:type="dxa"/>
          </w:tcPr>
          <w:p w14:paraId="06C3914C" w14:textId="77777777" w:rsidR="00112768" w:rsidRPr="00FC5FC9" w:rsidRDefault="00112768" w:rsidP="002D4999">
            <w:pPr>
              <w:spacing w:beforeLines="50" w:before="156" w:line="240" w:lineRule="exact"/>
              <w:jc w:val="center"/>
              <w:rPr>
                <w:rFonts w:ascii="Times New Roman" w:eastAsia="宋体" w:hAnsi="Times New Roman"/>
              </w:rPr>
            </w:pPr>
            <w:r w:rsidRPr="00FC5FC9">
              <w:rPr>
                <w:rFonts w:ascii="Times New Roman" w:eastAsia="宋体" w:hAnsi="Times New Roman" w:hint="eastAsia"/>
              </w:rPr>
              <w:t>商检</w:t>
            </w:r>
          </w:p>
        </w:tc>
        <w:tc>
          <w:tcPr>
            <w:tcW w:w="709" w:type="dxa"/>
          </w:tcPr>
          <w:p w14:paraId="17A9C895" w14:textId="77777777" w:rsidR="00112768" w:rsidRPr="00FC5FC9" w:rsidRDefault="00112768" w:rsidP="002D4999">
            <w:pPr>
              <w:spacing w:beforeLines="50" w:before="156" w:line="240" w:lineRule="exact"/>
              <w:jc w:val="center"/>
              <w:rPr>
                <w:rFonts w:ascii="Times New Roman" w:eastAsia="宋体" w:hAnsi="Times New Roman"/>
              </w:rPr>
            </w:pPr>
            <w:r w:rsidRPr="00FC5FC9">
              <w:rPr>
                <w:rFonts w:ascii="Times New Roman" w:eastAsia="宋体" w:hAnsi="Times New Roman" w:hint="eastAsia"/>
              </w:rPr>
              <w:t>争议</w:t>
            </w:r>
          </w:p>
        </w:tc>
        <w:tc>
          <w:tcPr>
            <w:tcW w:w="1134" w:type="dxa"/>
          </w:tcPr>
          <w:p w14:paraId="6780C9E7" w14:textId="77777777" w:rsidR="00112768" w:rsidRPr="00FC5FC9" w:rsidRDefault="00112768" w:rsidP="002D4999">
            <w:pPr>
              <w:spacing w:beforeLines="50" w:before="156" w:line="240" w:lineRule="exact"/>
              <w:jc w:val="center"/>
              <w:rPr>
                <w:rFonts w:ascii="Times New Roman" w:eastAsia="宋体" w:hAnsi="Times New Roman"/>
              </w:rPr>
            </w:pPr>
            <w:r w:rsidRPr="00FC5FC9">
              <w:rPr>
                <w:rFonts w:ascii="Times New Roman" w:eastAsia="宋体" w:hAnsi="Times New Roman" w:hint="eastAsia"/>
              </w:rPr>
              <w:t>工商税务</w:t>
            </w:r>
          </w:p>
        </w:tc>
        <w:tc>
          <w:tcPr>
            <w:tcW w:w="709" w:type="dxa"/>
          </w:tcPr>
          <w:p w14:paraId="52CE9196" w14:textId="77777777" w:rsidR="00112768" w:rsidRPr="00FC5FC9" w:rsidRDefault="00112768" w:rsidP="002D4999">
            <w:pPr>
              <w:spacing w:beforeLines="50" w:before="156" w:line="240" w:lineRule="exact"/>
              <w:jc w:val="center"/>
              <w:rPr>
                <w:rFonts w:ascii="Times New Roman" w:eastAsia="宋体" w:hAnsi="Times New Roman"/>
              </w:rPr>
            </w:pPr>
            <w:r w:rsidRPr="00FC5FC9">
              <w:rPr>
                <w:rFonts w:ascii="Times New Roman" w:eastAsia="宋体" w:hAnsi="Times New Roman" w:hint="eastAsia"/>
              </w:rPr>
              <w:t>银行</w:t>
            </w:r>
          </w:p>
        </w:tc>
        <w:tc>
          <w:tcPr>
            <w:tcW w:w="850" w:type="dxa"/>
          </w:tcPr>
          <w:p w14:paraId="59B40C32" w14:textId="77777777" w:rsidR="00112768" w:rsidRPr="00FC5FC9" w:rsidRDefault="00112768" w:rsidP="002D4999">
            <w:pPr>
              <w:spacing w:beforeLines="50" w:before="156" w:line="240" w:lineRule="exact"/>
              <w:jc w:val="center"/>
              <w:rPr>
                <w:rFonts w:ascii="Times New Roman" w:eastAsia="宋体" w:hAnsi="Times New Roman"/>
              </w:rPr>
            </w:pPr>
            <w:r w:rsidRPr="00FC5FC9">
              <w:rPr>
                <w:rFonts w:ascii="Times New Roman" w:eastAsia="宋体" w:hAnsi="Times New Roman" w:hint="eastAsia"/>
              </w:rPr>
              <w:t>投资</w:t>
            </w:r>
          </w:p>
        </w:tc>
        <w:tc>
          <w:tcPr>
            <w:tcW w:w="710" w:type="dxa"/>
          </w:tcPr>
          <w:p w14:paraId="6B44B8CC" w14:textId="77777777" w:rsidR="00112768" w:rsidRPr="00FC5FC9" w:rsidRDefault="00112768" w:rsidP="002D4999">
            <w:pPr>
              <w:spacing w:beforeLines="50" w:before="156" w:line="240" w:lineRule="exact"/>
              <w:jc w:val="center"/>
              <w:rPr>
                <w:rFonts w:ascii="Times New Roman" w:eastAsia="宋体" w:hAnsi="Times New Roman"/>
              </w:rPr>
            </w:pPr>
            <w:r w:rsidRPr="00FC5FC9">
              <w:rPr>
                <w:rFonts w:ascii="Times New Roman" w:eastAsia="宋体" w:hAnsi="Times New Roman" w:hint="eastAsia"/>
              </w:rPr>
              <w:t>其它</w:t>
            </w:r>
          </w:p>
        </w:tc>
      </w:tr>
      <w:tr w:rsidR="00112768" w:rsidRPr="00FC5FC9" w14:paraId="5C52C7C0" w14:textId="77777777" w:rsidTr="002D4999">
        <w:trPr>
          <w:jc w:val="center"/>
        </w:trPr>
        <w:tc>
          <w:tcPr>
            <w:tcW w:w="1413" w:type="dxa"/>
          </w:tcPr>
          <w:p w14:paraId="2B0417D0"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《金桥》</w:t>
            </w:r>
          </w:p>
        </w:tc>
        <w:tc>
          <w:tcPr>
            <w:tcW w:w="709" w:type="dxa"/>
          </w:tcPr>
          <w:p w14:paraId="5712545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37" w:type="dxa"/>
          </w:tcPr>
          <w:p w14:paraId="753A55E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680" w:type="dxa"/>
          </w:tcPr>
          <w:p w14:paraId="59FEB05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9" w:type="dxa"/>
          </w:tcPr>
          <w:p w14:paraId="1AC024F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1134" w:type="dxa"/>
          </w:tcPr>
          <w:p w14:paraId="5857016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709" w:type="dxa"/>
          </w:tcPr>
          <w:p w14:paraId="1CDCC46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0" w:type="dxa"/>
          </w:tcPr>
          <w:p w14:paraId="5C68496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710" w:type="dxa"/>
          </w:tcPr>
          <w:p w14:paraId="27D61E3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1F3D4156" w14:textId="77777777" w:rsidTr="002D4999">
        <w:trPr>
          <w:jc w:val="center"/>
        </w:trPr>
        <w:tc>
          <w:tcPr>
            <w:tcW w:w="1413" w:type="dxa"/>
          </w:tcPr>
          <w:p w14:paraId="6EC5F66D"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《实用会话》</w:t>
            </w:r>
          </w:p>
        </w:tc>
        <w:tc>
          <w:tcPr>
            <w:tcW w:w="709" w:type="dxa"/>
          </w:tcPr>
          <w:p w14:paraId="3B8BA01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737" w:type="dxa"/>
          </w:tcPr>
          <w:p w14:paraId="7689932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680" w:type="dxa"/>
          </w:tcPr>
          <w:p w14:paraId="16DF489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09" w:type="dxa"/>
          </w:tcPr>
          <w:p w14:paraId="0EF0816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1134" w:type="dxa"/>
          </w:tcPr>
          <w:p w14:paraId="3BA211C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09" w:type="dxa"/>
          </w:tcPr>
          <w:p w14:paraId="53900D2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0" w:type="dxa"/>
          </w:tcPr>
          <w:p w14:paraId="58565F0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10" w:type="dxa"/>
          </w:tcPr>
          <w:p w14:paraId="0489383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r>
      <w:tr w:rsidR="00112768" w:rsidRPr="00FC5FC9" w14:paraId="7687F83B" w14:textId="77777777" w:rsidTr="002D4999">
        <w:trPr>
          <w:jc w:val="center"/>
        </w:trPr>
        <w:tc>
          <w:tcPr>
            <w:tcW w:w="1413" w:type="dxa"/>
          </w:tcPr>
          <w:p w14:paraId="0C00470E"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《经贸》</w:t>
            </w:r>
          </w:p>
        </w:tc>
        <w:tc>
          <w:tcPr>
            <w:tcW w:w="709" w:type="dxa"/>
          </w:tcPr>
          <w:p w14:paraId="01B28A2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37" w:type="dxa"/>
          </w:tcPr>
          <w:p w14:paraId="396AB82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680" w:type="dxa"/>
          </w:tcPr>
          <w:p w14:paraId="4E26D28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09" w:type="dxa"/>
          </w:tcPr>
          <w:p w14:paraId="4266B41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1134" w:type="dxa"/>
          </w:tcPr>
          <w:p w14:paraId="7918DC8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9" w:type="dxa"/>
          </w:tcPr>
          <w:p w14:paraId="49D0397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0" w:type="dxa"/>
          </w:tcPr>
          <w:p w14:paraId="543AA80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10" w:type="dxa"/>
          </w:tcPr>
          <w:p w14:paraId="694E290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r>
      <w:tr w:rsidR="00112768" w:rsidRPr="00FC5FC9" w14:paraId="69293BA1" w14:textId="77777777" w:rsidTr="002D4999">
        <w:trPr>
          <w:jc w:val="center"/>
        </w:trPr>
        <w:tc>
          <w:tcPr>
            <w:tcW w:w="1413" w:type="dxa"/>
          </w:tcPr>
          <w:p w14:paraId="594AECB6"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《拓展》</w:t>
            </w:r>
          </w:p>
        </w:tc>
        <w:tc>
          <w:tcPr>
            <w:tcW w:w="709" w:type="dxa"/>
          </w:tcPr>
          <w:p w14:paraId="2A67F6E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w:t>
            </w:r>
          </w:p>
        </w:tc>
        <w:tc>
          <w:tcPr>
            <w:tcW w:w="737" w:type="dxa"/>
          </w:tcPr>
          <w:p w14:paraId="7178E91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680" w:type="dxa"/>
          </w:tcPr>
          <w:p w14:paraId="469409E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9" w:type="dxa"/>
          </w:tcPr>
          <w:p w14:paraId="384BB87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1134" w:type="dxa"/>
          </w:tcPr>
          <w:p w14:paraId="4BF0316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09" w:type="dxa"/>
          </w:tcPr>
          <w:p w14:paraId="58A5030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4D721AF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10" w:type="dxa"/>
          </w:tcPr>
          <w:p w14:paraId="2D81D73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4EED92A6" w14:textId="77777777" w:rsidTr="002D4999">
        <w:trPr>
          <w:jc w:val="center"/>
        </w:trPr>
        <w:tc>
          <w:tcPr>
            <w:tcW w:w="1413" w:type="dxa"/>
          </w:tcPr>
          <w:p w14:paraId="6DE17E9B"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《中级速成》</w:t>
            </w:r>
          </w:p>
        </w:tc>
        <w:tc>
          <w:tcPr>
            <w:tcW w:w="709" w:type="dxa"/>
          </w:tcPr>
          <w:p w14:paraId="7EC2E87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37" w:type="dxa"/>
          </w:tcPr>
          <w:p w14:paraId="165CBCE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680" w:type="dxa"/>
          </w:tcPr>
          <w:p w14:paraId="7EC8A3A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9" w:type="dxa"/>
          </w:tcPr>
          <w:p w14:paraId="723AB8B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1134" w:type="dxa"/>
          </w:tcPr>
          <w:p w14:paraId="51CD6BA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9" w:type="dxa"/>
          </w:tcPr>
          <w:p w14:paraId="50A77C1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444FA44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10" w:type="dxa"/>
          </w:tcPr>
          <w:p w14:paraId="3E5E9E5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33F806D6" w14:textId="77777777" w:rsidTr="002D4999">
        <w:trPr>
          <w:jc w:val="center"/>
        </w:trPr>
        <w:tc>
          <w:tcPr>
            <w:tcW w:w="1413" w:type="dxa"/>
          </w:tcPr>
          <w:p w14:paraId="0B1FCDBD"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《高级速成》</w:t>
            </w:r>
          </w:p>
        </w:tc>
        <w:tc>
          <w:tcPr>
            <w:tcW w:w="709" w:type="dxa"/>
          </w:tcPr>
          <w:p w14:paraId="5E24808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737" w:type="dxa"/>
          </w:tcPr>
          <w:p w14:paraId="3964D0E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680" w:type="dxa"/>
          </w:tcPr>
          <w:p w14:paraId="6BB0124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9" w:type="dxa"/>
          </w:tcPr>
          <w:p w14:paraId="5CBA032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1134" w:type="dxa"/>
          </w:tcPr>
          <w:p w14:paraId="67172B5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09" w:type="dxa"/>
          </w:tcPr>
          <w:p w14:paraId="7EE7337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850" w:type="dxa"/>
          </w:tcPr>
          <w:p w14:paraId="06AF8F7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c>
          <w:tcPr>
            <w:tcW w:w="710" w:type="dxa"/>
          </w:tcPr>
          <w:p w14:paraId="18208E1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5</w:t>
            </w:r>
          </w:p>
        </w:tc>
      </w:tr>
      <w:tr w:rsidR="00112768" w:rsidRPr="00FC5FC9" w14:paraId="5A4DB999" w14:textId="77777777" w:rsidTr="002D4999">
        <w:trPr>
          <w:jc w:val="center"/>
        </w:trPr>
        <w:tc>
          <w:tcPr>
            <w:tcW w:w="1413" w:type="dxa"/>
          </w:tcPr>
          <w:p w14:paraId="4D2B0A98"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《发展》</w:t>
            </w:r>
          </w:p>
        </w:tc>
        <w:tc>
          <w:tcPr>
            <w:tcW w:w="709" w:type="dxa"/>
          </w:tcPr>
          <w:p w14:paraId="074254A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37" w:type="dxa"/>
          </w:tcPr>
          <w:p w14:paraId="16B6E9B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680" w:type="dxa"/>
          </w:tcPr>
          <w:p w14:paraId="02317AF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9" w:type="dxa"/>
          </w:tcPr>
          <w:p w14:paraId="3F46E28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1134" w:type="dxa"/>
          </w:tcPr>
          <w:p w14:paraId="1D6DCAA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9" w:type="dxa"/>
          </w:tcPr>
          <w:p w14:paraId="18048FE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0211A14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10" w:type="dxa"/>
          </w:tcPr>
          <w:p w14:paraId="796607F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r>
      <w:tr w:rsidR="00112768" w:rsidRPr="00FC5FC9" w14:paraId="3CD44925" w14:textId="77777777" w:rsidTr="002D4999">
        <w:trPr>
          <w:jc w:val="center"/>
        </w:trPr>
        <w:tc>
          <w:tcPr>
            <w:tcW w:w="1413" w:type="dxa"/>
          </w:tcPr>
          <w:p w14:paraId="72D60C01"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《教程上》</w:t>
            </w:r>
          </w:p>
        </w:tc>
        <w:tc>
          <w:tcPr>
            <w:tcW w:w="709" w:type="dxa"/>
          </w:tcPr>
          <w:p w14:paraId="1897720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37" w:type="dxa"/>
          </w:tcPr>
          <w:p w14:paraId="04FD831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680" w:type="dxa"/>
          </w:tcPr>
          <w:p w14:paraId="0C9A73A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9" w:type="dxa"/>
          </w:tcPr>
          <w:p w14:paraId="1C52A76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1134" w:type="dxa"/>
          </w:tcPr>
          <w:p w14:paraId="29ECF1F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9" w:type="dxa"/>
          </w:tcPr>
          <w:p w14:paraId="020A3DA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5DEC3C1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10" w:type="dxa"/>
          </w:tcPr>
          <w:p w14:paraId="4AC9DA9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07464D94" w14:textId="77777777" w:rsidTr="002D4999">
        <w:trPr>
          <w:jc w:val="center"/>
        </w:trPr>
        <w:tc>
          <w:tcPr>
            <w:tcW w:w="1413" w:type="dxa"/>
          </w:tcPr>
          <w:p w14:paraId="3706EC4E"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《教程中》</w:t>
            </w:r>
          </w:p>
        </w:tc>
        <w:tc>
          <w:tcPr>
            <w:tcW w:w="709" w:type="dxa"/>
          </w:tcPr>
          <w:p w14:paraId="1FA43A5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37" w:type="dxa"/>
          </w:tcPr>
          <w:p w14:paraId="7A5ED27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680" w:type="dxa"/>
          </w:tcPr>
          <w:p w14:paraId="22BC847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09" w:type="dxa"/>
          </w:tcPr>
          <w:p w14:paraId="3533428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1134" w:type="dxa"/>
          </w:tcPr>
          <w:p w14:paraId="0A8BA80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9" w:type="dxa"/>
          </w:tcPr>
          <w:p w14:paraId="2AB9175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19C12A7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10" w:type="dxa"/>
          </w:tcPr>
          <w:p w14:paraId="2285EF9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7F44F8A1" w14:textId="77777777" w:rsidTr="002D4999">
        <w:trPr>
          <w:jc w:val="center"/>
        </w:trPr>
        <w:tc>
          <w:tcPr>
            <w:tcW w:w="1413" w:type="dxa"/>
          </w:tcPr>
          <w:p w14:paraId="2F1ADDB0"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《纵横》</w:t>
            </w:r>
          </w:p>
        </w:tc>
        <w:tc>
          <w:tcPr>
            <w:tcW w:w="709" w:type="dxa"/>
          </w:tcPr>
          <w:p w14:paraId="34B7883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37" w:type="dxa"/>
          </w:tcPr>
          <w:p w14:paraId="7FF2B48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680" w:type="dxa"/>
          </w:tcPr>
          <w:p w14:paraId="1D04582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9" w:type="dxa"/>
          </w:tcPr>
          <w:p w14:paraId="4AB6207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1134" w:type="dxa"/>
          </w:tcPr>
          <w:p w14:paraId="48074DD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9" w:type="dxa"/>
          </w:tcPr>
          <w:p w14:paraId="5B42132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10E6E95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10" w:type="dxa"/>
          </w:tcPr>
          <w:p w14:paraId="05934ED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r>
      <w:tr w:rsidR="00112768" w:rsidRPr="00FC5FC9" w14:paraId="7CB9E7C0" w14:textId="77777777" w:rsidTr="002D4999">
        <w:trPr>
          <w:jc w:val="center"/>
        </w:trPr>
        <w:tc>
          <w:tcPr>
            <w:tcW w:w="1413" w:type="dxa"/>
          </w:tcPr>
          <w:p w14:paraId="140326DC"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《流利说》</w:t>
            </w:r>
          </w:p>
        </w:tc>
        <w:tc>
          <w:tcPr>
            <w:tcW w:w="709" w:type="dxa"/>
          </w:tcPr>
          <w:p w14:paraId="57F68ED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p>
        </w:tc>
        <w:tc>
          <w:tcPr>
            <w:tcW w:w="737" w:type="dxa"/>
          </w:tcPr>
          <w:p w14:paraId="28D22AB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680" w:type="dxa"/>
          </w:tcPr>
          <w:p w14:paraId="21BE78B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9" w:type="dxa"/>
          </w:tcPr>
          <w:p w14:paraId="2328E49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1134" w:type="dxa"/>
          </w:tcPr>
          <w:p w14:paraId="72D6108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09" w:type="dxa"/>
          </w:tcPr>
          <w:p w14:paraId="1943FFA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850" w:type="dxa"/>
          </w:tcPr>
          <w:p w14:paraId="60B46F6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710" w:type="dxa"/>
          </w:tcPr>
          <w:p w14:paraId="0521CCC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w:t>
            </w:r>
          </w:p>
        </w:tc>
      </w:tr>
    </w:tbl>
    <w:p w14:paraId="02FC9B74" w14:textId="77777777" w:rsidR="00112768" w:rsidRPr="00FC5FC9" w:rsidRDefault="00112768" w:rsidP="00112768">
      <w:pPr>
        <w:pStyle w:val="3"/>
        <w:spacing w:before="240" w:after="120" w:line="240" w:lineRule="auto"/>
        <w:ind w:firstLineChars="200" w:firstLine="482"/>
        <w:rPr>
          <w:rFonts w:ascii="黑体" w:eastAsia="黑体" w:hAnsi="黑体" w:cs="Times New Roman"/>
          <w:sz w:val="24"/>
          <w:szCs w:val="24"/>
        </w:rPr>
      </w:pPr>
      <w:bookmarkStart w:id="112" w:name="_Toc93780616"/>
      <w:bookmarkStart w:id="113" w:name="_Toc97754064"/>
      <w:bookmarkStart w:id="114" w:name="_Toc97754358"/>
      <w:r w:rsidRPr="00FC5FC9">
        <w:rPr>
          <w:rFonts w:ascii="黑体" w:eastAsia="黑体" w:hAnsi="黑体" w:cs="Times New Roman" w:hint="eastAsia"/>
          <w:sz w:val="24"/>
          <w:szCs w:val="24"/>
        </w:rPr>
        <w:t>二、话题分析</w:t>
      </w:r>
      <w:bookmarkEnd w:id="112"/>
      <w:bookmarkEnd w:id="113"/>
      <w:bookmarkEnd w:id="114"/>
      <w:r w:rsidRPr="00FC5FC9">
        <w:rPr>
          <w:rFonts w:ascii="黑体" w:eastAsia="黑体" w:hAnsi="黑体" w:cs="Times New Roman"/>
          <w:sz w:val="24"/>
          <w:szCs w:val="24"/>
        </w:rPr>
        <w:t xml:space="preserve"> </w:t>
      </w:r>
    </w:p>
    <w:p w14:paraId="2FE4576E" w14:textId="77777777" w:rsidR="00112768"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通过对</w:t>
      </w:r>
      <w:r w:rsidRPr="00FC5FC9">
        <w:rPr>
          <w:rFonts w:ascii="Times New Roman" w:eastAsia="宋体" w:hAnsi="Times New Roman" w:cs="Times New Roman"/>
          <w:sz w:val="24"/>
          <w:szCs w:val="24"/>
        </w:rPr>
        <w:t>11</w:t>
      </w:r>
      <w:r w:rsidRPr="00FC5FC9">
        <w:rPr>
          <w:rFonts w:ascii="Times New Roman" w:eastAsia="宋体" w:hAnsi="Times New Roman" w:cs="Times New Roman" w:hint="eastAsia"/>
          <w:sz w:val="24"/>
          <w:szCs w:val="24"/>
        </w:rPr>
        <w:t>本商务汉语口语教材话题的统计发现，话题出现频率由高到低分别为谈判、考察、联系、营销、签证、其它、社交、会见、工商税务、待遇、银行、投资、争议、海关、商检、饮食、出行、评估、住宿、签证、购物。通过对</w:t>
      </w:r>
      <w:r w:rsidRPr="00FC5FC9">
        <w:rPr>
          <w:rFonts w:ascii="Times New Roman" w:eastAsia="宋体" w:hAnsi="Times New Roman" w:cs="Times New Roman"/>
          <w:sz w:val="24"/>
          <w:szCs w:val="24"/>
        </w:rPr>
        <w:t>11</w:t>
      </w:r>
      <w:r w:rsidRPr="00FC5FC9">
        <w:rPr>
          <w:rFonts w:ascii="Times New Roman" w:eastAsia="宋体" w:hAnsi="Times New Roman" w:cs="Times New Roman" w:hint="eastAsia"/>
          <w:sz w:val="24"/>
          <w:szCs w:val="24"/>
        </w:rPr>
        <w:t>本商务英语口语教材话题的统计发现，话题出现频率由高到低分别为谈判、联系、其它、会见、营销、出行、招聘、考察、社交、文化、签约、银行、住宿、饮食、购物、商检、投资。</w:t>
      </w:r>
    </w:p>
    <w:p w14:paraId="65FAE9D5"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在</w:t>
      </w:r>
      <w:r>
        <w:rPr>
          <w:rFonts w:ascii="Times New Roman" w:eastAsia="宋体" w:hAnsi="Times New Roman" w:cs="Times New Roman" w:hint="eastAsia"/>
          <w:sz w:val="24"/>
          <w:szCs w:val="24"/>
        </w:rPr>
        <w:t>1</w:t>
      </w:r>
      <w:r>
        <w:rPr>
          <w:rFonts w:ascii="Times New Roman" w:eastAsia="宋体" w:hAnsi="Times New Roman" w:cs="Times New Roman"/>
          <w:sz w:val="24"/>
          <w:szCs w:val="24"/>
        </w:rPr>
        <w:t>1</w:t>
      </w:r>
      <w:r>
        <w:rPr>
          <w:rFonts w:ascii="Times New Roman" w:eastAsia="宋体" w:hAnsi="Times New Roman" w:cs="Times New Roman" w:hint="eastAsia"/>
          <w:sz w:val="24"/>
          <w:szCs w:val="24"/>
        </w:rPr>
        <w:t>本</w:t>
      </w:r>
      <w:r w:rsidRPr="00FC5FC9">
        <w:rPr>
          <w:rFonts w:ascii="Times New Roman" w:eastAsia="宋体" w:hAnsi="Times New Roman" w:cs="Times New Roman" w:hint="eastAsia"/>
          <w:sz w:val="24"/>
          <w:szCs w:val="24"/>
        </w:rPr>
        <w:t>商务汉语口语教材</w:t>
      </w:r>
      <w:r>
        <w:rPr>
          <w:rFonts w:ascii="Times New Roman" w:eastAsia="宋体" w:hAnsi="Times New Roman" w:cs="Times New Roman" w:hint="eastAsia"/>
          <w:sz w:val="24"/>
          <w:szCs w:val="24"/>
        </w:rPr>
        <w:t>选取的生活类话题中，共选话题有住宿、购物、社交这三种，业务类中的共选话题有招聘、待遇、会见、联系、考察、谈判、签约、营销、海关、商检、争议、工商税务、银行、投资、其他这十五类，业务类话题出现比重明显高于生活类话题。</w:t>
      </w:r>
    </w:p>
    <w:p w14:paraId="65E97D2C"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商务汉语口语教材中，“谈判”是出现频率最高的一个话题，这可能是因为“谈判”所包含的内容十分丰富，涵盖了从产品介绍到交易前各种细节沟通以及</w:t>
      </w:r>
      <w:r w:rsidRPr="00FC5FC9">
        <w:rPr>
          <w:rFonts w:ascii="Times New Roman" w:eastAsia="宋体" w:hAnsi="Times New Roman" w:cs="Times New Roman" w:hint="eastAsia"/>
          <w:sz w:val="24"/>
          <w:szCs w:val="24"/>
        </w:rPr>
        <w:lastRenderedPageBreak/>
        <w:t>售后相关事宜的整个环节。另外，在商务汉语口语教材中，业务类话题整体出现频率都高于生活类话题</w:t>
      </w:r>
      <w:r>
        <w:rPr>
          <w:rFonts w:ascii="Times New Roman" w:eastAsia="宋体" w:hAnsi="Times New Roman" w:cs="Times New Roman" w:hint="eastAsia"/>
          <w:sz w:val="24"/>
          <w:szCs w:val="24"/>
        </w:rPr>
        <w:t>，说明商务汉语口语教材更加注重业务类话题的设置</w:t>
      </w:r>
      <w:r w:rsidRPr="00FC5FC9">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话题的选择直接关系到学生综合运用能力的培养，本文选取的</w:t>
      </w:r>
      <w:r>
        <w:rPr>
          <w:rFonts w:ascii="Times New Roman" w:eastAsia="宋体" w:hAnsi="Times New Roman" w:cs="Times New Roman" w:hint="eastAsia"/>
          <w:sz w:val="24"/>
          <w:szCs w:val="24"/>
        </w:rPr>
        <w:t>1</w:t>
      </w:r>
      <w:r>
        <w:rPr>
          <w:rFonts w:ascii="Times New Roman" w:eastAsia="宋体" w:hAnsi="Times New Roman" w:cs="Times New Roman"/>
          <w:sz w:val="24"/>
          <w:szCs w:val="24"/>
        </w:rPr>
        <w:t>1</w:t>
      </w:r>
      <w:r>
        <w:rPr>
          <w:rFonts w:ascii="Times New Roman" w:eastAsia="宋体" w:hAnsi="Times New Roman" w:cs="Times New Roman" w:hint="eastAsia"/>
          <w:sz w:val="24"/>
          <w:szCs w:val="24"/>
        </w:rPr>
        <w:t>本</w:t>
      </w:r>
      <w:r w:rsidRPr="00FC5FC9">
        <w:rPr>
          <w:rFonts w:ascii="Times New Roman" w:eastAsia="宋体" w:hAnsi="Times New Roman" w:cs="Times New Roman" w:hint="eastAsia"/>
          <w:sz w:val="24"/>
          <w:szCs w:val="24"/>
        </w:rPr>
        <w:t>商务汉语口语教材</w:t>
      </w:r>
      <w:r>
        <w:rPr>
          <w:rFonts w:ascii="Times New Roman" w:eastAsia="宋体" w:hAnsi="Times New Roman" w:cs="Times New Roman" w:hint="eastAsia"/>
          <w:sz w:val="24"/>
          <w:szCs w:val="24"/>
        </w:rPr>
        <w:t>普遍重视对“谈判”类话题的设置，有助于提高学生的商务谈判综合能力。</w:t>
      </w:r>
    </w:p>
    <w:p w14:paraId="4973F74C" w14:textId="101F7821" w:rsidR="00112768" w:rsidRPr="00FC5FC9" w:rsidRDefault="00112768" w:rsidP="00112768">
      <w:pPr>
        <w:keepNext/>
        <w:keepLines/>
        <w:spacing w:before="480" w:after="120"/>
        <w:jc w:val="center"/>
        <w:outlineLvl w:val="1"/>
        <w:rPr>
          <w:rFonts w:ascii="黑体" w:eastAsia="黑体" w:hAnsi="黑体" w:cs="Times New Roman"/>
          <w:b/>
          <w:bCs/>
          <w:sz w:val="28"/>
          <w:szCs w:val="28"/>
        </w:rPr>
      </w:pPr>
      <w:bookmarkStart w:id="115" w:name="_Toc93780617"/>
      <w:bookmarkStart w:id="116" w:name="_Toc97754065"/>
      <w:bookmarkStart w:id="117" w:name="_Toc97754359"/>
      <w:r w:rsidRPr="00FC5FC9">
        <w:rPr>
          <w:rFonts w:ascii="黑体" w:eastAsia="黑体" w:hAnsi="黑体" w:cs="Times New Roman" w:hint="eastAsia"/>
          <w:b/>
          <w:bCs/>
          <w:sz w:val="28"/>
          <w:szCs w:val="28"/>
        </w:rPr>
        <w:t>第二节</w:t>
      </w:r>
      <w:r w:rsidRPr="00FC5FC9">
        <w:rPr>
          <w:rFonts w:ascii="黑体" w:eastAsia="黑体" w:hAnsi="黑体" w:cs="Times New Roman"/>
          <w:b/>
          <w:bCs/>
          <w:sz w:val="28"/>
          <w:szCs w:val="28"/>
        </w:rPr>
        <w:t xml:space="preserve"> </w:t>
      </w:r>
      <w:r w:rsidRPr="00FC5FC9">
        <w:rPr>
          <w:rFonts w:ascii="黑体" w:eastAsia="黑体" w:hAnsi="黑体" w:cs="Times New Roman" w:hint="eastAsia"/>
          <w:b/>
          <w:bCs/>
          <w:sz w:val="28"/>
          <w:szCs w:val="28"/>
        </w:rPr>
        <w:t>教材练习题型与题量统计分析</w:t>
      </w:r>
      <w:bookmarkEnd w:id="115"/>
      <w:bookmarkEnd w:id="116"/>
      <w:bookmarkEnd w:id="117"/>
    </w:p>
    <w:p w14:paraId="00E2F12F" w14:textId="77777777" w:rsidR="00112768" w:rsidRPr="00FC5FC9" w:rsidRDefault="00112768" w:rsidP="00112768">
      <w:pPr>
        <w:spacing w:line="400" w:lineRule="exact"/>
        <w:ind w:firstLineChars="200" w:firstLine="480"/>
        <w:rPr>
          <w:rFonts w:ascii="宋体" w:eastAsia="宋体" w:hAnsi="Calibri" w:cs="Times New Roman"/>
          <w:sz w:val="24"/>
          <w:szCs w:val="24"/>
        </w:rPr>
      </w:pPr>
      <w:r w:rsidRPr="00FC5FC9">
        <w:rPr>
          <w:rFonts w:ascii="Times New Roman" w:eastAsia="宋体" w:hAnsi="Times New Roman" w:cs="Times New Roman" w:hint="eastAsia"/>
          <w:sz w:val="24"/>
          <w:szCs w:val="24"/>
        </w:rPr>
        <w:t>李泉（</w:t>
      </w:r>
      <w:r w:rsidRPr="00FC5FC9">
        <w:rPr>
          <w:rFonts w:ascii="Times New Roman" w:eastAsia="宋体" w:hAnsi="Times New Roman" w:cs="Times New Roman"/>
          <w:sz w:val="24"/>
          <w:szCs w:val="24"/>
        </w:rPr>
        <w:t>2006</w:t>
      </w:r>
      <w:r w:rsidRPr="00FC5FC9">
        <w:rPr>
          <w:rFonts w:ascii="Times New Roman" w:eastAsia="宋体" w:hAnsi="Times New Roman" w:cs="Times New Roman" w:hint="eastAsia"/>
          <w:sz w:val="24"/>
          <w:szCs w:val="24"/>
        </w:rPr>
        <w:t>）认为，语言不是“教”会的，而是“练”会的。练习是语言习得的重要途经，具有不可替代的重要作用。“教”的结果是“懂”，而“练”的结果才是“会”。想实现从“懂”到“会”的转变，关键是练习。</w:t>
      </w:r>
      <w:r w:rsidRPr="00FC5FC9">
        <w:rPr>
          <w:rFonts w:ascii="Times New Roman" w:eastAsia="宋体" w:hAnsi="Times New Roman" w:cs="Times New Roman"/>
          <w:sz w:val="24"/>
          <w:szCs w:val="24"/>
          <w:vertAlign w:val="superscript"/>
        </w:rPr>
        <w:footnoteReference w:id="60"/>
      </w:r>
    </w:p>
    <w:p w14:paraId="1D4B51FF" w14:textId="77777777" w:rsidR="00112768" w:rsidRPr="00FC5FC9" w:rsidRDefault="00112768" w:rsidP="00112768">
      <w:pPr>
        <w:spacing w:line="400" w:lineRule="exact"/>
        <w:ind w:firstLineChars="200" w:firstLine="480"/>
        <w:rPr>
          <w:rFonts w:ascii="Times New Roman" w:eastAsia="宋体" w:hAnsi="Times New Roman" w:cs="Times New Roman"/>
          <w:color w:val="000000"/>
          <w:sz w:val="24"/>
          <w:szCs w:val="24"/>
        </w:rPr>
      </w:pPr>
      <w:r w:rsidRPr="00FC5FC9">
        <w:rPr>
          <w:rFonts w:ascii="宋体" w:eastAsia="宋体" w:hAnsi="宋体" w:cs="Calibri" w:hint="eastAsia"/>
          <w:sz w:val="24"/>
          <w:szCs w:val="24"/>
        </w:rPr>
        <w:t>本文综合前人研究成果，将练习分为机械型练习、理解型练习、交际型练习三大类。其中，机械型练习主要是考察学生对知识记忆情况以及让学生模仿的，以巩固加深语言知识的记忆，以熟巧为目标。如词语替换练习、模仿造句等；理解型练习主要考察学生对所学知识内化和理解情况，增进学生对语言知识的理解。如选词填空、根据课文回答问题等；交际型练习是一种活用练习，训练的是学生在实际生活中用语言进行表达的能力，让学生用学过的知识表达自己的想法和感情，达到交际的愿望，如完成对话、发表看法、角色扮演等。</w:t>
      </w:r>
      <w:r w:rsidRPr="00FC5FC9">
        <w:rPr>
          <w:rFonts w:ascii="Times New Roman" w:eastAsia="宋体" w:hAnsi="Times New Roman" w:cs="Times New Roman" w:hint="eastAsia"/>
          <w:color w:val="000000"/>
          <w:sz w:val="24"/>
          <w:szCs w:val="24"/>
        </w:rPr>
        <w:t>其中机械型练习包括朗读、词语替换、模仿造句、句型练习、翻译等等。如图</w:t>
      </w:r>
      <w:r w:rsidRPr="00FC5FC9">
        <w:rPr>
          <w:rFonts w:ascii="Times New Roman" w:eastAsia="宋体" w:hAnsi="Times New Roman" w:cs="Times New Roman"/>
          <w:color w:val="000000"/>
          <w:sz w:val="24"/>
          <w:szCs w:val="24"/>
        </w:rPr>
        <w:t>3-2-1</w:t>
      </w:r>
      <w:r w:rsidRPr="00FC5FC9">
        <w:rPr>
          <w:rFonts w:ascii="Times New Roman" w:eastAsia="宋体" w:hAnsi="Times New Roman" w:cs="Times New Roman" w:hint="eastAsia"/>
          <w:color w:val="000000"/>
          <w:sz w:val="24"/>
          <w:szCs w:val="24"/>
        </w:rPr>
        <w:t>为《金桥》中第三课的第一题，题意为“用正确的语调朗读下面的句子，注意重音”，属于机械型练习中的“朗读”类题目。图</w:t>
      </w:r>
      <w:r w:rsidRPr="00FC5FC9">
        <w:rPr>
          <w:rFonts w:ascii="Times New Roman" w:eastAsia="宋体" w:hAnsi="Times New Roman" w:cs="Times New Roman"/>
          <w:color w:val="000000"/>
          <w:sz w:val="24"/>
          <w:szCs w:val="24"/>
        </w:rPr>
        <w:t>3-2-2</w:t>
      </w:r>
      <w:r w:rsidRPr="00FC5FC9">
        <w:rPr>
          <w:rFonts w:ascii="Times New Roman" w:eastAsia="宋体" w:hAnsi="Times New Roman" w:cs="Times New Roman" w:hint="eastAsia"/>
          <w:color w:val="000000"/>
          <w:sz w:val="24"/>
          <w:szCs w:val="24"/>
        </w:rPr>
        <w:t>为《实用经贸》第二课中的一道练习题，题意为口头翻译，汉译英。</w:t>
      </w:r>
    </w:p>
    <w:p w14:paraId="6D9566C5" w14:textId="77777777" w:rsidR="00112768" w:rsidRPr="00FC5FC9" w:rsidRDefault="00112768" w:rsidP="00112768">
      <w:pPr>
        <w:spacing w:line="400" w:lineRule="exact"/>
        <w:ind w:firstLineChars="200" w:firstLine="420"/>
        <w:rPr>
          <w:rFonts w:ascii="Times New Roman" w:eastAsia="宋体" w:hAnsi="Times New Roman" w:cs="Times New Roman"/>
          <w:color w:val="000000"/>
          <w:sz w:val="24"/>
          <w:szCs w:val="24"/>
        </w:rPr>
      </w:pPr>
      <w:r w:rsidRPr="00FC5FC9">
        <w:rPr>
          <w:rFonts w:ascii="Calibri" w:eastAsia="宋体" w:hAnsi="Calibri" w:cs="Calibri"/>
          <w:noProof/>
          <w:szCs w:val="21"/>
        </w:rPr>
        <w:drawing>
          <wp:anchor distT="0" distB="0" distL="114300" distR="114300" simplePos="0" relativeHeight="251666432" behindDoc="0" locked="0" layoutInCell="1" allowOverlap="1" wp14:anchorId="7EA1A8A2" wp14:editId="1ACF495D">
            <wp:simplePos x="0" y="0"/>
            <wp:positionH relativeFrom="margin">
              <wp:align>left</wp:align>
            </wp:positionH>
            <wp:positionV relativeFrom="paragraph">
              <wp:posOffset>5080</wp:posOffset>
            </wp:positionV>
            <wp:extent cx="2635250" cy="1606550"/>
            <wp:effectExtent l="0" t="0" r="0" b="0"/>
            <wp:wrapNone/>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35250" cy="1606550"/>
                    </a:xfrm>
                    <a:prstGeom prst="rect">
                      <a:avLst/>
                    </a:prstGeom>
                    <a:noFill/>
                    <a:ln>
                      <a:noFill/>
                    </a:ln>
                  </pic:spPr>
                </pic:pic>
              </a:graphicData>
            </a:graphic>
            <wp14:sizeRelH relativeFrom="margin">
              <wp14:pctWidth>0</wp14:pctWidth>
            </wp14:sizeRelH>
            <wp14:sizeRelV relativeFrom="page">
              <wp14:pctHeight>0</wp14:pctHeight>
            </wp14:sizeRelV>
          </wp:anchor>
        </w:drawing>
      </w:r>
    </w:p>
    <w:p w14:paraId="179495AF" w14:textId="77777777" w:rsidR="00112768" w:rsidRPr="00FC5FC9" w:rsidRDefault="00112768" w:rsidP="00112768">
      <w:pPr>
        <w:spacing w:line="400" w:lineRule="exact"/>
        <w:ind w:firstLineChars="200" w:firstLine="420"/>
        <w:rPr>
          <w:rFonts w:ascii="Times New Roman" w:eastAsia="宋体" w:hAnsi="Times New Roman" w:cs="Times New Roman"/>
          <w:color w:val="000000"/>
          <w:sz w:val="24"/>
          <w:szCs w:val="24"/>
        </w:rPr>
      </w:pPr>
      <w:r w:rsidRPr="00FC5FC9">
        <w:rPr>
          <w:rFonts w:ascii="Calibri" w:eastAsia="宋体" w:hAnsi="Calibri" w:cs="Calibri"/>
          <w:noProof/>
          <w:szCs w:val="21"/>
        </w:rPr>
        <w:drawing>
          <wp:anchor distT="0" distB="0" distL="114300" distR="114300" simplePos="0" relativeHeight="251667456" behindDoc="0" locked="0" layoutInCell="1" allowOverlap="1" wp14:anchorId="1D3E27AA" wp14:editId="7484650B">
            <wp:simplePos x="0" y="0"/>
            <wp:positionH relativeFrom="column">
              <wp:posOffset>3181350</wp:posOffset>
            </wp:positionH>
            <wp:positionV relativeFrom="paragraph">
              <wp:posOffset>5080</wp:posOffset>
            </wp:positionV>
            <wp:extent cx="2730500" cy="1111250"/>
            <wp:effectExtent l="0" t="0" r="0" b="0"/>
            <wp:wrapNone/>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4">
                      <a:extLst>
                        <a:ext uri="{28A0092B-C50C-407E-A947-70E740481C1C}">
                          <a14:useLocalDpi xmlns:a14="http://schemas.microsoft.com/office/drawing/2010/main" val="0"/>
                        </a:ext>
                      </a:extLst>
                    </a:blip>
                    <a:srcRect t="7025" b="45868"/>
                    <a:stretch>
                      <a:fillRect/>
                    </a:stretch>
                  </pic:blipFill>
                  <pic:spPr bwMode="auto">
                    <a:xfrm>
                      <a:off x="0" y="0"/>
                      <a:ext cx="2730500" cy="1111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3F0B0E" w14:textId="77777777" w:rsidR="00112768" w:rsidRPr="00FC5FC9" w:rsidRDefault="00112768" w:rsidP="00112768">
      <w:pPr>
        <w:spacing w:line="400" w:lineRule="exact"/>
        <w:ind w:firstLineChars="200" w:firstLine="480"/>
        <w:rPr>
          <w:rFonts w:ascii="Times New Roman" w:eastAsia="宋体" w:hAnsi="Times New Roman" w:cs="Times New Roman"/>
          <w:color w:val="000000"/>
          <w:sz w:val="24"/>
          <w:szCs w:val="24"/>
        </w:rPr>
      </w:pPr>
    </w:p>
    <w:p w14:paraId="1F97DF92" w14:textId="77777777" w:rsidR="00112768" w:rsidRPr="00FC5FC9" w:rsidRDefault="00112768" w:rsidP="00112768">
      <w:pPr>
        <w:spacing w:line="400" w:lineRule="exact"/>
        <w:ind w:firstLineChars="200" w:firstLine="480"/>
        <w:rPr>
          <w:rFonts w:ascii="Times New Roman" w:eastAsia="宋体" w:hAnsi="Times New Roman" w:cs="Times New Roman"/>
          <w:color w:val="000000"/>
          <w:sz w:val="24"/>
          <w:szCs w:val="24"/>
        </w:rPr>
      </w:pPr>
    </w:p>
    <w:p w14:paraId="2068A275" w14:textId="77777777" w:rsidR="00112768" w:rsidRPr="00FC5FC9" w:rsidRDefault="00112768" w:rsidP="00112768">
      <w:pPr>
        <w:spacing w:line="400" w:lineRule="exact"/>
        <w:ind w:firstLineChars="200" w:firstLine="480"/>
        <w:rPr>
          <w:rFonts w:ascii="Times New Roman" w:eastAsia="宋体" w:hAnsi="Times New Roman" w:cs="Times New Roman"/>
          <w:color w:val="000000"/>
          <w:sz w:val="24"/>
          <w:szCs w:val="24"/>
        </w:rPr>
      </w:pPr>
    </w:p>
    <w:p w14:paraId="692D21BE" w14:textId="77777777" w:rsidR="00112768" w:rsidRPr="00FC5FC9" w:rsidRDefault="00112768" w:rsidP="00112768">
      <w:pPr>
        <w:spacing w:line="400" w:lineRule="exact"/>
        <w:rPr>
          <w:rFonts w:ascii="Times New Roman" w:eastAsia="宋体" w:hAnsi="Times New Roman" w:cs="Times New Roman"/>
          <w:color w:val="000000"/>
          <w:sz w:val="24"/>
          <w:szCs w:val="24"/>
        </w:rPr>
      </w:pPr>
    </w:p>
    <w:p w14:paraId="03745B8E" w14:textId="77777777" w:rsidR="00112768" w:rsidRPr="00FC5FC9" w:rsidRDefault="00112768" w:rsidP="007C3987">
      <w:pPr>
        <w:spacing w:line="400" w:lineRule="exact"/>
        <w:ind w:firstLineChars="500" w:firstLine="1050"/>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3-2-1 </w:t>
      </w:r>
      <w:r w:rsidRPr="00FC5FC9">
        <w:rPr>
          <w:rFonts w:ascii="Times New Roman" w:eastAsia="宋体" w:hAnsi="Times New Roman" w:cs="Times New Roman" w:hint="eastAsia"/>
          <w:color w:val="000000"/>
          <w:szCs w:val="21"/>
        </w:rPr>
        <w:t>《金桥》练习题</w:t>
      </w:r>
      <w:r w:rsidRPr="00FC5FC9">
        <w:rPr>
          <w:rFonts w:ascii="Times New Roman" w:eastAsia="宋体" w:hAnsi="Times New Roman" w:cs="Times New Roman"/>
          <w:szCs w:val="21"/>
        </w:rPr>
        <w:t xml:space="preserve">                      </w:t>
      </w: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3-2-2 </w:t>
      </w:r>
      <w:r w:rsidRPr="00FC5FC9">
        <w:rPr>
          <w:rFonts w:ascii="Times New Roman" w:eastAsia="宋体" w:hAnsi="Times New Roman" w:cs="Times New Roman" w:hint="eastAsia"/>
          <w:szCs w:val="21"/>
        </w:rPr>
        <w:t>《实用经贸》练习题</w:t>
      </w:r>
    </w:p>
    <w:p w14:paraId="21E90EC9" w14:textId="77777777" w:rsidR="00112768" w:rsidRPr="00FC5FC9" w:rsidRDefault="00112768" w:rsidP="00112768">
      <w:pPr>
        <w:spacing w:line="400" w:lineRule="exact"/>
        <w:ind w:firstLineChars="200" w:firstLine="480"/>
        <w:rPr>
          <w:rFonts w:ascii="Times New Roman" w:eastAsia="宋体" w:hAnsi="Times New Roman" w:cs="Times New Roman"/>
          <w:color w:val="000000"/>
          <w:sz w:val="24"/>
          <w:szCs w:val="24"/>
        </w:rPr>
      </w:pPr>
      <w:r w:rsidRPr="00FC5FC9">
        <w:rPr>
          <w:rFonts w:ascii="Times New Roman" w:eastAsia="宋体" w:hAnsi="Times New Roman" w:cs="Times New Roman" w:hint="eastAsia"/>
          <w:color w:val="000000"/>
          <w:sz w:val="24"/>
          <w:szCs w:val="24"/>
        </w:rPr>
        <w:t>理解型练习常见的如根据课文回答问题、阅读理解、选词填空等等。如图</w:t>
      </w:r>
      <w:r w:rsidRPr="00FC5FC9">
        <w:rPr>
          <w:rFonts w:ascii="Times New Roman" w:eastAsia="宋体" w:hAnsi="Times New Roman" w:cs="Times New Roman"/>
          <w:color w:val="000000"/>
          <w:sz w:val="24"/>
          <w:szCs w:val="24"/>
        </w:rPr>
        <w:t>3-2-3</w:t>
      </w:r>
      <w:r w:rsidRPr="00FC5FC9">
        <w:rPr>
          <w:rFonts w:ascii="Times New Roman" w:eastAsia="宋体" w:hAnsi="Times New Roman" w:cs="Times New Roman" w:hint="eastAsia"/>
          <w:color w:val="000000"/>
          <w:sz w:val="24"/>
          <w:szCs w:val="24"/>
        </w:rPr>
        <w:t>为《中级速成》中第三课“答一答”，题目为根据课文内容回答问题，考察了学生对课文内容的理解情况。图</w:t>
      </w:r>
      <w:r w:rsidRPr="00FC5FC9">
        <w:rPr>
          <w:rFonts w:ascii="Times New Roman" w:eastAsia="宋体" w:hAnsi="Times New Roman" w:cs="Times New Roman"/>
          <w:color w:val="000000"/>
          <w:sz w:val="24"/>
          <w:szCs w:val="24"/>
        </w:rPr>
        <w:t>3-2-4</w:t>
      </w:r>
      <w:r w:rsidRPr="00FC5FC9">
        <w:rPr>
          <w:rFonts w:ascii="Times New Roman" w:eastAsia="宋体" w:hAnsi="Times New Roman" w:cs="Times New Roman" w:hint="eastAsia"/>
          <w:color w:val="000000"/>
          <w:sz w:val="24"/>
          <w:szCs w:val="24"/>
        </w:rPr>
        <w:t>为《商务》（王）第一课中的一道练习题，内容为根据一篇补充阅读文章回答以下问题，同样考察了学生对阅读内容的理解情况。</w:t>
      </w:r>
    </w:p>
    <w:p w14:paraId="04E8F157" w14:textId="042905E1" w:rsidR="00112768" w:rsidRPr="00FC5FC9" w:rsidRDefault="006964DA" w:rsidP="00112768">
      <w:pPr>
        <w:spacing w:line="400" w:lineRule="exact"/>
        <w:ind w:firstLineChars="200" w:firstLine="480"/>
        <w:rPr>
          <w:rFonts w:ascii="Times New Roman" w:eastAsia="宋体" w:hAnsi="Times New Roman" w:cs="Times New Roman"/>
          <w:color w:val="000000"/>
          <w:sz w:val="24"/>
          <w:szCs w:val="24"/>
        </w:rPr>
      </w:pPr>
      <w:r w:rsidRPr="006964DA">
        <w:rPr>
          <w:rFonts w:ascii="Times New Roman" w:eastAsia="宋体" w:hAnsi="Times New Roman" w:cs="Times New Roman"/>
          <w:noProof/>
          <w:color w:val="000000"/>
          <w:sz w:val="24"/>
          <w:szCs w:val="24"/>
        </w:rPr>
        <w:lastRenderedPageBreak/>
        <w:drawing>
          <wp:anchor distT="0" distB="0" distL="114300" distR="114300" simplePos="0" relativeHeight="251778048" behindDoc="0" locked="0" layoutInCell="1" allowOverlap="1" wp14:anchorId="4BB06049" wp14:editId="63D7C424">
            <wp:simplePos x="0" y="0"/>
            <wp:positionH relativeFrom="column">
              <wp:posOffset>962025</wp:posOffset>
            </wp:positionH>
            <wp:positionV relativeFrom="paragraph">
              <wp:posOffset>0</wp:posOffset>
            </wp:positionV>
            <wp:extent cx="3598753" cy="1466850"/>
            <wp:effectExtent l="0" t="0" r="1905" b="0"/>
            <wp:wrapNone/>
            <wp:docPr id="40" name="图片 40" descr="C:\Users\Lenovo\AppData\Local\Temp\165096977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AppData\Local\Temp\1650969776(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01248" cy="1467867"/>
                    </a:xfrm>
                    <a:prstGeom prst="rect">
                      <a:avLst/>
                    </a:prstGeom>
                    <a:noFill/>
                    <a:ln>
                      <a:noFill/>
                    </a:ln>
                  </pic:spPr>
                </pic:pic>
              </a:graphicData>
            </a:graphic>
            <wp14:sizeRelV relativeFrom="margin">
              <wp14:pctHeight>0</wp14:pctHeight>
            </wp14:sizeRelV>
          </wp:anchor>
        </w:drawing>
      </w:r>
    </w:p>
    <w:p w14:paraId="777F528C" w14:textId="46B9F8F9" w:rsidR="00112768" w:rsidRDefault="00112768" w:rsidP="006964DA">
      <w:pPr>
        <w:spacing w:line="400" w:lineRule="exact"/>
        <w:ind w:firstLineChars="200" w:firstLine="480"/>
        <w:jc w:val="center"/>
        <w:rPr>
          <w:rFonts w:ascii="Times New Roman" w:eastAsia="宋体" w:hAnsi="Times New Roman" w:cs="Times New Roman"/>
          <w:color w:val="000000"/>
          <w:sz w:val="24"/>
          <w:szCs w:val="24"/>
        </w:rPr>
      </w:pPr>
    </w:p>
    <w:p w14:paraId="679131CF" w14:textId="77777777" w:rsidR="006964DA" w:rsidRPr="00FC5FC9" w:rsidRDefault="006964DA" w:rsidP="006964DA">
      <w:pPr>
        <w:spacing w:line="400" w:lineRule="exact"/>
        <w:ind w:firstLineChars="200" w:firstLine="480"/>
        <w:jc w:val="center"/>
        <w:rPr>
          <w:rFonts w:ascii="Times New Roman" w:eastAsia="宋体" w:hAnsi="Times New Roman" w:cs="Times New Roman"/>
          <w:color w:val="000000"/>
          <w:sz w:val="24"/>
          <w:szCs w:val="24"/>
        </w:rPr>
      </w:pPr>
    </w:p>
    <w:p w14:paraId="6A8EAAAF" w14:textId="77777777" w:rsidR="00112768" w:rsidRPr="00FC5FC9" w:rsidRDefault="00112768" w:rsidP="00112768">
      <w:pPr>
        <w:spacing w:line="400" w:lineRule="exact"/>
        <w:ind w:firstLineChars="200" w:firstLine="480"/>
        <w:rPr>
          <w:rFonts w:ascii="Times New Roman" w:eastAsia="宋体" w:hAnsi="Times New Roman" w:cs="Times New Roman"/>
          <w:color w:val="000000"/>
          <w:sz w:val="24"/>
          <w:szCs w:val="24"/>
        </w:rPr>
      </w:pPr>
    </w:p>
    <w:p w14:paraId="7E36F614" w14:textId="77777777" w:rsidR="00112768" w:rsidRPr="00FC5FC9" w:rsidRDefault="00112768" w:rsidP="00112768">
      <w:pPr>
        <w:spacing w:line="400" w:lineRule="exact"/>
        <w:ind w:firstLineChars="200" w:firstLine="480"/>
        <w:rPr>
          <w:rFonts w:ascii="Times New Roman" w:eastAsia="宋体" w:hAnsi="Times New Roman" w:cs="Times New Roman"/>
          <w:color w:val="000000"/>
          <w:sz w:val="24"/>
          <w:szCs w:val="24"/>
        </w:rPr>
      </w:pPr>
    </w:p>
    <w:p w14:paraId="0673B795" w14:textId="4815FB9D" w:rsidR="00112768" w:rsidRPr="00FC5FC9" w:rsidRDefault="00112768" w:rsidP="00112768">
      <w:pPr>
        <w:spacing w:line="400" w:lineRule="exact"/>
        <w:rPr>
          <w:rFonts w:ascii="Times New Roman" w:eastAsia="宋体" w:hAnsi="Times New Roman" w:cs="Times New Roman"/>
          <w:color w:val="000000"/>
          <w:sz w:val="24"/>
          <w:szCs w:val="24"/>
        </w:rPr>
      </w:pPr>
    </w:p>
    <w:p w14:paraId="20568ED2"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bookmarkStart w:id="118" w:name="_Hlk73392443"/>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3-2-3 </w:t>
      </w:r>
      <w:r w:rsidRPr="00FC5FC9">
        <w:rPr>
          <w:rFonts w:ascii="Times New Roman" w:eastAsia="宋体" w:hAnsi="Times New Roman" w:cs="Times New Roman" w:hint="eastAsia"/>
          <w:szCs w:val="21"/>
        </w:rPr>
        <w:t>《中级速成》练习题</w:t>
      </w:r>
      <w:bookmarkEnd w:id="118"/>
    </w:p>
    <w:p w14:paraId="33B1D0E7"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Calibri" w:eastAsia="宋体" w:hAnsi="Calibri" w:cs="Calibri"/>
          <w:noProof/>
          <w:szCs w:val="21"/>
        </w:rPr>
        <w:drawing>
          <wp:anchor distT="0" distB="0" distL="114300" distR="114300" simplePos="0" relativeHeight="251671552" behindDoc="0" locked="0" layoutInCell="1" allowOverlap="1" wp14:anchorId="3F224751" wp14:editId="2116C1AC">
            <wp:simplePos x="0" y="0"/>
            <wp:positionH relativeFrom="column">
              <wp:posOffset>755015</wp:posOffset>
            </wp:positionH>
            <wp:positionV relativeFrom="paragraph">
              <wp:posOffset>64770</wp:posOffset>
            </wp:positionV>
            <wp:extent cx="3959860" cy="944880"/>
            <wp:effectExtent l="0" t="0" r="2540" b="7620"/>
            <wp:wrapNone/>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6">
                      <a:extLst>
                        <a:ext uri="{28A0092B-C50C-407E-A947-70E740481C1C}">
                          <a14:useLocalDpi xmlns:a14="http://schemas.microsoft.com/office/drawing/2010/main" val="0"/>
                        </a:ext>
                      </a:extLst>
                    </a:blip>
                    <a:srcRect t="3075" b="-2"/>
                    <a:stretch>
                      <a:fillRect/>
                    </a:stretch>
                  </pic:blipFill>
                  <pic:spPr bwMode="auto">
                    <a:xfrm>
                      <a:off x="0" y="0"/>
                      <a:ext cx="3959860" cy="9448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7A7F3C0"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113EF1AE" w14:textId="77777777" w:rsidR="00112768" w:rsidRPr="00FC5FC9" w:rsidRDefault="00112768" w:rsidP="00112768">
      <w:pPr>
        <w:spacing w:line="400" w:lineRule="exact"/>
        <w:rPr>
          <w:rFonts w:ascii="Times New Roman" w:eastAsia="宋体" w:hAnsi="Times New Roman" w:cs="Times New Roman"/>
          <w:color w:val="000000"/>
          <w:sz w:val="24"/>
          <w:szCs w:val="24"/>
        </w:rPr>
      </w:pPr>
    </w:p>
    <w:p w14:paraId="36CA6D63" w14:textId="77777777" w:rsidR="00112768" w:rsidRPr="00FC5FC9" w:rsidRDefault="00112768" w:rsidP="00112768">
      <w:pPr>
        <w:spacing w:line="400" w:lineRule="exact"/>
        <w:rPr>
          <w:rFonts w:ascii="Times New Roman" w:eastAsia="宋体" w:hAnsi="Times New Roman" w:cs="Times New Roman"/>
          <w:color w:val="000000"/>
          <w:sz w:val="24"/>
          <w:szCs w:val="24"/>
        </w:rPr>
      </w:pPr>
    </w:p>
    <w:p w14:paraId="0ED34C41"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3-2-4 </w:t>
      </w:r>
      <w:r w:rsidRPr="00FC5FC9">
        <w:rPr>
          <w:rFonts w:ascii="Times New Roman" w:eastAsia="宋体" w:hAnsi="Times New Roman" w:cs="Times New Roman" w:hint="eastAsia"/>
          <w:szCs w:val="21"/>
        </w:rPr>
        <w:t>《商务》（王）练习题</w:t>
      </w:r>
    </w:p>
    <w:p w14:paraId="5B21128F" w14:textId="77777777" w:rsidR="00112768" w:rsidRPr="00FC5FC9" w:rsidRDefault="00112768" w:rsidP="00112768">
      <w:pPr>
        <w:spacing w:line="400" w:lineRule="exact"/>
        <w:ind w:firstLineChars="200" w:firstLine="480"/>
        <w:rPr>
          <w:rFonts w:ascii="Times New Roman" w:eastAsia="宋体" w:hAnsi="Times New Roman" w:cs="Times New Roman"/>
          <w:color w:val="000000"/>
          <w:sz w:val="24"/>
          <w:szCs w:val="24"/>
        </w:rPr>
      </w:pPr>
      <w:r w:rsidRPr="00FC5FC9">
        <w:rPr>
          <w:rFonts w:ascii="Times New Roman" w:eastAsia="宋体" w:hAnsi="Times New Roman" w:cs="Times New Roman" w:hint="eastAsia"/>
          <w:color w:val="000000"/>
          <w:sz w:val="24"/>
          <w:szCs w:val="24"/>
        </w:rPr>
        <w:t>交际性练习常见的如情景对话、角色扮演、口头汇报等等。如图</w:t>
      </w:r>
      <w:r w:rsidRPr="00FC5FC9">
        <w:rPr>
          <w:rFonts w:ascii="Times New Roman" w:eastAsia="宋体" w:hAnsi="Times New Roman" w:cs="Times New Roman"/>
          <w:color w:val="000000"/>
          <w:sz w:val="24"/>
          <w:szCs w:val="24"/>
        </w:rPr>
        <w:t>3-2-5</w:t>
      </w:r>
      <w:r w:rsidRPr="00FC5FC9">
        <w:rPr>
          <w:rFonts w:ascii="Times New Roman" w:eastAsia="宋体" w:hAnsi="Times New Roman" w:cs="Times New Roman" w:hint="eastAsia"/>
          <w:color w:val="000000"/>
          <w:sz w:val="24"/>
          <w:szCs w:val="24"/>
        </w:rPr>
        <w:t>为《教程中》第一单元第三课“检验依据”的分组表演题，包括三道小题，让学生以不同的身份完成不同的交际任务，并在下方给出了提示词语和句子。图</w:t>
      </w:r>
      <w:r w:rsidRPr="00FC5FC9">
        <w:rPr>
          <w:rFonts w:ascii="Times New Roman" w:eastAsia="宋体" w:hAnsi="Times New Roman" w:cs="Times New Roman"/>
          <w:color w:val="000000"/>
          <w:sz w:val="24"/>
          <w:szCs w:val="24"/>
        </w:rPr>
        <w:t>3-2-6</w:t>
      </w:r>
      <w:r w:rsidRPr="00FC5FC9">
        <w:rPr>
          <w:rFonts w:ascii="Times New Roman" w:eastAsia="宋体" w:hAnsi="Times New Roman" w:cs="Times New Roman" w:hint="eastAsia"/>
          <w:color w:val="000000"/>
          <w:sz w:val="24"/>
          <w:szCs w:val="24"/>
        </w:rPr>
        <w:t>为《实用经贸》第四课“</w:t>
      </w:r>
      <w:r w:rsidRPr="00FC5FC9">
        <w:rPr>
          <w:rFonts w:ascii="Times New Roman" w:eastAsia="宋体" w:hAnsi="Times New Roman" w:cs="Times New Roman"/>
          <w:color w:val="000000"/>
          <w:sz w:val="24"/>
          <w:szCs w:val="24"/>
        </w:rPr>
        <w:t>Sightseeing</w:t>
      </w:r>
      <w:r w:rsidRPr="00FC5FC9">
        <w:rPr>
          <w:rFonts w:ascii="Times New Roman" w:eastAsia="宋体" w:hAnsi="Times New Roman" w:cs="Times New Roman" w:hint="eastAsia"/>
          <w:color w:val="000000"/>
          <w:sz w:val="24"/>
          <w:szCs w:val="24"/>
        </w:rPr>
        <w:t>”中的一道练习题，题目为“角色扮演”，让学生围绕观光旅游的话题，进行角色扮演。分别有两人一组、三人一组、和把全班分为两组三种扮演形式。</w:t>
      </w:r>
    </w:p>
    <w:p w14:paraId="1ED1D397" w14:textId="77777777" w:rsidR="00112768" w:rsidRPr="00FC5FC9" w:rsidRDefault="00112768" w:rsidP="00112768">
      <w:pPr>
        <w:spacing w:line="400" w:lineRule="exact"/>
        <w:ind w:firstLineChars="400" w:firstLine="840"/>
        <w:rPr>
          <w:rFonts w:ascii="Times New Roman" w:eastAsia="宋体" w:hAnsi="Times New Roman" w:cs="Times New Roman"/>
          <w:color w:val="000000"/>
          <w:sz w:val="24"/>
          <w:szCs w:val="24"/>
        </w:rPr>
      </w:pPr>
      <w:r w:rsidRPr="00FC5FC9">
        <w:rPr>
          <w:rFonts w:ascii="Calibri" w:eastAsia="宋体" w:hAnsi="Calibri" w:cs="Calibri"/>
          <w:noProof/>
          <w:szCs w:val="21"/>
        </w:rPr>
        <w:drawing>
          <wp:anchor distT="0" distB="0" distL="114300" distR="114300" simplePos="0" relativeHeight="251669504" behindDoc="0" locked="0" layoutInCell="1" allowOverlap="1" wp14:anchorId="0110B5C3" wp14:editId="791997E2">
            <wp:simplePos x="0" y="0"/>
            <wp:positionH relativeFrom="margin">
              <wp:posOffset>650875</wp:posOffset>
            </wp:positionH>
            <wp:positionV relativeFrom="paragraph">
              <wp:posOffset>110490</wp:posOffset>
            </wp:positionV>
            <wp:extent cx="3959860" cy="2670175"/>
            <wp:effectExtent l="0" t="0" r="2540" b="0"/>
            <wp:wrapNone/>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59860" cy="2670175"/>
                    </a:xfrm>
                    <a:prstGeom prst="rect">
                      <a:avLst/>
                    </a:prstGeom>
                    <a:noFill/>
                    <a:ln>
                      <a:noFill/>
                    </a:ln>
                  </pic:spPr>
                </pic:pic>
              </a:graphicData>
            </a:graphic>
            <wp14:sizeRelH relativeFrom="page">
              <wp14:pctWidth>0</wp14:pctWidth>
            </wp14:sizeRelH>
            <wp14:sizeRelV relativeFrom="margin">
              <wp14:pctHeight>0</wp14:pctHeight>
            </wp14:sizeRelV>
          </wp:anchor>
        </w:drawing>
      </w:r>
    </w:p>
    <w:p w14:paraId="72AF00F3" w14:textId="77777777" w:rsidR="00112768" w:rsidRPr="00FC5FC9" w:rsidRDefault="00112768" w:rsidP="00112768">
      <w:pPr>
        <w:spacing w:line="400" w:lineRule="exact"/>
        <w:ind w:firstLineChars="400" w:firstLine="960"/>
        <w:rPr>
          <w:rFonts w:ascii="Times New Roman" w:eastAsia="宋体" w:hAnsi="Times New Roman" w:cs="Times New Roman"/>
          <w:color w:val="000000"/>
          <w:sz w:val="24"/>
          <w:szCs w:val="24"/>
        </w:rPr>
      </w:pPr>
    </w:p>
    <w:p w14:paraId="3EC453DA" w14:textId="77777777" w:rsidR="00112768" w:rsidRPr="00FC5FC9" w:rsidRDefault="00112768" w:rsidP="00112768">
      <w:pPr>
        <w:spacing w:line="400" w:lineRule="exact"/>
        <w:ind w:firstLineChars="400" w:firstLine="960"/>
        <w:rPr>
          <w:rFonts w:ascii="Times New Roman" w:eastAsia="宋体" w:hAnsi="Times New Roman" w:cs="Times New Roman"/>
          <w:color w:val="000000"/>
          <w:sz w:val="24"/>
          <w:szCs w:val="24"/>
        </w:rPr>
      </w:pPr>
    </w:p>
    <w:p w14:paraId="0CD1A97D" w14:textId="77777777" w:rsidR="00112768" w:rsidRPr="00FC5FC9" w:rsidRDefault="00112768" w:rsidP="00112768">
      <w:pPr>
        <w:spacing w:line="400" w:lineRule="exact"/>
        <w:ind w:firstLineChars="400" w:firstLine="960"/>
        <w:rPr>
          <w:rFonts w:ascii="Times New Roman" w:eastAsia="宋体" w:hAnsi="Times New Roman" w:cs="Times New Roman"/>
          <w:color w:val="000000"/>
          <w:sz w:val="24"/>
          <w:szCs w:val="24"/>
        </w:rPr>
      </w:pPr>
    </w:p>
    <w:p w14:paraId="625FEB56" w14:textId="77777777" w:rsidR="00112768" w:rsidRPr="00FC5FC9" w:rsidRDefault="00112768" w:rsidP="00112768">
      <w:pPr>
        <w:spacing w:line="400" w:lineRule="exact"/>
        <w:ind w:firstLineChars="400" w:firstLine="960"/>
        <w:rPr>
          <w:rFonts w:ascii="Times New Roman" w:eastAsia="宋体" w:hAnsi="Times New Roman" w:cs="Times New Roman"/>
          <w:color w:val="000000"/>
          <w:sz w:val="24"/>
          <w:szCs w:val="24"/>
        </w:rPr>
      </w:pPr>
    </w:p>
    <w:p w14:paraId="14D434A9" w14:textId="77777777" w:rsidR="00112768" w:rsidRPr="00FC5FC9" w:rsidRDefault="00112768" w:rsidP="00112768">
      <w:pPr>
        <w:spacing w:line="400" w:lineRule="exact"/>
        <w:ind w:firstLineChars="400" w:firstLine="960"/>
        <w:rPr>
          <w:rFonts w:ascii="Times New Roman" w:eastAsia="宋体" w:hAnsi="Times New Roman" w:cs="Times New Roman"/>
          <w:color w:val="000000"/>
          <w:sz w:val="24"/>
          <w:szCs w:val="24"/>
        </w:rPr>
      </w:pPr>
    </w:p>
    <w:p w14:paraId="2BF4F8E2" w14:textId="77777777" w:rsidR="00112768" w:rsidRPr="00FC5FC9" w:rsidRDefault="00112768" w:rsidP="00112768">
      <w:pPr>
        <w:spacing w:line="400" w:lineRule="exact"/>
        <w:ind w:firstLineChars="400" w:firstLine="960"/>
        <w:rPr>
          <w:rFonts w:ascii="Times New Roman" w:eastAsia="宋体" w:hAnsi="Times New Roman" w:cs="Times New Roman"/>
          <w:color w:val="000000"/>
          <w:sz w:val="24"/>
          <w:szCs w:val="24"/>
        </w:rPr>
      </w:pPr>
    </w:p>
    <w:p w14:paraId="6FFCC67F" w14:textId="77777777" w:rsidR="00112768" w:rsidRPr="00FC5FC9" w:rsidRDefault="00112768" w:rsidP="00112768">
      <w:pPr>
        <w:spacing w:line="400" w:lineRule="exact"/>
        <w:ind w:firstLineChars="400" w:firstLine="960"/>
        <w:rPr>
          <w:rFonts w:ascii="Times New Roman" w:eastAsia="宋体" w:hAnsi="Times New Roman" w:cs="Times New Roman"/>
          <w:color w:val="000000"/>
          <w:sz w:val="24"/>
          <w:szCs w:val="24"/>
        </w:rPr>
      </w:pPr>
    </w:p>
    <w:p w14:paraId="4F57F284" w14:textId="77777777" w:rsidR="00112768" w:rsidRPr="00FC5FC9" w:rsidRDefault="00112768" w:rsidP="00112768">
      <w:pPr>
        <w:spacing w:line="400" w:lineRule="exact"/>
        <w:ind w:firstLineChars="400" w:firstLine="960"/>
        <w:rPr>
          <w:rFonts w:ascii="Times New Roman" w:eastAsia="宋体" w:hAnsi="Times New Roman" w:cs="Times New Roman"/>
          <w:color w:val="000000"/>
          <w:sz w:val="24"/>
          <w:szCs w:val="24"/>
        </w:rPr>
      </w:pPr>
    </w:p>
    <w:p w14:paraId="7BFF9FDF" w14:textId="77777777" w:rsidR="00112768" w:rsidRPr="00FC5FC9" w:rsidRDefault="00112768" w:rsidP="00112768">
      <w:pPr>
        <w:spacing w:line="400" w:lineRule="exact"/>
        <w:ind w:firstLineChars="400" w:firstLine="960"/>
        <w:rPr>
          <w:rFonts w:ascii="Times New Roman" w:eastAsia="宋体" w:hAnsi="Times New Roman" w:cs="Times New Roman"/>
          <w:color w:val="000000"/>
          <w:sz w:val="24"/>
          <w:szCs w:val="24"/>
        </w:rPr>
      </w:pPr>
    </w:p>
    <w:p w14:paraId="18A519C3" w14:textId="77777777" w:rsidR="00112768" w:rsidRPr="00FC5FC9" w:rsidRDefault="00112768" w:rsidP="00112768">
      <w:pPr>
        <w:spacing w:line="400" w:lineRule="exact"/>
        <w:rPr>
          <w:rFonts w:ascii="Times New Roman" w:eastAsia="宋体" w:hAnsi="Times New Roman" w:cs="Times New Roman"/>
          <w:szCs w:val="21"/>
        </w:rPr>
      </w:pPr>
    </w:p>
    <w:p w14:paraId="10DA091D" w14:textId="47589371" w:rsidR="00112768" w:rsidRDefault="00112768" w:rsidP="00112768">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3-2-5 </w:t>
      </w:r>
      <w:r w:rsidRPr="00FC5FC9">
        <w:rPr>
          <w:rFonts w:ascii="Times New Roman" w:eastAsia="宋体" w:hAnsi="Times New Roman" w:cs="Times New Roman" w:hint="eastAsia"/>
          <w:szCs w:val="21"/>
        </w:rPr>
        <w:t>《教程中》练习题</w:t>
      </w:r>
    </w:p>
    <w:p w14:paraId="2C1D215B" w14:textId="4D23E005" w:rsidR="006964DA" w:rsidRDefault="006964DA" w:rsidP="00112768">
      <w:pPr>
        <w:spacing w:line="400" w:lineRule="exact"/>
        <w:jc w:val="center"/>
        <w:rPr>
          <w:rFonts w:ascii="Times New Roman" w:eastAsia="宋体" w:hAnsi="Times New Roman" w:cs="Times New Roman"/>
          <w:szCs w:val="21"/>
        </w:rPr>
      </w:pPr>
    </w:p>
    <w:p w14:paraId="745603B1" w14:textId="5BC6C608" w:rsidR="006964DA" w:rsidRDefault="006964DA" w:rsidP="00112768">
      <w:pPr>
        <w:spacing w:line="400" w:lineRule="exact"/>
        <w:jc w:val="center"/>
        <w:rPr>
          <w:rFonts w:ascii="Times New Roman" w:eastAsia="宋体" w:hAnsi="Times New Roman" w:cs="Times New Roman"/>
          <w:szCs w:val="21"/>
        </w:rPr>
      </w:pPr>
    </w:p>
    <w:p w14:paraId="73A811D2" w14:textId="3E4CA32E" w:rsidR="006964DA" w:rsidRDefault="006964DA" w:rsidP="00112768">
      <w:pPr>
        <w:spacing w:line="400" w:lineRule="exact"/>
        <w:jc w:val="center"/>
        <w:rPr>
          <w:rFonts w:ascii="Times New Roman" w:eastAsia="宋体" w:hAnsi="Times New Roman" w:cs="Times New Roman"/>
          <w:szCs w:val="21"/>
        </w:rPr>
      </w:pPr>
    </w:p>
    <w:p w14:paraId="1D1D01B1" w14:textId="77777777" w:rsidR="006964DA" w:rsidRPr="00FC5FC9" w:rsidRDefault="006964DA" w:rsidP="00112768">
      <w:pPr>
        <w:spacing w:line="400" w:lineRule="exact"/>
        <w:jc w:val="center"/>
        <w:rPr>
          <w:rFonts w:ascii="Times New Roman" w:eastAsia="宋体" w:hAnsi="Times New Roman" w:cs="Times New Roman"/>
          <w:color w:val="000000"/>
          <w:sz w:val="24"/>
          <w:szCs w:val="24"/>
        </w:rPr>
      </w:pPr>
    </w:p>
    <w:p w14:paraId="179C44A7" w14:textId="77777777" w:rsidR="00112768" w:rsidRPr="00FC5FC9" w:rsidRDefault="00112768" w:rsidP="00112768">
      <w:pPr>
        <w:spacing w:line="400" w:lineRule="exact"/>
        <w:ind w:firstLineChars="200" w:firstLine="420"/>
        <w:rPr>
          <w:rFonts w:ascii="Times New Roman" w:eastAsia="宋体" w:hAnsi="Times New Roman" w:cs="Times New Roman"/>
          <w:color w:val="000000"/>
          <w:sz w:val="24"/>
          <w:szCs w:val="24"/>
        </w:rPr>
      </w:pPr>
      <w:r w:rsidRPr="00FC5FC9">
        <w:rPr>
          <w:rFonts w:ascii="Calibri" w:eastAsia="宋体" w:hAnsi="Calibri" w:cs="Calibri"/>
          <w:noProof/>
          <w:szCs w:val="21"/>
        </w:rPr>
        <w:lastRenderedPageBreak/>
        <w:drawing>
          <wp:anchor distT="0" distB="0" distL="114300" distR="114300" simplePos="0" relativeHeight="251668480" behindDoc="0" locked="0" layoutInCell="1" allowOverlap="1" wp14:anchorId="65E4B316" wp14:editId="1B999007">
            <wp:simplePos x="0" y="0"/>
            <wp:positionH relativeFrom="margin">
              <wp:posOffset>628650</wp:posOffset>
            </wp:positionH>
            <wp:positionV relativeFrom="paragraph">
              <wp:posOffset>9524</wp:posOffset>
            </wp:positionV>
            <wp:extent cx="3959860" cy="1724025"/>
            <wp:effectExtent l="0" t="0" r="2540" b="9525"/>
            <wp:wrapNone/>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59860" cy="17240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026719" w14:textId="77777777" w:rsidR="00112768" w:rsidRPr="00FC5FC9" w:rsidRDefault="00112768" w:rsidP="00112768">
      <w:pPr>
        <w:spacing w:line="400" w:lineRule="exact"/>
        <w:ind w:firstLineChars="200" w:firstLine="480"/>
        <w:rPr>
          <w:rFonts w:ascii="Times New Roman" w:eastAsia="宋体" w:hAnsi="Times New Roman" w:cs="Times New Roman"/>
          <w:color w:val="000000"/>
          <w:sz w:val="24"/>
          <w:szCs w:val="24"/>
        </w:rPr>
      </w:pPr>
    </w:p>
    <w:p w14:paraId="343A1F45" w14:textId="6D1446EB" w:rsidR="00112768" w:rsidRDefault="00112768" w:rsidP="00112768">
      <w:pPr>
        <w:spacing w:line="400" w:lineRule="exact"/>
        <w:ind w:firstLineChars="200" w:firstLine="480"/>
        <w:rPr>
          <w:rFonts w:ascii="Times New Roman" w:eastAsia="宋体" w:hAnsi="Times New Roman" w:cs="Times New Roman"/>
          <w:color w:val="000000"/>
          <w:sz w:val="24"/>
          <w:szCs w:val="24"/>
        </w:rPr>
      </w:pPr>
    </w:p>
    <w:p w14:paraId="3DF1958A" w14:textId="21BB2920" w:rsidR="006964DA" w:rsidRDefault="006964DA" w:rsidP="00112768">
      <w:pPr>
        <w:spacing w:line="400" w:lineRule="exact"/>
        <w:ind w:firstLineChars="200" w:firstLine="480"/>
        <w:rPr>
          <w:rFonts w:ascii="Times New Roman" w:eastAsia="宋体" w:hAnsi="Times New Roman" w:cs="Times New Roman"/>
          <w:color w:val="000000"/>
          <w:sz w:val="24"/>
          <w:szCs w:val="24"/>
        </w:rPr>
      </w:pPr>
    </w:p>
    <w:p w14:paraId="24257111" w14:textId="77777777" w:rsidR="006964DA" w:rsidRDefault="006964DA" w:rsidP="00112768">
      <w:pPr>
        <w:spacing w:line="400" w:lineRule="exact"/>
        <w:ind w:firstLineChars="200" w:firstLine="480"/>
        <w:rPr>
          <w:rFonts w:ascii="Times New Roman" w:eastAsia="宋体" w:hAnsi="Times New Roman" w:cs="Times New Roman"/>
          <w:color w:val="000000"/>
          <w:sz w:val="24"/>
          <w:szCs w:val="24"/>
        </w:rPr>
      </w:pPr>
    </w:p>
    <w:p w14:paraId="62F239E9" w14:textId="110CD6EC" w:rsidR="006964DA" w:rsidRPr="00FC5FC9" w:rsidRDefault="006964DA" w:rsidP="00112768">
      <w:pPr>
        <w:spacing w:line="400" w:lineRule="exact"/>
        <w:ind w:firstLineChars="200" w:firstLine="480"/>
        <w:rPr>
          <w:rFonts w:ascii="Times New Roman" w:eastAsia="宋体" w:hAnsi="Times New Roman" w:cs="Times New Roman"/>
          <w:color w:val="000000"/>
          <w:sz w:val="24"/>
          <w:szCs w:val="24"/>
        </w:rPr>
      </w:pPr>
    </w:p>
    <w:p w14:paraId="34CE7734" w14:textId="77777777" w:rsidR="00112768" w:rsidRPr="00FC5FC9" w:rsidRDefault="00112768" w:rsidP="00112768">
      <w:pPr>
        <w:spacing w:line="400" w:lineRule="exact"/>
        <w:rPr>
          <w:rFonts w:ascii="Times New Roman" w:eastAsia="宋体" w:hAnsi="Times New Roman" w:cs="Times New Roman"/>
          <w:szCs w:val="21"/>
        </w:rPr>
      </w:pPr>
    </w:p>
    <w:p w14:paraId="6FBFD743" w14:textId="77777777" w:rsidR="00112768" w:rsidRPr="00FC5FC9" w:rsidRDefault="00112768" w:rsidP="00112768">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3-2-6 </w:t>
      </w:r>
      <w:r w:rsidRPr="00FC5FC9">
        <w:rPr>
          <w:rFonts w:ascii="Times New Roman" w:eastAsia="宋体" w:hAnsi="Times New Roman" w:cs="Times New Roman" w:hint="eastAsia"/>
          <w:szCs w:val="21"/>
        </w:rPr>
        <w:t>《实用经贸》练习题</w:t>
      </w:r>
    </w:p>
    <w:p w14:paraId="2DB20939" w14:textId="77777777" w:rsidR="00112768" w:rsidRPr="00FC5FC9" w:rsidRDefault="00112768" w:rsidP="00112768">
      <w:pPr>
        <w:pStyle w:val="aa"/>
        <w:keepNext/>
        <w:keepLines/>
        <w:numPr>
          <w:ilvl w:val="0"/>
          <w:numId w:val="4"/>
        </w:numPr>
        <w:spacing w:before="240" w:after="120"/>
        <w:ind w:firstLineChars="0"/>
        <w:outlineLvl w:val="2"/>
        <w:rPr>
          <w:rFonts w:ascii="黑体" w:eastAsia="黑体" w:hAnsi="黑体" w:cs="Calibri"/>
          <w:b/>
          <w:bCs/>
          <w:sz w:val="24"/>
          <w:szCs w:val="24"/>
        </w:rPr>
      </w:pPr>
      <w:bookmarkStart w:id="119" w:name="_Toc93780618"/>
      <w:bookmarkStart w:id="120" w:name="_Toc97754066"/>
      <w:bookmarkStart w:id="121" w:name="_Toc97754360"/>
      <w:r w:rsidRPr="00FC5FC9">
        <w:rPr>
          <w:rFonts w:ascii="黑体" w:eastAsia="黑体" w:hAnsi="黑体" w:cs="Calibri" w:hint="eastAsia"/>
          <w:b/>
          <w:bCs/>
          <w:sz w:val="24"/>
          <w:szCs w:val="24"/>
        </w:rPr>
        <w:t>练习题型统计与分析</w:t>
      </w:r>
      <w:bookmarkEnd w:id="119"/>
      <w:bookmarkEnd w:id="120"/>
      <w:bookmarkEnd w:id="121"/>
    </w:p>
    <w:p w14:paraId="22188821" w14:textId="77777777" w:rsidR="00112768" w:rsidRPr="00FC5FC9" w:rsidRDefault="00112768" w:rsidP="00112768">
      <w:pPr>
        <w:spacing w:line="400" w:lineRule="exact"/>
        <w:ind w:firstLineChars="200" w:firstLine="480"/>
        <w:rPr>
          <w:rFonts w:ascii="Times New Roman" w:eastAsia="宋体" w:hAnsi="Times New Roman" w:cs="Calibri"/>
          <w:sz w:val="24"/>
          <w:szCs w:val="21"/>
        </w:rPr>
      </w:pPr>
      <w:r w:rsidRPr="00FC5FC9">
        <w:rPr>
          <w:rFonts w:ascii="Times New Roman" w:eastAsia="宋体" w:hAnsi="Times New Roman" w:cs="Calibri" w:hint="eastAsia"/>
          <w:sz w:val="24"/>
          <w:szCs w:val="21"/>
        </w:rPr>
        <w:t>由于练习的丰富性主要通过题型来反映，因此对题型的分析十分重要。这一部分将统计</w:t>
      </w:r>
      <w:r w:rsidRPr="00FC5FC9">
        <w:rPr>
          <w:rFonts w:ascii="Times New Roman" w:eastAsia="宋体" w:hAnsi="Times New Roman" w:cs="Calibri"/>
          <w:sz w:val="24"/>
          <w:szCs w:val="21"/>
        </w:rPr>
        <w:t>11</w:t>
      </w:r>
      <w:r w:rsidRPr="00FC5FC9">
        <w:rPr>
          <w:rFonts w:ascii="Times New Roman" w:eastAsia="宋体" w:hAnsi="Times New Roman" w:cs="Calibri" w:hint="eastAsia"/>
          <w:sz w:val="24"/>
          <w:szCs w:val="21"/>
        </w:rPr>
        <w:t>本商务汉语口语教材中不同类型的题型具体有哪种，以便进行之后的分析对比。</w:t>
      </w:r>
    </w:p>
    <w:p w14:paraId="222B2B36" w14:textId="77777777" w:rsidR="00112768" w:rsidRPr="00FC5FC9" w:rsidRDefault="00112768" w:rsidP="00112768">
      <w:pPr>
        <w:spacing w:line="400" w:lineRule="exact"/>
        <w:ind w:firstLineChars="200" w:firstLine="422"/>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表</w:t>
      </w:r>
      <w:r w:rsidRPr="00FC5FC9">
        <w:rPr>
          <w:rFonts w:ascii="Times New Roman" w:eastAsia="宋体" w:hAnsi="Times New Roman" w:cs="Times New Roman"/>
          <w:b/>
          <w:bCs/>
          <w:color w:val="000000"/>
          <w:szCs w:val="21"/>
        </w:rPr>
        <w:t xml:space="preserve">3-2-2 </w:t>
      </w:r>
      <w:r w:rsidRPr="00FC5FC9">
        <w:rPr>
          <w:rFonts w:ascii="Times New Roman" w:eastAsia="宋体" w:hAnsi="Times New Roman" w:cs="Times New Roman" w:hint="eastAsia"/>
          <w:b/>
          <w:bCs/>
          <w:color w:val="000000"/>
          <w:szCs w:val="21"/>
        </w:rPr>
        <w:t>商务汉语口语教材题型统计</w:t>
      </w:r>
    </w:p>
    <w:tbl>
      <w:tblPr>
        <w:tblStyle w:val="12"/>
        <w:tblW w:w="0" w:type="auto"/>
        <w:tblInd w:w="0" w:type="dxa"/>
        <w:tblLook w:val="04A0" w:firstRow="1" w:lastRow="0" w:firstColumn="1" w:lastColumn="0" w:noHBand="0" w:noVBand="1"/>
      </w:tblPr>
      <w:tblGrid>
        <w:gridCol w:w="2317"/>
        <w:gridCol w:w="5979"/>
      </w:tblGrid>
      <w:tr w:rsidR="00112768" w:rsidRPr="00FC5FC9" w14:paraId="6DF6D792" w14:textId="77777777" w:rsidTr="002D4999">
        <w:tc>
          <w:tcPr>
            <w:tcW w:w="2317" w:type="dxa"/>
          </w:tcPr>
          <w:p w14:paraId="6D258C8F" w14:textId="77777777" w:rsidR="00112768" w:rsidRPr="00FC5FC9" w:rsidRDefault="00112768" w:rsidP="002D4999">
            <w:pPr>
              <w:jc w:val="center"/>
              <w:rPr>
                <w:rFonts w:ascii="宋体" w:eastAsia="宋体" w:hAnsi="Calibri"/>
                <w:kern w:val="0"/>
                <w:lang w:val="zh-CN"/>
              </w:rPr>
            </w:pPr>
            <w:r w:rsidRPr="00FC5FC9">
              <w:rPr>
                <w:rFonts w:ascii="宋体" w:eastAsia="宋体" w:hAnsi="宋体" w:hint="eastAsia"/>
                <w:kern w:val="0"/>
                <w:lang w:val="zh-CN"/>
              </w:rPr>
              <w:t>类型</w:t>
            </w:r>
          </w:p>
        </w:tc>
        <w:tc>
          <w:tcPr>
            <w:tcW w:w="5979" w:type="dxa"/>
          </w:tcPr>
          <w:p w14:paraId="548E30E6" w14:textId="77777777" w:rsidR="00112768" w:rsidRPr="00FC5FC9" w:rsidRDefault="00112768" w:rsidP="002D4999">
            <w:pPr>
              <w:jc w:val="center"/>
              <w:rPr>
                <w:rFonts w:ascii="宋体" w:eastAsia="宋体" w:hAnsi="Calibri"/>
                <w:kern w:val="0"/>
                <w:lang w:val="zh-CN"/>
              </w:rPr>
            </w:pPr>
            <w:r w:rsidRPr="00FC5FC9">
              <w:rPr>
                <w:rFonts w:ascii="宋体" w:eastAsia="宋体" w:hAnsi="宋体" w:hint="eastAsia"/>
                <w:kern w:val="0"/>
                <w:lang w:val="zh-CN"/>
              </w:rPr>
              <w:t>题型</w:t>
            </w:r>
          </w:p>
        </w:tc>
      </w:tr>
      <w:tr w:rsidR="00112768" w:rsidRPr="00FC5FC9" w14:paraId="1E1F65F7" w14:textId="77777777" w:rsidTr="002D4999">
        <w:tc>
          <w:tcPr>
            <w:tcW w:w="8296" w:type="dxa"/>
            <w:gridSpan w:val="2"/>
          </w:tcPr>
          <w:p w14:paraId="31B8EB16" w14:textId="77777777" w:rsidR="00112768" w:rsidRPr="00FC5FC9" w:rsidRDefault="00112768" w:rsidP="002D4999">
            <w:pPr>
              <w:jc w:val="center"/>
              <w:rPr>
                <w:rFonts w:ascii="宋体" w:eastAsia="宋体" w:hAnsi="Calibri"/>
              </w:rPr>
            </w:pPr>
            <w:r w:rsidRPr="00FC5FC9">
              <w:rPr>
                <w:rFonts w:ascii="宋体" w:eastAsia="宋体" w:hAnsi="宋体" w:hint="eastAsia"/>
                <w:b/>
                <w:bCs/>
                <w:color w:val="000000"/>
              </w:rPr>
              <w:t>《金桥》题型统计</w:t>
            </w:r>
          </w:p>
        </w:tc>
      </w:tr>
      <w:tr w:rsidR="00112768" w:rsidRPr="00FC5FC9" w14:paraId="354F2839" w14:textId="77777777" w:rsidTr="002D4999">
        <w:tc>
          <w:tcPr>
            <w:tcW w:w="2317" w:type="dxa"/>
          </w:tcPr>
          <w:p w14:paraId="35976655" w14:textId="77777777" w:rsidR="00112768" w:rsidRPr="00FC5FC9" w:rsidRDefault="00112768" w:rsidP="002D4999">
            <w:pPr>
              <w:jc w:val="center"/>
              <w:rPr>
                <w:rFonts w:ascii="宋体" w:eastAsia="宋体" w:hAnsi="Calibri"/>
                <w:kern w:val="0"/>
                <w:lang w:val="zh-CN"/>
              </w:rPr>
            </w:pPr>
            <w:r w:rsidRPr="00FC5FC9">
              <w:rPr>
                <w:rFonts w:ascii="宋体" w:eastAsia="宋体" w:hAnsi="宋体" w:hint="eastAsia"/>
                <w:kern w:val="0"/>
                <w:lang w:val="zh-CN"/>
              </w:rPr>
              <w:t>机械型练习</w:t>
            </w:r>
          </w:p>
        </w:tc>
        <w:tc>
          <w:tcPr>
            <w:tcW w:w="5979" w:type="dxa"/>
          </w:tcPr>
          <w:p w14:paraId="0C3DAE2A" w14:textId="77777777" w:rsidR="00112768" w:rsidRPr="00FC5FC9" w:rsidRDefault="00112768" w:rsidP="002D4999">
            <w:pPr>
              <w:tabs>
                <w:tab w:val="left" w:pos="932"/>
              </w:tabs>
              <w:jc w:val="left"/>
              <w:rPr>
                <w:rFonts w:ascii="宋体" w:eastAsia="宋体" w:hAnsi="Calibri"/>
              </w:rPr>
            </w:pPr>
            <w:r w:rsidRPr="00FC5FC9">
              <w:rPr>
                <w:rFonts w:ascii="Calibri" w:eastAsia="宋体" w:hAnsi="Calibri" w:cs="Calibri" w:hint="eastAsia"/>
              </w:rPr>
              <w:t>朗读句子、词语替换、模仿造句、组词填空、替换练习、词语搭配与拓展、完成会话、词语释义、改写句子</w:t>
            </w:r>
          </w:p>
        </w:tc>
      </w:tr>
      <w:tr w:rsidR="00112768" w:rsidRPr="00FC5FC9" w14:paraId="6217D169" w14:textId="77777777" w:rsidTr="002D4999">
        <w:tc>
          <w:tcPr>
            <w:tcW w:w="2317" w:type="dxa"/>
          </w:tcPr>
          <w:p w14:paraId="38C6D791" w14:textId="77777777" w:rsidR="00112768" w:rsidRPr="00FC5FC9" w:rsidRDefault="00112768" w:rsidP="002D4999">
            <w:pPr>
              <w:jc w:val="center"/>
              <w:rPr>
                <w:rFonts w:ascii="宋体" w:eastAsia="宋体" w:hAnsi="Calibri"/>
                <w:kern w:val="0"/>
                <w:lang w:val="zh-CN"/>
              </w:rPr>
            </w:pPr>
            <w:r w:rsidRPr="00FC5FC9">
              <w:rPr>
                <w:rFonts w:ascii="宋体" w:eastAsia="宋体" w:hAnsi="宋体" w:hint="eastAsia"/>
                <w:kern w:val="0"/>
                <w:lang w:val="zh-CN"/>
              </w:rPr>
              <w:t>理解型练习</w:t>
            </w:r>
          </w:p>
        </w:tc>
        <w:tc>
          <w:tcPr>
            <w:tcW w:w="5979" w:type="dxa"/>
          </w:tcPr>
          <w:p w14:paraId="3F48ACBE" w14:textId="77777777" w:rsidR="00112768" w:rsidRPr="00FC5FC9" w:rsidRDefault="00112768" w:rsidP="002D4999">
            <w:pPr>
              <w:jc w:val="left"/>
              <w:rPr>
                <w:rFonts w:ascii="宋体" w:eastAsia="宋体" w:hAnsi="Calibri"/>
              </w:rPr>
            </w:pPr>
            <w:r w:rsidRPr="00FC5FC9">
              <w:rPr>
                <w:rFonts w:ascii="Calibri" w:eastAsia="宋体" w:hAnsi="Calibri" w:cs="Calibri" w:hint="eastAsia"/>
              </w:rPr>
              <w:t>根据短文回答问题、阅读短文、选词填空、文化知识练习、根据材料编写对话、评价句子</w:t>
            </w:r>
          </w:p>
        </w:tc>
      </w:tr>
      <w:tr w:rsidR="00112768" w:rsidRPr="00FC5FC9" w14:paraId="268A94D0" w14:textId="77777777" w:rsidTr="002D4999">
        <w:tc>
          <w:tcPr>
            <w:tcW w:w="2317" w:type="dxa"/>
          </w:tcPr>
          <w:p w14:paraId="46C9818F" w14:textId="77777777" w:rsidR="00112768" w:rsidRPr="00FC5FC9" w:rsidRDefault="00112768" w:rsidP="002D4999">
            <w:pPr>
              <w:jc w:val="center"/>
              <w:rPr>
                <w:rFonts w:ascii="宋体" w:eastAsia="宋体" w:hAnsi="Calibri"/>
                <w:kern w:val="0"/>
                <w:lang w:val="zh-CN"/>
              </w:rPr>
            </w:pPr>
            <w:r w:rsidRPr="00FC5FC9">
              <w:rPr>
                <w:rFonts w:ascii="宋体" w:eastAsia="宋体" w:hAnsi="宋体" w:hint="eastAsia"/>
                <w:kern w:val="0"/>
                <w:lang w:val="zh-CN"/>
              </w:rPr>
              <w:t>交际型练习</w:t>
            </w:r>
          </w:p>
        </w:tc>
        <w:tc>
          <w:tcPr>
            <w:tcW w:w="5979" w:type="dxa"/>
          </w:tcPr>
          <w:p w14:paraId="3B7C31AD" w14:textId="77777777" w:rsidR="00112768" w:rsidRPr="00FC5FC9" w:rsidRDefault="00112768" w:rsidP="002D4999">
            <w:pPr>
              <w:jc w:val="left"/>
              <w:rPr>
                <w:rFonts w:ascii="宋体" w:eastAsia="宋体" w:hAnsi="Calibri"/>
              </w:rPr>
            </w:pPr>
            <w:r w:rsidRPr="00FC5FC9">
              <w:rPr>
                <w:rFonts w:ascii="Calibri" w:eastAsia="宋体" w:hAnsi="Calibri" w:cs="Calibri" w:hint="eastAsia"/>
              </w:rPr>
              <w:t>情景会话、成段表达、回答情景问题、角色扮演、话题讨论</w:t>
            </w:r>
          </w:p>
        </w:tc>
      </w:tr>
      <w:tr w:rsidR="00112768" w:rsidRPr="00FC5FC9" w14:paraId="7E1BA66B" w14:textId="77777777" w:rsidTr="002D4999">
        <w:tc>
          <w:tcPr>
            <w:tcW w:w="8296" w:type="dxa"/>
            <w:gridSpan w:val="2"/>
          </w:tcPr>
          <w:p w14:paraId="2D7BB6AC" w14:textId="77777777" w:rsidR="00112768" w:rsidRPr="00FC5FC9" w:rsidRDefault="00112768" w:rsidP="002D4999">
            <w:pPr>
              <w:jc w:val="center"/>
              <w:rPr>
                <w:rFonts w:ascii="宋体" w:eastAsia="宋体" w:hAnsi="Calibri"/>
              </w:rPr>
            </w:pPr>
            <w:r w:rsidRPr="00FC5FC9">
              <w:rPr>
                <w:rFonts w:ascii="宋体" w:eastAsia="宋体" w:hAnsi="宋体" w:hint="eastAsia"/>
                <w:b/>
                <w:bCs/>
                <w:color w:val="000000"/>
              </w:rPr>
              <w:t>《实用会话》题型统计</w:t>
            </w:r>
          </w:p>
        </w:tc>
      </w:tr>
      <w:tr w:rsidR="00112768" w:rsidRPr="00FC5FC9" w14:paraId="1FBCBA69" w14:textId="77777777" w:rsidTr="002D4999">
        <w:tc>
          <w:tcPr>
            <w:tcW w:w="2317" w:type="dxa"/>
          </w:tcPr>
          <w:p w14:paraId="05CC5115"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机械型练习</w:t>
            </w:r>
          </w:p>
        </w:tc>
        <w:tc>
          <w:tcPr>
            <w:tcW w:w="5979" w:type="dxa"/>
          </w:tcPr>
          <w:p w14:paraId="0A4F5000" w14:textId="77777777" w:rsidR="00112768" w:rsidRPr="00FC5FC9" w:rsidRDefault="00112768" w:rsidP="002D4999">
            <w:pPr>
              <w:jc w:val="left"/>
              <w:rPr>
                <w:rFonts w:ascii="宋体" w:eastAsia="宋体" w:hAnsi="Calibri"/>
              </w:rPr>
            </w:pPr>
            <w:r w:rsidRPr="00FC5FC9">
              <w:rPr>
                <w:rFonts w:ascii="Calibri" w:eastAsia="宋体" w:hAnsi="Calibri" w:cs="Calibri" w:hint="eastAsia"/>
              </w:rPr>
              <w:t>替换练习、补全词语并注音、组词成句、摘抄、用指定词造句、完成会话、填反义词</w:t>
            </w:r>
          </w:p>
        </w:tc>
      </w:tr>
      <w:tr w:rsidR="00112768" w:rsidRPr="00FC5FC9" w14:paraId="34107473" w14:textId="77777777" w:rsidTr="002D4999">
        <w:tc>
          <w:tcPr>
            <w:tcW w:w="2317" w:type="dxa"/>
          </w:tcPr>
          <w:p w14:paraId="264820A4" w14:textId="77777777" w:rsidR="00112768" w:rsidRPr="00FC5FC9" w:rsidRDefault="00112768" w:rsidP="002D4999">
            <w:pPr>
              <w:jc w:val="center"/>
              <w:rPr>
                <w:rFonts w:ascii="宋体" w:eastAsia="宋体" w:hAnsi="Calibri"/>
              </w:rPr>
            </w:pPr>
            <w:r w:rsidRPr="00FC5FC9">
              <w:rPr>
                <w:rFonts w:ascii="宋体" w:eastAsia="宋体" w:hAnsi="宋体" w:hint="eastAsia"/>
              </w:rPr>
              <w:t>理解型练习</w:t>
            </w:r>
          </w:p>
        </w:tc>
        <w:tc>
          <w:tcPr>
            <w:tcW w:w="5979" w:type="dxa"/>
          </w:tcPr>
          <w:p w14:paraId="38190CE5" w14:textId="77777777" w:rsidR="00112768" w:rsidRPr="00FC5FC9" w:rsidRDefault="00112768" w:rsidP="002D4999">
            <w:pPr>
              <w:jc w:val="left"/>
              <w:rPr>
                <w:rFonts w:ascii="宋体" w:eastAsia="宋体" w:hAnsi="Calibri"/>
              </w:rPr>
            </w:pPr>
            <w:r w:rsidRPr="00FC5FC9">
              <w:rPr>
                <w:rFonts w:ascii="Calibri" w:eastAsia="宋体" w:hAnsi="Calibri" w:cs="Calibri" w:hint="eastAsia"/>
              </w:rPr>
              <w:t>根据录音辨别对错、听后复述、根据课文回答问题、选词填空</w:t>
            </w:r>
          </w:p>
        </w:tc>
      </w:tr>
      <w:tr w:rsidR="00112768" w:rsidRPr="00FC5FC9" w14:paraId="3DA86C8C" w14:textId="77777777" w:rsidTr="002D4999">
        <w:tc>
          <w:tcPr>
            <w:tcW w:w="2317" w:type="dxa"/>
          </w:tcPr>
          <w:p w14:paraId="76502FA6"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交际型练习</w:t>
            </w:r>
          </w:p>
        </w:tc>
        <w:tc>
          <w:tcPr>
            <w:tcW w:w="5979" w:type="dxa"/>
          </w:tcPr>
          <w:p w14:paraId="7D40E544" w14:textId="77777777" w:rsidR="00112768" w:rsidRPr="00FC5FC9" w:rsidRDefault="00112768" w:rsidP="002D4999">
            <w:pPr>
              <w:jc w:val="left"/>
              <w:rPr>
                <w:rFonts w:ascii="宋体" w:eastAsia="宋体" w:hAnsi="Calibri"/>
              </w:rPr>
            </w:pPr>
            <w:r w:rsidRPr="00FC5FC9">
              <w:rPr>
                <w:rFonts w:ascii="Calibri" w:eastAsia="宋体" w:hAnsi="Calibri" w:cs="Calibri" w:hint="eastAsia"/>
              </w:rPr>
              <w:t>情景会话</w:t>
            </w:r>
          </w:p>
        </w:tc>
      </w:tr>
      <w:tr w:rsidR="00112768" w:rsidRPr="00FC5FC9" w14:paraId="4E7B5060" w14:textId="77777777" w:rsidTr="002D4999">
        <w:tc>
          <w:tcPr>
            <w:tcW w:w="8296" w:type="dxa"/>
            <w:gridSpan w:val="2"/>
          </w:tcPr>
          <w:p w14:paraId="015900AB" w14:textId="77777777" w:rsidR="00112768" w:rsidRPr="00FC5FC9" w:rsidRDefault="00112768" w:rsidP="002D4999">
            <w:pPr>
              <w:jc w:val="center"/>
              <w:rPr>
                <w:rFonts w:ascii="宋体" w:eastAsia="宋体" w:hAnsi="Calibri"/>
              </w:rPr>
            </w:pPr>
            <w:r w:rsidRPr="00FC5FC9">
              <w:rPr>
                <w:rFonts w:ascii="宋体" w:eastAsia="宋体" w:hAnsi="宋体" w:hint="eastAsia"/>
                <w:b/>
                <w:bCs/>
                <w:color w:val="000000"/>
              </w:rPr>
              <w:t>《</w:t>
            </w:r>
            <w:r w:rsidRPr="00FC5FC9">
              <w:rPr>
                <w:rFonts w:ascii="宋体" w:eastAsia="宋体" w:hAnsi="宋体" w:cs="Calibri" w:hint="eastAsia"/>
                <w:b/>
                <w:bCs/>
                <w:color w:val="000000"/>
              </w:rPr>
              <w:t>经贸</w:t>
            </w:r>
            <w:r w:rsidRPr="00FC5FC9">
              <w:rPr>
                <w:rFonts w:ascii="宋体" w:eastAsia="宋体" w:hAnsi="宋体" w:hint="eastAsia"/>
                <w:b/>
                <w:bCs/>
                <w:color w:val="000000"/>
              </w:rPr>
              <w:t>》题型统计</w:t>
            </w:r>
          </w:p>
        </w:tc>
      </w:tr>
      <w:tr w:rsidR="00112768" w:rsidRPr="00FC5FC9" w14:paraId="3EE6B928" w14:textId="77777777" w:rsidTr="002D4999">
        <w:tc>
          <w:tcPr>
            <w:tcW w:w="2317" w:type="dxa"/>
          </w:tcPr>
          <w:p w14:paraId="6BC74BD0"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机械型练习</w:t>
            </w:r>
          </w:p>
        </w:tc>
        <w:tc>
          <w:tcPr>
            <w:tcW w:w="5979" w:type="dxa"/>
          </w:tcPr>
          <w:p w14:paraId="57B4672B" w14:textId="77777777" w:rsidR="00112768" w:rsidRPr="00FC5FC9" w:rsidRDefault="00112768" w:rsidP="002D4999">
            <w:pPr>
              <w:jc w:val="left"/>
              <w:rPr>
                <w:rFonts w:ascii="宋体" w:eastAsia="宋体" w:hAnsi="Calibri"/>
              </w:rPr>
            </w:pPr>
            <w:r w:rsidRPr="00FC5FC9">
              <w:rPr>
                <w:rFonts w:ascii="Calibri" w:eastAsia="宋体" w:hAnsi="Calibri" w:cs="Calibri" w:hint="eastAsia"/>
              </w:rPr>
              <w:t>熟读并体会句子、用指定词回答问题、用指定词补全句子、改写句子、短语搭配</w:t>
            </w:r>
          </w:p>
        </w:tc>
      </w:tr>
      <w:tr w:rsidR="00112768" w:rsidRPr="00FC5FC9" w14:paraId="31384335" w14:textId="77777777" w:rsidTr="002D4999">
        <w:tc>
          <w:tcPr>
            <w:tcW w:w="2317" w:type="dxa"/>
          </w:tcPr>
          <w:p w14:paraId="345A19E2" w14:textId="77777777" w:rsidR="00112768" w:rsidRPr="00FC5FC9" w:rsidRDefault="00112768" w:rsidP="002D4999">
            <w:pPr>
              <w:jc w:val="center"/>
              <w:rPr>
                <w:rFonts w:ascii="宋体" w:eastAsia="宋体" w:hAnsi="Calibri"/>
              </w:rPr>
            </w:pPr>
            <w:r w:rsidRPr="00FC5FC9">
              <w:rPr>
                <w:rFonts w:ascii="宋体" w:eastAsia="宋体" w:hAnsi="宋体" w:hint="eastAsia"/>
              </w:rPr>
              <w:t>理解型练习</w:t>
            </w:r>
          </w:p>
        </w:tc>
        <w:tc>
          <w:tcPr>
            <w:tcW w:w="5979" w:type="dxa"/>
          </w:tcPr>
          <w:p w14:paraId="7F9FD195" w14:textId="77777777" w:rsidR="00112768" w:rsidRPr="00FC5FC9" w:rsidRDefault="00112768" w:rsidP="002D4999">
            <w:pPr>
              <w:jc w:val="left"/>
              <w:rPr>
                <w:rFonts w:ascii="宋体" w:eastAsia="宋体" w:hAnsi="Calibri"/>
              </w:rPr>
            </w:pPr>
            <w:r w:rsidRPr="00FC5FC9">
              <w:rPr>
                <w:rFonts w:ascii="Calibri" w:eastAsia="宋体" w:hAnsi="Calibri" w:cs="Calibri" w:hint="eastAsia"/>
              </w:rPr>
              <w:t>选词填空、根据短文回答问题</w:t>
            </w:r>
          </w:p>
        </w:tc>
      </w:tr>
      <w:tr w:rsidR="00112768" w:rsidRPr="00FC5FC9" w14:paraId="66D3BF54" w14:textId="77777777" w:rsidTr="002D4999">
        <w:tc>
          <w:tcPr>
            <w:tcW w:w="2317" w:type="dxa"/>
          </w:tcPr>
          <w:p w14:paraId="56770851"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交际型练习</w:t>
            </w:r>
          </w:p>
        </w:tc>
        <w:tc>
          <w:tcPr>
            <w:tcW w:w="5979" w:type="dxa"/>
          </w:tcPr>
          <w:p w14:paraId="2F86F0E1" w14:textId="77777777" w:rsidR="00112768" w:rsidRPr="00FC5FC9" w:rsidRDefault="00112768" w:rsidP="002D4999">
            <w:pPr>
              <w:jc w:val="left"/>
              <w:rPr>
                <w:rFonts w:ascii="宋体" w:eastAsia="宋体" w:hAnsi="Calibri"/>
              </w:rPr>
            </w:pPr>
            <w:r w:rsidRPr="00FC5FC9">
              <w:rPr>
                <w:rFonts w:ascii="Calibri" w:eastAsia="宋体" w:hAnsi="Calibri" w:cs="Calibri" w:hint="eastAsia"/>
              </w:rPr>
              <w:t>话题讨论</w:t>
            </w:r>
          </w:p>
        </w:tc>
      </w:tr>
      <w:tr w:rsidR="00112768" w:rsidRPr="00FC5FC9" w14:paraId="4D2D655B" w14:textId="77777777" w:rsidTr="002D4999">
        <w:tc>
          <w:tcPr>
            <w:tcW w:w="8296" w:type="dxa"/>
            <w:gridSpan w:val="2"/>
          </w:tcPr>
          <w:p w14:paraId="645FE051" w14:textId="77777777" w:rsidR="00112768" w:rsidRPr="00FC5FC9" w:rsidRDefault="00112768" w:rsidP="002D4999">
            <w:pPr>
              <w:jc w:val="center"/>
              <w:rPr>
                <w:rFonts w:ascii="宋体" w:eastAsia="宋体" w:hAnsi="Calibri"/>
              </w:rPr>
            </w:pPr>
            <w:r w:rsidRPr="00FC5FC9">
              <w:rPr>
                <w:rFonts w:ascii="宋体" w:eastAsia="宋体" w:hAnsi="宋体" w:hint="eastAsia"/>
                <w:b/>
                <w:bCs/>
                <w:color w:val="000000"/>
              </w:rPr>
              <w:t>《</w:t>
            </w:r>
            <w:r w:rsidRPr="00FC5FC9">
              <w:rPr>
                <w:rFonts w:ascii="宋体" w:eastAsia="宋体" w:hAnsi="宋体" w:cs="Calibri" w:hint="eastAsia"/>
                <w:b/>
                <w:bCs/>
                <w:color w:val="000000"/>
              </w:rPr>
              <w:t>拓展</w:t>
            </w:r>
            <w:r w:rsidRPr="00FC5FC9">
              <w:rPr>
                <w:rFonts w:ascii="宋体" w:eastAsia="宋体" w:hAnsi="宋体" w:hint="eastAsia"/>
                <w:b/>
                <w:bCs/>
                <w:color w:val="000000"/>
              </w:rPr>
              <w:t>》题型统计</w:t>
            </w:r>
          </w:p>
        </w:tc>
      </w:tr>
      <w:tr w:rsidR="00112768" w:rsidRPr="00FC5FC9" w14:paraId="3C2B03D4" w14:textId="77777777" w:rsidTr="002D4999">
        <w:tc>
          <w:tcPr>
            <w:tcW w:w="2317" w:type="dxa"/>
          </w:tcPr>
          <w:p w14:paraId="61963D68"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机械型练习</w:t>
            </w:r>
          </w:p>
        </w:tc>
        <w:tc>
          <w:tcPr>
            <w:tcW w:w="5979" w:type="dxa"/>
          </w:tcPr>
          <w:p w14:paraId="5BBEA774" w14:textId="77777777" w:rsidR="00112768" w:rsidRPr="00FC5FC9" w:rsidRDefault="00112768" w:rsidP="002D4999">
            <w:pPr>
              <w:jc w:val="left"/>
              <w:rPr>
                <w:rFonts w:ascii="宋体" w:eastAsia="宋体" w:hAnsi="Calibri"/>
              </w:rPr>
            </w:pPr>
            <w:r w:rsidRPr="00FC5FC9">
              <w:rPr>
                <w:rFonts w:ascii="宋体" w:eastAsia="宋体" w:hAnsi="宋体" w:cs="Calibri" w:hint="eastAsia"/>
              </w:rPr>
              <w:t>补全句子</w:t>
            </w:r>
          </w:p>
        </w:tc>
      </w:tr>
      <w:tr w:rsidR="00112768" w:rsidRPr="00FC5FC9" w14:paraId="221D7492" w14:textId="77777777" w:rsidTr="002D4999">
        <w:tc>
          <w:tcPr>
            <w:tcW w:w="2317" w:type="dxa"/>
          </w:tcPr>
          <w:p w14:paraId="593EAB10" w14:textId="77777777" w:rsidR="00112768" w:rsidRPr="00FC5FC9" w:rsidRDefault="00112768" w:rsidP="002D4999">
            <w:pPr>
              <w:jc w:val="center"/>
              <w:rPr>
                <w:rFonts w:ascii="宋体" w:eastAsia="宋体" w:hAnsi="Calibri"/>
              </w:rPr>
            </w:pPr>
            <w:r w:rsidRPr="00FC5FC9">
              <w:rPr>
                <w:rFonts w:ascii="宋体" w:eastAsia="宋体" w:hAnsi="宋体" w:hint="eastAsia"/>
              </w:rPr>
              <w:t>理解型练习</w:t>
            </w:r>
          </w:p>
        </w:tc>
        <w:tc>
          <w:tcPr>
            <w:tcW w:w="5979" w:type="dxa"/>
          </w:tcPr>
          <w:p w14:paraId="543576DA" w14:textId="77777777" w:rsidR="00112768" w:rsidRPr="00FC5FC9" w:rsidRDefault="00112768" w:rsidP="002D4999">
            <w:pPr>
              <w:jc w:val="left"/>
              <w:rPr>
                <w:rFonts w:ascii="宋体" w:eastAsia="宋体" w:hAnsi="Calibri"/>
              </w:rPr>
            </w:pPr>
            <w:r w:rsidRPr="00FC5FC9">
              <w:rPr>
                <w:rFonts w:ascii="宋体" w:eastAsia="宋体" w:hAnsi="宋体" w:cs="Calibri" w:hint="eastAsia"/>
              </w:rPr>
              <w:t>根据课文回答问题</w:t>
            </w:r>
          </w:p>
        </w:tc>
      </w:tr>
      <w:tr w:rsidR="00112768" w:rsidRPr="00FC5FC9" w14:paraId="064B823A" w14:textId="77777777" w:rsidTr="002D4999">
        <w:tc>
          <w:tcPr>
            <w:tcW w:w="2317" w:type="dxa"/>
          </w:tcPr>
          <w:p w14:paraId="5F0DC3AD"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交际型练习</w:t>
            </w:r>
          </w:p>
        </w:tc>
        <w:tc>
          <w:tcPr>
            <w:tcW w:w="5979" w:type="dxa"/>
          </w:tcPr>
          <w:p w14:paraId="2E18BE5B" w14:textId="77777777" w:rsidR="00112768" w:rsidRPr="00FC5FC9" w:rsidRDefault="00112768" w:rsidP="002D4999">
            <w:pPr>
              <w:jc w:val="left"/>
              <w:rPr>
                <w:rFonts w:ascii="宋体" w:eastAsia="宋体" w:hAnsi="Calibri"/>
              </w:rPr>
            </w:pPr>
            <w:r w:rsidRPr="00FC5FC9">
              <w:rPr>
                <w:rFonts w:ascii="宋体" w:eastAsia="宋体" w:hAnsi="宋体" w:cs="Calibri" w:hint="eastAsia"/>
              </w:rPr>
              <w:t>情景会话、角色扮演</w:t>
            </w:r>
          </w:p>
        </w:tc>
      </w:tr>
      <w:tr w:rsidR="00112768" w:rsidRPr="00FC5FC9" w14:paraId="4DE26871" w14:textId="77777777" w:rsidTr="002D4999">
        <w:tc>
          <w:tcPr>
            <w:tcW w:w="8296" w:type="dxa"/>
            <w:gridSpan w:val="2"/>
          </w:tcPr>
          <w:p w14:paraId="19CFA465" w14:textId="77777777" w:rsidR="00112768" w:rsidRPr="00FC5FC9" w:rsidRDefault="00112768" w:rsidP="002D4999">
            <w:pPr>
              <w:jc w:val="center"/>
              <w:rPr>
                <w:rFonts w:ascii="宋体" w:eastAsia="宋体" w:hAnsi="Calibri"/>
              </w:rPr>
            </w:pPr>
            <w:r w:rsidRPr="00FC5FC9">
              <w:rPr>
                <w:rFonts w:ascii="宋体" w:eastAsia="宋体" w:hAnsi="宋体" w:hint="eastAsia"/>
                <w:b/>
                <w:bCs/>
                <w:color w:val="000000"/>
              </w:rPr>
              <w:t>《</w:t>
            </w:r>
            <w:r w:rsidRPr="00FC5FC9">
              <w:rPr>
                <w:rFonts w:ascii="宋体" w:eastAsia="宋体" w:hAnsi="宋体" w:cs="Calibri" w:hint="eastAsia"/>
                <w:b/>
                <w:bCs/>
                <w:color w:val="000000"/>
              </w:rPr>
              <w:t>中级速成</w:t>
            </w:r>
            <w:r w:rsidRPr="00FC5FC9">
              <w:rPr>
                <w:rFonts w:ascii="宋体" w:eastAsia="宋体" w:hAnsi="宋体" w:hint="eastAsia"/>
                <w:b/>
                <w:bCs/>
                <w:color w:val="000000"/>
              </w:rPr>
              <w:t>》题型统计</w:t>
            </w:r>
          </w:p>
        </w:tc>
      </w:tr>
      <w:tr w:rsidR="00112768" w:rsidRPr="00FC5FC9" w14:paraId="7820B1C7" w14:textId="77777777" w:rsidTr="002D4999">
        <w:tc>
          <w:tcPr>
            <w:tcW w:w="2317" w:type="dxa"/>
          </w:tcPr>
          <w:p w14:paraId="01CDA846"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机械型练习</w:t>
            </w:r>
          </w:p>
        </w:tc>
        <w:tc>
          <w:tcPr>
            <w:tcW w:w="5979" w:type="dxa"/>
          </w:tcPr>
          <w:p w14:paraId="49BD2426" w14:textId="77777777" w:rsidR="00112768" w:rsidRPr="00FC5FC9" w:rsidRDefault="00112768" w:rsidP="002D4999">
            <w:pPr>
              <w:jc w:val="left"/>
              <w:rPr>
                <w:rFonts w:ascii="宋体" w:eastAsia="宋体" w:hAnsi="Calibri"/>
              </w:rPr>
            </w:pPr>
            <w:r w:rsidRPr="00FC5FC9">
              <w:rPr>
                <w:rFonts w:ascii="宋体" w:eastAsia="宋体" w:hAnsi="宋体" w:cs="Calibri" w:hint="eastAsia"/>
              </w:rPr>
              <w:t>补全句子、读句子</w:t>
            </w:r>
          </w:p>
        </w:tc>
      </w:tr>
      <w:tr w:rsidR="00112768" w:rsidRPr="00FC5FC9" w14:paraId="591FEF32" w14:textId="77777777" w:rsidTr="002D4999">
        <w:tc>
          <w:tcPr>
            <w:tcW w:w="2317" w:type="dxa"/>
          </w:tcPr>
          <w:p w14:paraId="19510652" w14:textId="77777777" w:rsidR="00112768" w:rsidRPr="00FC5FC9" w:rsidRDefault="00112768" w:rsidP="002D4999">
            <w:pPr>
              <w:jc w:val="center"/>
              <w:rPr>
                <w:rFonts w:ascii="宋体" w:eastAsia="宋体" w:hAnsi="Calibri"/>
              </w:rPr>
            </w:pPr>
            <w:r w:rsidRPr="00FC5FC9">
              <w:rPr>
                <w:rFonts w:ascii="宋体" w:eastAsia="宋体" w:hAnsi="宋体" w:hint="eastAsia"/>
              </w:rPr>
              <w:t>理解型练习</w:t>
            </w:r>
          </w:p>
        </w:tc>
        <w:tc>
          <w:tcPr>
            <w:tcW w:w="5979" w:type="dxa"/>
          </w:tcPr>
          <w:p w14:paraId="546C4856" w14:textId="77777777" w:rsidR="00112768" w:rsidRPr="00FC5FC9" w:rsidRDefault="00112768" w:rsidP="002D4999">
            <w:pPr>
              <w:jc w:val="left"/>
              <w:rPr>
                <w:rFonts w:ascii="宋体" w:eastAsia="宋体" w:hAnsi="Calibri"/>
              </w:rPr>
            </w:pPr>
            <w:r w:rsidRPr="00FC5FC9">
              <w:rPr>
                <w:rFonts w:ascii="宋体" w:eastAsia="宋体" w:hAnsi="宋体" w:cs="Calibri" w:hint="eastAsia"/>
              </w:rPr>
              <w:t>根据课文回答问题、根据图表说明信息</w:t>
            </w:r>
          </w:p>
        </w:tc>
      </w:tr>
      <w:tr w:rsidR="00112768" w:rsidRPr="00FC5FC9" w14:paraId="08526863" w14:textId="77777777" w:rsidTr="002D4999">
        <w:tc>
          <w:tcPr>
            <w:tcW w:w="2317" w:type="dxa"/>
          </w:tcPr>
          <w:p w14:paraId="392836D8"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交际型练习</w:t>
            </w:r>
          </w:p>
        </w:tc>
        <w:tc>
          <w:tcPr>
            <w:tcW w:w="5979" w:type="dxa"/>
          </w:tcPr>
          <w:p w14:paraId="56CCC29A" w14:textId="77777777" w:rsidR="00112768" w:rsidRPr="00FC5FC9" w:rsidRDefault="00112768" w:rsidP="002D4999">
            <w:pPr>
              <w:jc w:val="left"/>
              <w:rPr>
                <w:rFonts w:ascii="宋体" w:eastAsia="宋体" w:hAnsi="Calibri"/>
              </w:rPr>
            </w:pPr>
            <w:r w:rsidRPr="00FC5FC9">
              <w:rPr>
                <w:rFonts w:ascii="Calibri" w:eastAsia="宋体" w:hAnsi="Calibri" w:cs="Calibri" w:hint="eastAsia"/>
              </w:rPr>
              <w:t>情景会话、根据信息成段表达、根据信息提问、角色扮演、发</w:t>
            </w:r>
            <w:r w:rsidRPr="00FC5FC9">
              <w:rPr>
                <w:rFonts w:ascii="Calibri" w:eastAsia="宋体" w:hAnsi="Calibri" w:cs="Calibri" w:hint="eastAsia"/>
              </w:rPr>
              <w:lastRenderedPageBreak/>
              <w:t>表意见、写信</w:t>
            </w:r>
          </w:p>
        </w:tc>
      </w:tr>
      <w:tr w:rsidR="00112768" w:rsidRPr="00FC5FC9" w14:paraId="0351BDD2" w14:textId="77777777" w:rsidTr="002D4999">
        <w:tc>
          <w:tcPr>
            <w:tcW w:w="8296" w:type="dxa"/>
            <w:gridSpan w:val="2"/>
          </w:tcPr>
          <w:p w14:paraId="5C7B5AA8" w14:textId="77777777" w:rsidR="00112768" w:rsidRPr="00FC5FC9" w:rsidRDefault="00112768" w:rsidP="002D4999">
            <w:pPr>
              <w:jc w:val="center"/>
              <w:rPr>
                <w:rFonts w:ascii="宋体" w:eastAsia="宋体" w:hAnsi="Calibri"/>
              </w:rPr>
            </w:pPr>
            <w:r w:rsidRPr="00FC5FC9">
              <w:rPr>
                <w:rFonts w:ascii="宋体" w:eastAsia="宋体" w:hAnsi="宋体" w:hint="eastAsia"/>
                <w:b/>
                <w:bCs/>
                <w:color w:val="000000"/>
              </w:rPr>
              <w:lastRenderedPageBreak/>
              <w:t>《</w:t>
            </w:r>
            <w:r w:rsidRPr="00FC5FC9">
              <w:rPr>
                <w:rFonts w:ascii="宋体" w:eastAsia="宋体" w:hAnsi="宋体" w:cs="Calibri" w:hint="eastAsia"/>
                <w:b/>
                <w:bCs/>
                <w:color w:val="000000"/>
              </w:rPr>
              <w:t>高级速成</w:t>
            </w:r>
            <w:r w:rsidRPr="00FC5FC9">
              <w:rPr>
                <w:rFonts w:ascii="宋体" w:eastAsia="宋体" w:hAnsi="宋体" w:hint="eastAsia"/>
                <w:b/>
                <w:bCs/>
                <w:color w:val="000000"/>
              </w:rPr>
              <w:t>》题型统计</w:t>
            </w:r>
          </w:p>
        </w:tc>
      </w:tr>
      <w:tr w:rsidR="00112768" w:rsidRPr="00FC5FC9" w14:paraId="6CADD457" w14:textId="77777777" w:rsidTr="002D4999">
        <w:tc>
          <w:tcPr>
            <w:tcW w:w="2317" w:type="dxa"/>
          </w:tcPr>
          <w:p w14:paraId="71EBCC25"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机械型练习</w:t>
            </w:r>
          </w:p>
        </w:tc>
        <w:tc>
          <w:tcPr>
            <w:tcW w:w="5979" w:type="dxa"/>
          </w:tcPr>
          <w:p w14:paraId="7E03A3BF" w14:textId="77777777" w:rsidR="00112768" w:rsidRPr="00FC5FC9" w:rsidRDefault="00112768" w:rsidP="002D4999">
            <w:pPr>
              <w:jc w:val="left"/>
              <w:rPr>
                <w:rFonts w:ascii="宋体" w:eastAsia="宋体" w:hAnsi="Calibri"/>
              </w:rPr>
            </w:pPr>
            <w:r w:rsidRPr="00FC5FC9">
              <w:rPr>
                <w:rFonts w:ascii="Calibri" w:eastAsia="宋体" w:hAnsi="Calibri" w:cs="Calibri" w:hint="eastAsia"/>
              </w:rPr>
              <w:t>句型练习、熟读句子、补全句子、联想组词、问答句连线、用指定词完成句子、听后填空、改写句子</w:t>
            </w:r>
          </w:p>
        </w:tc>
      </w:tr>
      <w:tr w:rsidR="00112768" w:rsidRPr="00FC5FC9" w14:paraId="4305483A" w14:textId="77777777" w:rsidTr="002D4999">
        <w:tc>
          <w:tcPr>
            <w:tcW w:w="2317" w:type="dxa"/>
          </w:tcPr>
          <w:p w14:paraId="63B7F47B" w14:textId="77777777" w:rsidR="00112768" w:rsidRPr="00FC5FC9" w:rsidRDefault="00112768" w:rsidP="002D4999">
            <w:pPr>
              <w:jc w:val="center"/>
              <w:rPr>
                <w:rFonts w:ascii="宋体" w:eastAsia="宋体" w:hAnsi="Calibri"/>
              </w:rPr>
            </w:pPr>
            <w:r w:rsidRPr="00FC5FC9">
              <w:rPr>
                <w:rFonts w:ascii="宋体" w:eastAsia="宋体" w:hAnsi="宋体" w:hint="eastAsia"/>
              </w:rPr>
              <w:t>理解型练习</w:t>
            </w:r>
          </w:p>
        </w:tc>
        <w:tc>
          <w:tcPr>
            <w:tcW w:w="5979" w:type="dxa"/>
          </w:tcPr>
          <w:p w14:paraId="232AFBA9" w14:textId="77777777" w:rsidR="00112768" w:rsidRPr="00FC5FC9" w:rsidRDefault="00112768" w:rsidP="002D4999">
            <w:pPr>
              <w:jc w:val="left"/>
              <w:rPr>
                <w:rFonts w:ascii="宋体" w:eastAsia="宋体" w:hAnsi="Calibri"/>
              </w:rPr>
            </w:pPr>
            <w:r w:rsidRPr="00FC5FC9">
              <w:rPr>
                <w:rFonts w:ascii="Calibri" w:eastAsia="宋体" w:hAnsi="Calibri" w:cs="Calibri" w:hint="eastAsia"/>
              </w:rPr>
              <w:t>词语释义、选词填空、听力理解、根据短文回答问题、判断正误、自主造句</w:t>
            </w:r>
          </w:p>
        </w:tc>
      </w:tr>
      <w:tr w:rsidR="00112768" w:rsidRPr="00FC5FC9" w14:paraId="3A3342A2" w14:textId="77777777" w:rsidTr="002D4999">
        <w:tc>
          <w:tcPr>
            <w:tcW w:w="2317" w:type="dxa"/>
          </w:tcPr>
          <w:p w14:paraId="3CB0BE00"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交际型练习</w:t>
            </w:r>
          </w:p>
        </w:tc>
        <w:tc>
          <w:tcPr>
            <w:tcW w:w="5979" w:type="dxa"/>
          </w:tcPr>
          <w:p w14:paraId="6375D32D" w14:textId="77777777" w:rsidR="00112768" w:rsidRPr="00FC5FC9" w:rsidRDefault="00112768" w:rsidP="002D4999">
            <w:pPr>
              <w:jc w:val="left"/>
              <w:rPr>
                <w:rFonts w:ascii="宋体" w:eastAsia="宋体" w:hAnsi="Calibri"/>
              </w:rPr>
            </w:pPr>
            <w:r w:rsidRPr="00FC5FC9">
              <w:rPr>
                <w:rFonts w:ascii="Calibri" w:eastAsia="宋体" w:hAnsi="Calibri" w:cs="Calibri" w:hint="eastAsia"/>
              </w:rPr>
              <w:t>情景会话、辩论赛、评价案例、成段描述、写作题、分组讨论、角色扮演</w:t>
            </w:r>
          </w:p>
        </w:tc>
      </w:tr>
      <w:tr w:rsidR="00112768" w:rsidRPr="00FC5FC9" w14:paraId="432EA088" w14:textId="77777777" w:rsidTr="002D4999">
        <w:tc>
          <w:tcPr>
            <w:tcW w:w="8296" w:type="dxa"/>
            <w:gridSpan w:val="2"/>
          </w:tcPr>
          <w:p w14:paraId="5B902029" w14:textId="77777777" w:rsidR="00112768" w:rsidRPr="00FC5FC9" w:rsidRDefault="00112768" w:rsidP="002D4999">
            <w:pPr>
              <w:jc w:val="center"/>
              <w:rPr>
                <w:rFonts w:ascii="宋体" w:eastAsia="宋体" w:hAnsi="Calibri"/>
              </w:rPr>
            </w:pPr>
            <w:r w:rsidRPr="00FC5FC9">
              <w:rPr>
                <w:rFonts w:ascii="宋体" w:eastAsia="宋体" w:hAnsi="宋体" w:hint="eastAsia"/>
                <w:b/>
                <w:bCs/>
                <w:color w:val="000000"/>
              </w:rPr>
              <w:t>《</w:t>
            </w:r>
            <w:r w:rsidRPr="00FC5FC9">
              <w:rPr>
                <w:rFonts w:ascii="宋体" w:eastAsia="宋体" w:hAnsi="宋体" w:cs="Calibri" w:hint="eastAsia"/>
                <w:b/>
                <w:bCs/>
                <w:color w:val="000000"/>
              </w:rPr>
              <w:t>发展</w:t>
            </w:r>
            <w:r w:rsidRPr="00FC5FC9">
              <w:rPr>
                <w:rFonts w:ascii="宋体" w:eastAsia="宋体" w:hAnsi="宋体" w:hint="eastAsia"/>
                <w:b/>
                <w:bCs/>
                <w:color w:val="000000"/>
              </w:rPr>
              <w:t>》题型统计</w:t>
            </w:r>
          </w:p>
        </w:tc>
      </w:tr>
      <w:tr w:rsidR="00112768" w:rsidRPr="00FC5FC9" w14:paraId="0634BA38" w14:textId="77777777" w:rsidTr="002D4999">
        <w:tc>
          <w:tcPr>
            <w:tcW w:w="2317" w:type="dxa"/>
          </w:tcPr>
          <w:p w14:paraId="6ED160DD"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机械型练习</w:t>
            </w:r>
          </w:p>
        </w:tc>
        <w:tc>
          <w:tcPr>
            <w:tcW w:w="5979" w:type="dxa"/>
          </w:tcPr>
          <w:p w14:paraId="717DE7DB" w14:textId="77777777" w:rsidR="00112768" w:rsidRPr="00FC5FC9" w:rsidRDefault="00112768" w:rsidP="002D4999">
            <w:pPr>
              <w:jc w:val="left"/>
              <w:rPr>
                <w:rFonts w:ascii="宋体" w:eastAsia="宋体" w:hAnsi="Calibri"/>
              </w:rPr>
            </w:pPr>
            <w:r w:rsidRPr="00FC5FC9">
              <w:rPr>
                <w:rFonts w:ascii="宋体" w:eastAsia="宋体" w:hAnsi="宋体" w:cs="Calibri" w:hint="eastAsia"/>
              </w:rPr>
              <w:t>补全句子</w:t>
            </w:r>
          </w:p>
        </w:tc>
      </w:tr>
      <w:tr w:rsidR="00112768" w:rsidRPr="00FC5FC9" w14:paraId="5F8A0667" w14:textId="77777777" w:rsidTr="002D4999">
        <w:tc>
          <w:tcPr>
            <w:tcW w:w="2317" w:type="dxa"/>
          </w:tcPr>
          <w:p w14:paraId="2FD89AFC" w14:textId="77777777" w:rsidR="00112768" w:rsidRPr="00FC5FC9" w:rsidRDefault="00112768" w:rsidP="002D4999">
            <w:pPr>
              <w:jc w:val="center"/>
              <w:rPr>
                <w:rFonts w:ascii="宋体" w:eastAsia="宋体" w:hAnsi="Calibri"/>
              </w:rPr>
            </w:pPr>
            <w:r w:rsidRPr="00FC5FC9">
              <w:rPr>
                <w:rFonts w:ascii="宋体" w:eastAsia="宋体" w:hAnsi="宋体" w:hint="eastAsia"/>
              </w:rPr>
              <w:t>理解型练习</w:t>
            </w:r>
          </w:p>
        </w:tc>
        <w:tc>
          <w:tcPr>
            <w:tcW w:w="5979" w:type="dxa"/>
          </w:tcPr>
          <w:p w14:paraId="23BE8892" w14:textId="77777777" w:rsidR="00112768" w:rsidRPr="00FC5FC9" w:rsidRDefault="00112768" w:rsidP="002D4999">
            <w:pPr>
              <w:jc w:val="left"/>
              <w:rPr>
                <w:rFonts w:ascii="宋体" w:eastAsia="宋体" w:hAnsi="Calibri"/>
              </w:rPr>
            </w:pPr>
            <w:r w:rsidRPr="00FC5FC9">
              <w:rPr>
                <w:rFonts w:ascii="宋体" w:eastAsia="宋体" w:hAnsi="宋体" w:cs="Calibri" w:hint="eastAsia"/>
              </w:rPr>
              <w:t>描述信息、理解句子含义</w:t>
            </w:r>
          </w:p>
        </w:tc>
      </w:tr>
      <w:tr w:rsidR="00112768" w:rsidRPr="00FC5FC9" w14:paraId="054BA4F3" w14:textId="77777777" w:rsidTr="002D4999">
        <w:tc>
          <w:tcPr>
            <w:tcW w:w="2317" w:type="dxa"/>
          </w:tcPr>
          <w:p w14:paraId="4D24948E"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交际型练习</w:t>
            </w:r>
          </w:p>
        </w:tc>
        <w:tc>
          <w:tcPr>
            <w:tcW w:w="5979" w:type="dxa"/>
          </w:tcPr>
          <w:p w14:paraId="0F63DE16" w14:textId="77777777" w:rsidR="00112768" w:rsidRPr="00FC5FC9" w:rsidRDefault="00112768" w:rsidP="002D4999">
            <w:pPr>
              <w:jc w:val="left"/>
              <w:rPr>
                <w:rFonts w:ascii="宋体" w:eastAsia="宋体" w:hAnsi="Calibri"/>
              </w:rPr>
            </w:pPr>
            <w:r w:rsidRPr="00FC5FC9">
              <w:rPr>
                <w:rFonts w:ascii="宋体" w:eastAsia="宋体" w:hAnsi="宋体" w:cs="Calibri" w:hint="eastAsia"/>
              </w:rPr>
              <w:t>角色扮演、情景会话</w:t>
            </w:r>
          </w:p>
        </w:tc>
      </w:tr>
      <w:tr w:rsidR="00112768" w:rsidRPr="00FC5FC9" w14:paraId="1FFE2ADC" w14:textId="77777777" w:rsidTr="002D4999">
        <w:tc>
          <w:tcPr>
            <w:tcW w:w="8296" w:type="dxa"/>
            <w:gridSpan w:val="2"/>
          </w:tcPr>
          <w:p w14:paraId="42039F2C" w14:textId="77777777" w:rsidR="00112768" w:rsidRPr="00FC5FC9" w:rsidRDefault="00112768" w:rsidP="002D4999">
            <w:pPr>
              <w:jc w:val="center"/>
              <w:rPr>
                <w:rFonts w:ascii="宋体" w:eastAsia="宋体" w:hAnsi="Calibri"/>
              </w:rPr>
            </w:pPr>
            <w:r w:rsidRPr="00FC5FC9">
              <w:rPr>
                <w:rFonts w:ascii="宋体" w:eastAsia="宋体" w:hAnsi="宋体" w:hint="eastAsia"/>
                <w:b/>
                <w:bCs/>
                <w:color w:val="000000"/>
              </w:rPr>
              <w:t>《</w:t>
            </w:r>
            <w:r w:rsidRPr="00FC5FC9">
              <w:rPr>
                <w:rFonts w:ascii="宋体" w:eastAsia="宋体" w:hAnsi="宋体" w:cs="Calibri" w:hint="eastAsia"/>
                <w:b/>
                <w:bCs/>
                <w:color w:val="000000"/>
              </w:rPr>
              <w:t>教程上</w:t>
            </w:r>
            <w:r w:rsidRPr="00FC5FC9">
              <w:rPr>
                <w:rFonts w:ascii="宋体" w:eastAsia="宋体" w:hAnsi="宋体" w:hint="eastAsia"/>
                <w:b/>
                <w:bCs/>
                <w:color w:val="000000"/>
              </w:rPr>
              <w:t>》题型统计</w:t>
            </w:r>
          </w:p>
        </w:tc>
      </w:tr>
      <w:tr w:rsidR="00112768" w:rsidRPr="00FC5FC9" w14:paraId="46AC70C1" w14:textId="77777777" w:rsidTr="002D4999">
        <w:tc>
          <w:tcPr>
            <w:tcW w:w="2317" w:type="dxa"/>
          </w:tcPr>
          <w:p w14:paraId="74BF0586"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机械型练习</w:t>
            </w:r>
          </w:p>
        </w:tc>
        <w:tc>
          <w:tcPr>
            <w:tcW w:w="5979" w:type="dxa"/>
          </w:tcPr>
          <w:p w14:paraId="5F43CA15" w14:textId="77777777" w:rsidR="00112768" w:rsidRPr="00FC5FC9" w:rsidRDefault="00112768" w:rsidP="002D4999">
            <w:pPr>
              <w:jc w:val="left"/>
              <w:rPr>
                <w:rFonts w:ascii="宋体" w:eastAsia="宋体" w:hAnsi="Calibri"/>
              </w:rPr>
            </w:pPr>
            <w:r w:rsidRPr="00FC5FC9">
              <w:rPr>
                <w:rFonts w:ascii="宋体" w:eastAsia="宋体" w:hAnsi="宋体" w:cs="Calibri" w:hint="eastAsia"/>
              </w:rPr>
              <w:t>用指定词完成句子</w:t>
            </w:r>
          </w:p>
        </w:tc>
      </w:tr>
      <w:tr w:rsidR="00112768" w:rsidRPr="00FC5FC9" w14:paraId="7A68CC4E" w14:textId="77777777" w:rsidTr="002D4999">
        <w:tc>
          <w:tcPr>
            <w:tcW w:w="2317" w:type="dxa"/>
          </w:tcPr>
          <w:p w14:paraId="606E6FE2" w14:textId="77777777" w:rsidR="00112768" w:rsidRPr="00FC5FC9" w:rsidRDefault="00112768" w:rsidP="002D4999">
            <w:pPr>
              <w:jc w:val="center"/>
              <w:rPr>
                <w:rFonts w:ascii="宋体" w:eastAsia="宋体" w:hAnsi="Calibri"/>
              </w:rPr>
            </w:pPr>
            <w:r w:rsidRPr="00FC5FC9">
              <w:rPr>
                <w:rFonts w:ascii="宋体" w:eastAsia="宋体" w:hAnsi="宋体" w:hint="eastAsia"/>
              </w:rPr>
              <w:t>理解型练习</w:t>
            </w:r>
          </w:p>
        </w:tc>
        <w:tc>
          <w:tcPr>
            <w:tcW w:w="5979" w:type="dxa"/>
          </w:tcPr>
          <w:p w14:paraId="07C70DCB" w14:textId="77777777" w:rsidR="00112768" w:rsidRPr="00FC5FC9" w:rsidRDefault="00112768" w:rsidP="002D4999">
            <w:pPr>
              <w:jc w:val="left"/>
              <w:rPr>
                <w:rFonts w:ascii="宋体" w:eastAsia="宋体" w:hAnsi="Calibri"/>
              </w:rPr>
            </w:pPr>
            <w:r w:rsidRPr="00FC5FC9">
              <w:rPr>
                <w:rFonts w:ascii="宋体" w:eastAsia="宋体" w:hAnsi="宋体" w:cs="Calibri" w:hint="eastAsia"/>
              </w:rPr>
              <w:t>根据课文回答问题</w:t>
            </w:r>
          </w:p>
        </w:tc>
      </w:tr>
      <w:tr w:rsidR="00112768" w:rsidRPr="00FC5FC9" w14:paraId="79BE0C57" w14:textId="77777777" w:rsidTr="002D4999">
        <w:tc>
          <w:tcPr>
            <w:tcW w:w="2317" w:type="dxa"/>
          </w:tcPr>
          <w:p w14:paraId="2172C8F2"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交际型练习</w:t>
            </w:r>
          </w:p>
        </w:tc>
        <w:tc>
          <w:tcPr>
            <w:tcW w:w="5979" w:type="dxa"/>
          </w:tcPr>
          <w:p w14:paraId="4B93A216" w14:textId="77777777" w:rsidR="00112768" w:rsidRPr="00FC5FC9" w:rsidRDefault="00112768" w:rsidP="002D4999">
            <w:pPr>
              <w:jc w:val="left"/>
              <w:rPr>
                <w:rFonts w:ascii="宋体" w:eastAsia="宋体" w:hAnsi="Calibri"/>
              </w:rPr>
            </w:pPr>
            <w:r w:rsidRPr="00FC5FC9">
              <w:rPr>
                <w:rFonts w:ascii="宋体" w:eastAsia="宋体" w:hAnsi="宋体" w:cs="Calibri" w:hint="eastAsia"/>
              </w:rPr>
              <w:t>说明想法、分组表演、用指定词发表意见、成段表达</w:t>
            </w:r>
          </w:p>
        </w:tc>
      </w:tr>
      <w:tr w:rsidR="00112768" w:rsidRPr="00FC5FC9" w14:paraId="2ABCBFEE" w14:textId="77777777" w:rsidTr="002D4999">
        <w:tc>
          <w:tcPr>
            <w:tcW w:w="8296" w:type="dxa"/>
            <w:gridSpan w:val="2"/>
          </w:tcPr>
          <w:p w14:paraId="0AEC6A75" w14:textId="77777777" w:rsidR="00112768" w:rsidRPr="00FC5FC9" w:rsidRDefault="00112768" w:rsidP="002D4999">
            <w:pPr>
              <w:jc w:val="center"/>
              <w:rPr>
                <w:rFonts w:ascii="宋体" w:eastAsia="宋体" w:hAnsi="Calibri"/>
              </w:rPr>
            </w:pPr>
            <w:r w:rsidRPr="00FC5FC9">
              <w:rPr>
                <w:rFonts w:ascii="宋体" w:eastAsia="宋体" w:hAnsi="宋体" w:hint="eastAsia"/>
                <w:b/>
                <w:bCs/>
                <w:color w:val="000000"/>
              </w:rPr>
              <w:t>《</w:t>
            </w:r>
            <w:r w:rsidRPr="00FC5FC9">
              <w:rPr>
                <w:rFonts w:ascii="宋体" w:eastAsia="宋体" w:hAnsi="宋体" w:cs="Calibri" w:hint="eastAsia"/>
                <w:b/>
                <w:bCs/>
                <w:color w:val="000000"/>
              </w:rPr>
              <w:t>教程中</w:t>
            </w:r>
            <w:r w:rsidRPr="00FC5FC9">
              <w:rPr>
                <w:rFonts w:ascii="宋体" w:eastAsia="宋体" w:hAnsi="宋体" w:hint="eastAsia"/>
                <w:b/>
                <w:bCs/>
                <w:color w:val="000000"/>
              </w:rPr>
              <w:t>》题型统计</w:t>
            </w:r>
          </w:p>
        </w:tc>
      </w:tr>
      <w:tr w:rsidR="00112768" w:rsidRPr="00FC5FC9" w14:paraId="4FEA2EC6" w14:textId="77777777" w:rsidTr="002D4999">
        <w:tc>
          <w:tcPr>
            <w:tcW w:w="2317" w:type="dxa"/>
          </w:tcPr>
          <w:p w14:paraId="261BD47F"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机械型练习</w:t>
            </w:r>
          </w:p>
        </w:tc>
        <w:tc>
          <w:tcPr>
            <w:tcW w:w="5979" w:type="dxa"/>
          </w:tcPr>
          <w:p w14:paraId="14B3C71C" w14:textId="77777777" w:rsidR="00112768" w:rsidRPr="00FC5FC9" w:rsidRDefault="00112768" w:rsidP="002D4999">
            <w:pPr>
              <w:jc w:val="left"/>
              <w:rPr>
                <w:rFonts w:ascii="宋体" w:eastAsia="宋体" w:hAnsi="Calibri"/>
              </w:rPr>
            </w:pPr>
            <w:r w:rsidRPr="00FC5FC9">
              <w:rPr>
                <w:rFonts w:ascii="宋体" w:eastAsia="宋体" w:hAnsi="宋体" w:cs="Calibri" w:hint="eastAsia"/>
              </w:rPr>
              <w:t>用指定词完成句子、区分字音、改写句子</w:t>
            </w:r>
          </w:p>
        </w:tc>
      </w:tr>
      <w:tr w:rsidR="00112768" w:rsidRPr="00FC5FC9" w14:paraId="6A2009C5" w14:textId="77777777" w:rsidTr="002D4999">
        <w:tc>
          <w:tcPr>
            <w:tcW w:w="2317" w:type="dxa"/>
          </w:tcPr>
          <w:p w14:paraId="66114535" w14:textId="77777777" w:rsidR="00112768" w:rsidRPr="00FC5FC9" w:rsidRDefault="00112768" w:rsidP="002D4999">
            <w:pPr>
              <w:jc w:val="center"/>
              <w:rPr>
                <w:rFonts w:ascii="宋体" w:eastAsia="宋体" w:hAnsi="Calibri"/>
              </w:rPr>
            </w:pPr>
            <w:r w:rsidRPr="00FC5FC9">
              <w:rPr>
                <w:rFonts w:ascii="宋体" w:eastAsia="宋体" w:hAnsi="宋体" w:hint="eastAsia"/>
              </w:rPr>
              <w:t>理解型练习</w:t>
            </w:r>
          </w:p>
        </w:tc>
        <w:tc>
          <w:tcPr>
            <w:tcW w:w="5979" w:type="dxa"/>
          </w:tcPr>
          <w:p w14:paraId="3F98F5F2" w14:textId="77777777" w:rsidR="00112768" w:rsidRPr="00FC5FC9" w:rsidRDefault="00112768" w:rsidP="002D4999">
            <w:pPr>
              <w:jc w:val="left"/>
              <w:rPr>
                <w:rFonts w:ascii="宋体" w:eastAsia="宋体" w:hAnsi="Calibri"/>
              </w:rPr>
            </w:pPr>
            <w:r w:rsidRPr="00FC5FC9">
              <w:rPr>
                <w:rFonts w:ascii="宋体" w:eastAsia="宋体" w:hAnsi="宋体" w:cs="Calibri" w:hint="eastAsia"/>
              </w:rPr>
              <w:t>根据课文回答问题、词语释义、选择题、理解案例题</w:t>
            </w:r>
          </w:p>
        </w:tc>
      </w:tr>
      <w:tr w:rsidR="00112768" w:rsidRPr="00FC5FC9" w14:paraId="4A6FE498" w14:textId="77777777" w:rsidTr="002D4999">
        <w:tc>
          <w:tcPr>
            <w:tcW w:w="2317" w:type="dxa"/>
          </w:tcPr>
          <w:p w14:paraId="6A23C7FE"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交际型练习</w:t>
            </w:r>
          </w:p>
        </w:tc>
        <w:tc>
          <w:tcPr>
            <w:tcW w:w="5979" w:type="dxa"/>
          </w:tcPr>
          <w:p w14:paraId="79BC5E05" w14:textId="77777777" w:rsidR="00112768" w:rsidRPr="00FC5FC9" w:rsidRDefault="00112768" w:rsidP="002D4999">
            <w:pPr>
              <w:jc w:val="left"/>
              <w:rPr>
                <w:rFonts w:ascii="宋体" w:eastAsia="宋体" w:hAnsi="Calibri"/>
              </w:rPr>
            </w:pPr>
            <w:r w:rsidRPr="00FC5FC9">
              <w:rPr>
                <w:rFonts w:ascii="宋体" w:eastAsia="宋体" w:hAnsi="宋体" w:cs="Calibri" w:hint="eastAsia"/>
              </w:rPr>
              <w:t>分组表演</w:t>
            </w:r>
          </w:p>
        </w:tc>
      </w:tr>
      <w:tr w:rsidR="00112768" w:rsidRPr="00FC5FC9" w14:paraId="6C02FBE0" w14:textId="77777777" w:rsidTr="002D4999">
        <w:tc>
          <w:tcPr>
            <w:tcW w:w="8296" w:type="dxa"/>
            <w:gridSpan w:val="2"/>
          </w:tcPr>
          <w:p w14:paraId="41A181F2" w14:textId="77777777" w:rsidR="00112768" w:rsidRPr="00FC5FC9" w:rsidRDefault="00112768" w:rsidP="002D4999">
            <w:pPr>
              <w:jc w:val="center"/>
              <w:rPr>
                <w:rFonts w:ascii="宋体" w:eastAsia="宋体" w:hAnsi="Calibri"/>
              </w:rPr>
            </w:pPr>
            <w:r w:rsidRPr="00FC5FC9">
              <w:rPr>
                <w:rFonts w:ascii="宋体" w:eastAsia="宋体" w:hAnsi="宋体" w:hint="eastAsia"/>
                <w:b/>
                <w:bCs/>
                <w:color w:val="000000"/>
              </w:rPr>
              <w:t>《</w:t>
            </w:r>
            <w:r w:rsidRPr="00FC5FC9">
              <w:rPr>
                <w:rFonts w:ascii="宋体" w:eastAsia="宋体" w:hAnsi="宋体" w:cs="Calibri" w:hint="eastAsia"/>
                <w:b/>
                <w:bCs/>
                <w:color w:val="000000"/>
              </w:rPr>
              <w:t>纵横</w:t>
            </w:r>
            <w:r w:rsidRPr="00FC5FC9">
              <w:rPr>
                <w:rFonts w:ascii="宋体" w:eastAsia="宋体" w:hAnsi="宋体" w:hint="eastAsia"/>
                <w:b/>
                <w:bCs/>
                <w:color w:val="000000"/>
              </w:rPr>
              <w:t>》题型统计</w:t>
            </w:r>
          </w:p>
        </w:tc>
      </w:tr>
      <w:tr w:rsidR="00112768" w:rsidRPr="00FC5FC9" w14:paraId="30B17C48" w14:textId="77777777" w:rsidTr="002D4999">
        <w:tc>
          <w:tcPr>
            <w:tcW w:w="2317" w:type="dxa"/>
          </w:tcPr>
          <w:p w14:paraId="4985ADD8"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机械型练习</w:t>
            </w:r>
          </w:p>
        </w:tc>
        <w:tc>
          <w:tcPr>
            <w:tcW w:w="5979" w:type="dxa"/>
          </w:tcPr>
          <w:p w14:paraId="286B1FD8" w14:textId="77777777" w:rsidR="00112768" w:rsidRPr="00FC5FC9" w:rsidRDefault="00112768" w:rsidP="002D4999">
            <w:pPr>
              <w:jc w:val="left"/>
              <w:rPr>
                <w:rFonts w:ascii="宋体" w:eastAsia="宋体" w:hAnsi="Calibri"/>
              </w:rPr>
            </w:pPr>
            <w:r w:rsidRPr="00FC5FC9">
              <w:rPr>
                <w:rFonts w:ascii="宋体" w:eastAsia="宋体" w:hAnsi="宋体" w:cs="Calibri" w:hint="eastAsia"/>
              </w:rPr>
              <w:t>改写句子、朗读课文、模仿造句、给课文排序、词语搭配、替换练习、词汇联想、词语搭配、用指定词完成句子</w:t>
            </w:r>
          </w:p>
        </w:tc>
      </w:tr>
      <w:tr w:rsidR="00112768" w:rsidRPr="00FC5FC9" w14:paraId="72F76EC7" w14:textId="77777777" w:rsidTr="002D4999">
        <w:tc>
          <w:tcPr>
            <w:tcW w:w="2317" w:type="dxa"/>
          </w:tcPr>
          <w:p w14:paraId="23F9B5B1" w14:textId="77777777" w:rsidR="00112768" w:rsidRPr="00FC5FC9" w:rsidRDefault="00112768" w:rsidP="002D4999">
            <w:pPr>
              <w:jc w:val="center"/>
              <w:rPr>
                <w:rFonts w:ascii="宋体" w:eastAsia="宋体" w:hAnsi="Calibri"/>
              </w:rPr>
            </w:pPr>
            <w:r w:rsidRPr="00FC5FC9">
              <w:rPr>
                <w:rFonts w:ascii="宋体" w:eastAsia="宋体" w:hAnsi="宋体" w:hint="eastAsia"/>
              </w:rPr>
              <w:t>理解型练习</w:t>
            </w:r>
          </w:p>
        </w:tc>
        <w:tc>
          <w:tcPr>
            <w:tcW w:w="5979" w:type="dxa"/>
          </w:tcPr>
          <w:p w14:paraId="3DBC117B" w14:textId="77777777" w:rsidR="00112768" w:rsidRPr="00FC5FC9" w:rsidRDefault="00112768" w:rsidP="002D4999">
            <w:pPr>
              <w:jc w:val="left"/>
              <w:rPr>
                <w:rFonts w:ascii="宋体" w:eastAsia="宋体" w:hAnsi="Calibri"/>
              </w:rPr>
            </w:pPr>
            <w:r w:rsidRPr="00FC5FC9">
              <w:rPr>
                <w:rFonts w:ascii="宋体" w:eastAsia="宋体" w:hAnsi="宋体" w:cs="Calibri" w:hint="eastAsia"/>
              </w:rPr>
              <w:t>回答课文问题、总结陈述</w:t>
            </w:r>
          </w:p>
        </w:tc>
      </w:tr>
      <w:tr w:rsidR="00112768" w:rsidRPr="00FC5FC9" w14:paraId="657104F7" w14:textId="77777777" w:rsidTr="002D4999">
        <w:tc>
          <w:tcPr>
            <w:tcW w:w="2317" w:type="dxa"/>
          </w:tcPr>
          <w:p w14:paraId="1961B2FE"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交际型练习</w:t>
            </w:r>
          </w:p>
        </w:tc>
        <w:tc>
          <w:tcPr>
            <w:tcW w:w="5979" w:type="dxa"/>
          </w:tcPr>
          <w:p w14:paraId="541C86ED" w14:textId="77777777" w:rsidR="00112768" w:rsidRPr="00FC5FC9" w:rsidRDefault="00112768" w:rsidP="002D4999">
            <w:pPr>
              <w:jc w:val="left"/>
              <w:rPr>
                <w:rFonts w:ascii="宋体" w:eastAsia="宋体" w:hAnsi="Calibri"/>
              </w:rPr>
            </w:pPr>
            <w:r w:rsidRPr="00FC5FC9">
              <w:rPr>
                <w:rFonts w:ascii="宋体" w:eastAsia="宋体" w:hAnsi="宋体" w:cs="Calibri" w:hint="eastAsia"/>
              </w:rPr>
              <w:t>角色扮演、口头汇报、情景会话、调查报告</w:t>
            </w:r>
          </w:p>
        </w:tc>
      </w:tr>
      <w:tr w:rsidR="00112768" w:rsidRPr="00FC5FC9" w14:paraId="79E2A47A" w14:textId="77777777" w:rsidTr="002D4999">
        <w:tc>
          <w:tcPr>
            <w:tcW w:w="8296" w:type="dxa"/>
            <w:gridSpan w:val="2"/>
          </w:tcPr>
          <w:p w14:paraId="3BD873E3" w14:textId="77777777" w:rsidR="00112768" w:rsidRPr="00FC5FC9" w:rsidRDefault="00112768" w:rsidP="002D4999">
            <w:pPr>
              <w:jc w:val="center"/>
              <w:rPr>
                <w:rFonts w:ascii="宋体" w:eastAsia="宋体" w:hAnsi="Calibri"/>
              </w:rPr>
            </w:pPr>
            <w:r w:rsidRPr="00FC5FC9">
              <w:rPr>
                <w:rFonts w:ascii="宋体" w:eastAsia="宋体" w:hAnsi="宋体" w:hint="eastAsia"/>
                <w:b/>
                <w:bCs/>
                <w:color w:val="000000"/>
              </w:rPr>
              <w:t>《</w:t>
            </w:r>
            <w:r w:rsidRPr="00FC5FC9">
              <w:rPr>
                <w:rFonts w:ascii="宋体" w:eastAsia="宋体" w:hAnsi="宋体" w:cs="Calibri" w:hint="eastAsia"/>
                <w:b/>
                <w:bCs/>
                <w:color w:val="000000"/>
              </w:rPr>
              <w:t>流利说</w:t>
            </w:r>
            <w:r w:rsidRPr="00FC5FC9">
              <w:rPr>
                <w:rFonts w:ascii="宋体" w:eastAsia="宋体" w:hAnsi="宋体" w:hint="eastAsia"/>
                <w:b/>
                <w:bCs/>
                <w:color w:val="000000"/>
              </w:rPr>
              <w:t>》题型统计</w:t>
            </w:r>
          </w:p>
        </w:tc>
      </w:tr>
      <w:tr w:rsidR="00112768" w:rsidRPr="00FC5FC9" w14:paraId="0BC4D3C4" w14:textId="77777777" w:rsidTr="002D4999">
        <w:tc>
          <w:tcPr>
            <w:tcW w:w="2317" w:type="dxa"/>
          </w:tcPr>
          <w:p w14:paraId="06CCD46F"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机械型练习</w:t>
            </w:r>
          </w:p>
        </w:tc>
        <w:tc>
          <w:tcPr>
            <w:tcW w:w="5979" w:type="dxa"/>
          </w:tcPr>
          <w:p w14:paraId="7AFE6064" w14:textId="77777777" w:rsidR="00112768" w:rsidRPr="00FC5FC9" w:rsidRDefault="00112768" w:rsidP="002D4999">
            <w:pPr>
              <w:jc w:val="left"/>
              <w:rPr>
                <w:rFonts w:ascii="宋体" w:eastAsia="宋体" w:hAnsi="Calibri"/>
              </w:rPr>
            </w:pPr>
            <w:r w:rsidRPr="00FC5FC9">
              <w:rPr>
                <w:rFonts w:ascii="宋体" w:eastAsia="宋体" w:hAnsi="宋体" w:cs="Calibri" w:hint="eastAsia"/>
              </w:rPr>
              <w:t>组词成句、补全句子、熟读范例、词语释义并造句、词语搭配</w:t>
            </w:r>
          </w:p>
        </w:tc>
      </w:tr>
      <w:tr w:rsidR="00112768" w:rsidRPr="00FC5FC9" w14:paraId="5C13F650" w14:textId="77777777" w:rsidTr="002D4999">
        <w:tc>
          <w:tcPr>
            <w:tcW w:w="2317" w:type="dxa"/>
          </w:tcPr>
          <w:p w14:paraId="18FCCE5D" w14:textId="77777777" w:rsidR="00112768" w:rsidRPr="00FC5FC9" w:rsidRDefault="00112768" w:rsidP="002D4999">
            <w:pPr>
              <w:jc w:val="center"/>
              <w:rPr>
                <w:rFonts w:ascii="宋体" w:eastAsia="宋体" w:hAnsi="Calibri"/>
              </w:rPr>
            </w:pPr>
            <w:r w:rsidRPr="00FC5FC9">
              <w:rPr>
                <w:rFonts w:ascii="宋体" w:eastAsia="宋体" w:hAnsi="宋体" w:hint="eastAsia"/>
              </w:rPr>
              <w:t>理解型练习</w:t>
            </w:r>
          </w:p>
        </w:tc>
        <w:tc>
          <w:tcPr>
            <w:tcW w:w="5979" w:type="dxa"/>
          </w:tcPr>
          <w:p w14:paraId="35857631" w14:textId="77777777" w:rsidR="00112768" w:rsidRPr="00FC5FC9" w:rsidRDefault="00112768" w:rsidP="002D4999">
            <w:pPr>
              <w:jc w:val="left"/>
              <w:rPr>
                <w:rFonts w:ascii="宋体" w:eastAsia="宋体" w:hAnsi="Calibri"/>
              </w:rPr>
            </w:pPr>
            <w:r w:rsidRPr="00FC5FC9">
              <w:rPr>
                <w:rFonts w:ascii="宋体" w:eastAsia="宋体" w:hAnsi="宋体" w:cs="Calibri" w:hint="eastAsia"/>
              </w:rPr>
              <w:t>判断正误、根据短文回答问题、复述课文并提问</w:t>
            </w:r>
          </w:p>
        </w:tc>
      </w:tr>
      <w:tr w:rsidR="00112768" w:rsidRPr="00FC5FC9" w14:paraId="0833C546" w14:textId="77777777" w:rsidTr="002D4999">
        <w:tc>
          <w:tcPr>
            <w:tcW w:w="2317" w:type="dxa"/>
          </w:tcPr>
          <w:p w14:paraId="04DD43F7" w14:textId="77777777" w:rsidR="00112768" w:rsidRPr="00FC5FC9" w:rsidRDefault="00112768" w:rsidP="002D4999">
            <w:pPr>
              <w:jc w:val="center"/>
              <w:rPr>
                <w:rFonts w:ascii="宋体" w:eastAsia="宋体" w:hAnsi="Calibri"/>
              </w:rPr>
            </w:pPr>
            <w:r w:rsidRPr="00FC5FC9">
              <w:rPr>
                <w:rFonts w:ascii="宋体" w:eastAsia="宋体" w:hAnsi="宋体" w:hint="eastAsia"/>
                <w:kern w:val="0"/>
                <w:lang w:val="zh-CN"/>
              </w:rPr>
              <w:t>交际型练习</w:t>
            </w:r>
          </w:p>
        </w:tc>
        <w:tc>
          <w:tcPr>
            <w:tcW w:w="5979" w:type="dxa"/>
          </w:tcPr>
          <w:p w14:paraId="37851999" w14:textId="77777777" w:rsidR="00112768" w:rsidRPr="00FC5FC9" w:rsidRDefault="00112768" w:rsidP="002D4999">
            <w:pPr>
              <w:jc w:val="left"/>
              <w:rPr>
                <w:rFonts w:ascii="宋体" w:eastAsia="宋体" w:hAnsi="Calibri"/>
              </w:rPr>
            </w:pPr>
            <w:r w:rsidRPr="00FC5FC9">
              <w:rPr>
                <w:rFonts w:ascii="宋体" w:eastAsia="宋体" w:hAnsi="宋体" w:cs="Calibri" w:hint="eastAsia"/>
              </w:rPr>
              <w:t>情景会话、案例讨论、角色扮演</w:t>
            </w:r>
          </w:p>
        </w:tc>
      </w:tr>
    </w:tbl>
    <w:p w14:paraId="4523B4DE" w14:textId="77777777" w:rsidR="00112768" w:rsidRPr="00FC5FC9" w:rsidRDefault="00112768" w:rsidP="00112768">
      <w:pPr>
        <w:spacing w:line="400" w:lineRule="exact"/>
        <w:ind w:firstLine="52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结合表格中对</w:t>
      </w:r>
      <w:r w:rsidRPr="00FC5FC9">
        <w:rPr>
          <w:rFonts w:ascii="Times New Roman" w:eastAsia="宋体" w:hAnsi="Times New Roman" w:cs="Times New Roman"/>
          <w:sz w:val="24"/>
          <w:szCs w:val="24"/>
        </w:rPr>
        <w:t>11</w:t>
      </w:r>
      <w:r w:rsidRPr="00FC5FC9">
        <w:rPr>
          <w:rFonts w:ascii="Times New Roman" w:eastAsia="宋体" w:hAnsi="Times New Roman" w:cs="Times New Roman" w:hint="eastAsia"/>
          <w:sz w:val="24"/>
          <w:szCs w:val="24"/>
        </w:rPr>
        <w:t>本商务汉语口语教材题型的统计，发现商务汉语口语教材中有一些共选题型，如机械型练习中的熟读课文或句子、组词成句、词汇联想、区分字音等，理解型练习中的根据课文回答问题、阅读理解、选词填空，交际型练习中的情景会话、角色扮演、成段表达等。此外也有一些只出现在某本教材中的特有题型。我们将只有一本教材出现的题型划分为特有题型，有不止一本教材出现的题型划分为共有题型，具体情况如下表所示。</w:t>
      </w:r>
    </w:p>
    <w:p w14:paraId="05DE8976" w14:textId="77777777" w:rsidR="00112768" w:rsidRPr="00FC5FC9" w:rsidRDefault="00112768" w:rsidP="00112768">
      <w:pPr>
        <w:spacing w:line="400" w:lineRule="exact"/>
        <w:ind w:firstLine="520"/>
        <w:jc w:val="center"/>
        <w:rPr>
          <w:rFonts w:ascii="Times New Roman" w:eastAsia="宋体" w:hAnsi="Times New Roman" w:cs="Times New Roman"/>
          <w:sz w:val="24"/>
          <w:szCs w:val="24"/>
        </w:rPr>
      </w:pPr>
      <w:r w:rsidRPr="00FC5FC9">
        <w:rPr>
          <w:rFonts w:ascii="Times New Roman" w:eastAsia="宋体" w:hAnsi="Times New Roman" w:cs="Times New Roman" w:hint="eastAsia"/>
          <w:b/>
          <w:bCs/>
          <w:color w:val="000000"/>
          <w:szCs w:val="21"/>
        </w:rPr>
        <w:t>表</w:t>
      </w:r>
      <w:r w:rsidRPr="00FC5FC9">
        <w:rPr>
          <w:rFonts w:ascii="Times New Roman" w:eastAsia="宋体" w:hAnsi="Times New Roman" w:cs="Times New Roman"/>
          <w:b/>
          <w:bCs/>
          <w:color w:val="000000"/>
          <w:szCs w:val="21"/>
        </w:rPr>
        <w:t xml:space="preserve">3-2-3 </w:t>
      </w:r>
      <w:r w:rsidRPr="00FC5FC9">
        <w:rPr>
          <w:rFonts w:ascii="Times New Roman" w:eastAsia="宋体" w:hAnsi="Times New Roman" w:cs="Times New Roman" w:hint="eastAsia"/>
          <w:b/>
          <w:bCs/>
          <w:color w:val="000000"/>
          <w:szCs w:val="21"/>
        </w:rPr>
        <w:t>商务汉语口语教材题型分类</w:t>
      </w:r>
    </w:p>
    <w:tbl>
      <w:tblPr>
        <w:tblStyle w:val="ab"/>
        <w:tblW w:w="0" w:type="auto"/>
        <w:tblLook w:val="04A0" w:firstRow="1" w:lastRow="0" w:firstColumn="1" w:lastColumn="0" w:noHBand="0" w:noVBand="1"/>
      </w:tblPr>
      <w:tblGrid>
        <w:gridCol w:w="1555"/>
        <w:gridCol w:w="3402"/>
        <w:gridCol w:w="3339"/>
      </w:tblGrid>
      <w:tr w:rsidR="00112768" w:rsidRPr="00FC5FC9" w14:paraId="200B5F11" w14:textId="77777777" w:rsidTr="002D4999">
        <w:tc>
          <w:tcPr>
            <w:tcW w:w="1555" w:type="dxa"/>
          </w:tcPr>
          <w:p w14:paraId="454C1B0E" w14:textId="77777777" w:rsidR="00112768" w:rsidRPr="00FC5FC9" w:rsidRDefault="00112768" w:rsidP="002D4999">
            <w:pPr>
              <w:jc w:val="center"/>
              <w:rPr>
                <w:rFonts w:ascii="Times New Roman" w:eastAsia="宋体" w:hAnsi="Times New Roman" w:cs="Times New Roman"/>
                <w:b/>
                <w:bCs/>
                <w:color w:val="000000"/>
                <w:szCs w:val="21"/>
                <w:highlight w:val="yellow"/>
              </w:rPr>
            </w:pPr>
          </w:p>
        </w:tc>
        <w:tc>
          <w:tcPr>
            <w:tcW w:w="3402" w:type="dxa"/>
          </w:tcPr>
          <w:p w14:paraId="13B6C1DA" w14:textId="77777777" w:rsidR="00112768" w:rsidRPr="00FC5FC9" w:rsidRDefault="00112768" w:rsidP="002D4999">
            <w:pPr>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共有题型</w:t>
            </w:r>
          </w:p>
        </w:tc>
        <w:tc>
          <w:tcPr>
            <w:tcW w:w="3339" w:type="dxa"/>
          </w:tcPr>
          <w:p w14:paraId="653792E6" w14:textId="77777777" w:rsidR="00112768" w:rsidRPr="00FC5FC9" w:rsidRDefault="00112768" w:rsidP="002D4999">
            <w:pPr>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特有题型</w:t>
            </w:r>
          </w:p>
        </w:tc>
      </w:tr>
      <w:tr w:rsidR="00112768" w:rsidRPr="00FC5FC9" w14:paraId="374E87FA" w14:textId="77777777" w:rsidTr="002D4999">
        <w:tc>
          <w:tcPr>
            <w:tcW w:w="1555" w:type="dxa"/>
          </w:tcPr>
          <w:p w14:paraId="6F4ADD06" w14:textId="77777777" w:rsidR="00112768" w:rsidRPr="00FC5FC9" w:rsidRDefault="00112768" w:rsidP="002D4999">
            <w:pPr>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机械型练习</w:t>
            </w:r>
          </w:p>
        </w:tc>
        <w:tc>
          <w:tcPr>
            <w:tcW w:w="3402" w:type="dxa"/>
          </w:tcPr>
          <w:p w14:paraId="260E24D2" w14:textId="77777777" w:rsidR="00112768" w:rsidRPr="00FC5FC9" w:rsidRDefault="00112768" w:rsidP="002D4999">
            <w:pPr>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句型练习、朗读类、词汇联想、词语释义、组词成句、词语搭配、区分字音</w:t>
            </w:r>
          </w:p>
        </w:tc>
        <w:tc>
          <w:tcPr>
            <w:tcW w:w="3339" w:type="dxa"/>
          </w:tcPr>
          <w:p w14:paraId="07A746A9" w14:textId="77777777" w:rsidR="00112768" w:rsidRPr="00FC5FC9" w:rsidRDefault="00112768" w:rsidP="002D4999">
            <w:pPr>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摘抄、应答句匹配、给课文中句子排序</w:t>
            </w:r>
          </w:p>
        </w:tc>
      </w:tr>
      <w:tr w:rsidR="00112768" w:rsidRPr="00FC5FC9" w14:paraId="65FDF8D9" w14:textId="77777777" w:rsidTr="002D4999">
        <w:tc>
          <w:tcPr>
            <w:tcW w:w="1555" w:type="dxa"/>
          </w:tcPr>
          <w:p w14:paraId="5AC35FB4" w14:textId="77777777" w:rsidR="00112768" w:rsidRPr="00FC5FC9" w:rsidRDefault="00112768" w:rsidP="002D4999">
            <w:pPr>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理解型练习</w:t>
            </w:r>
          </w:p>
        </w:tc>
        <w:tc>
          <w:tcPr>
            <w:tcW w:w="3402" w:type="dxa"/>
          </w:tcPr>
          <w:p w14:paraId="143B6D16" w14:textId="77777777" w:rsidR="00112768" w:rsidRPr="00FC5FC9" w:rsidRDefault="00112768" w:rsidP="002D4999">
            <w:pPr>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简答类课文理解、复述类、听力理</w:t>
            </w:r>
            <w:r w:rsidRPr="00FC5FC9">
              <w:rPr>
                <w:rFonts w:ascii="Times New Roman" w:eastAsia="宋体" w:hAnsi="Times New Roman" w:cs="Times New Roman" w:hint="eastAsia"/>
                <w:color w:val="000000"/>
                <w:szCs w:val="21"/>
              </w:rPr>
              <w:lastRenderedPageBreak/>
              <w:t>解类、选词填空</w:t>
            </w:r>
          </w:p>
        </w:tc>
        <w:tc>
          <w:tcPr>
            <w:tcW w:w="3339" w:type="dxa"/>
          </w:tcPr>
          <w:p w14:paraId="46D49FA9" w14:textId="77777777" w:rsidR="00112768" w:rsidRPr="00FC5FC9" w:rsidRDefault="00112768" w:rsidP="002D4999">
            <w:pPr>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lastRenderedPageBreak/>
              <w:t>判断类课文理解、案例理解、理</w:t>
            </w:r>
            <w:r w:rsidRPr="00FC5FC9">
              <w:rPr>
                <w:rFonts w:ascii="Times New Roman" w:eastAsia="宋体" w:hAnsi="Times New Roman" w:cs="Times New Roman" w:hint="eastAsia"/>
                <w:color w:val="000000"/>
                <w:szCs w:val="21"/>
              </w:rPr>
              <w:lastRenderedPageBreak/>
              <w:t>解句子含义</w:t>
            </w:r>
          </w:p>
        </w:tc>
      </w:tr>
      <w:tr w:rsidR="00112768" w:rsidRPr="00FC5FC9" w14:paraId="500E531E" w14:textId="77777777" w:rsidTr="002D4999">
        <w:tc>
          <w:tcPr>
            <w:tcW w:w="1555" w:type="dxa"/>
          </w:tcPr>
          <w:p w14:paraId="5B409098" w14:textId="77777777" w:rsidR="00112768" w:rsidRPr="00FC5FC9" w:rsidRDefault="00112768" w:rsidP="002D4999">
            <w:pPr>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lastRenderedPageBreak/>
              <w:t>交际型练习</w:t>
            </w:r>
          </w:p>
        </w:tc>
        <w:tc>
          <w:tcPr>
            <w:tcW w:w="3402" w:type="dxa"/>
          </w:tcPr>
          <w:p w14:paraId="56F80969" w14:textId="77777777" w:rsidR="00112768" w:rsidRPr="00FC5FC9" w:rsidRDefault="00112768" w:rsidP="002D4999">
            <w:pPr>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情景会话、角色扮演类、成段表达、写作类</w:t>
            </w:r>
          </w:p>
        </w:tc>
        <w:tc>
          <w:tcPr>
            <w:tcW w:w="3339" w:type="dxa"/>
          </w:tcPr>
          <w:p w14:paraId="048DD418" w14:textId="77777777" w:rsidR="00112768" w:rsidRPr="00FC5FC9" w:rsidRDefault="00112768" w:rsidP="002D4999">
            <w:pPr>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案例讨论、主题讨论、调查报告、辩论赛</w:t>
            </w:r>
          </w:p>
        </w:tc>
      </w:tr>
    </w:tbl>
    <w:p w14:paraId="50977ACB" w14:textId="77777777" w:rsidR="00112768" w:rsidRPr="00FC5FC9" w:rsidRDefault="00112768" w:rsidP="00112768">
      <w:pPr>
        <w:spacing w:line="400" w:lineRule="exact"/>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sz w:val="24"/>
          <w:szCs w:val="24"/>
        </w:rPr>
        <w:t xml:space="preserve">   </w:t>
      </w:r>
      <w:r w:rsidRPr="00FC5FC9">
        <w:rPr>
          <w:rFonts w:ascii="Times New Roman" w:eastAsia="宋体" w:hAnsi="Times New Roman" w:cs="Times New Roman" w:hint="eastAsia"/>
          <w:sz w:val="24"/>
          <w:szCs w:val="24"/>
        </w:rPr>
        <w:t>另外，根据统计发现，商务汉语口语教材中题型种类最丰富的是《高级速成》，共包含了</w:t>
      </w:r>
      <w:r w:rsidRPr="00FC5FC9">
        <w:rPr>
          <w:rFonts w:ascii="Times New Roman" w:eastAsia="宋体" w:hAnsi="Times New Roman" w:cs="Times New Roman"/>
          <w:sz w:val="24"/>
          <w:szCs w:val="24"/>
        </w:rPr>
        <w:t>20</w:t>
      </w:r>
      <w:r w:rsidRPr="00FC5FC9">
        <w:rPr>
          <w:rFonts w:ascii="Times New Roman" w:eastAsia="宋体" w:hAnsi="Times New Roman" w:cs="Times New Roman" w:hint="eastAsia"/>
          <w:sz w:val="24"/>
          <w:szCs w:val="24"/>
        </w:rPr>
        <w:t>种题型，而题型种类最少的是《拓展》，只有</w:t>
      </w:r>
      <w:r w:rsidRPr="00FC5FC9">
        <w:rPr>
          <w:rFonts w:ascii="Times New Roman" w:eastAsia="宋体" w:hAnsi="Times New Roman" w:cs="Times New Roman"/>
          <w:sz w:val="24"/>
          <w:szCs w:val="24"/>
        </w:rPr>
        <w:t>4</w:t>
      </w:r>
      <w:r w:rsidRPr="00FC5FC9">
        <w:rPr>
          <w:rFonts w:ascii="Times New Roman" w:eastAsia="宋体" w:hAnsi="Times New Roman" w:cs="Times New Roman" w:hint="eastAsia"/>
          <w:sz w:val="24"/>
          <w:szCs w:val="24"/>
        </w:rPr>
        <w:t>种题型。题型的丰富程度对学生学习兴趣有一定影响。一般来说，题型种类越丰富就越有利于调动学生练习兴趣，并保证学习效果。题型种类过少可能意味着不能覆盖各种类型的练习或每课练习形式过于一致，在一定程度上不利于学习者口语技能的训练。当然，练习题的质量不仅取决于题型的种类数，与练习的互动性和趣味性等也有密不可分的关系。</w:t>
      </w:r>
    </w:p>
    <w:p w14:paraId="5E4E8FDE" w14:textId="77777777" w:rsidR="00112768" w:rsidRPr="00FC5FC9" w:rsidRDefault="00112768" w:rsidP="00112768">
      <w:pPr>
        <w:keepNext/>
        <w:keepLines/>
        <w:spacing w:before="240" w:after="120"/>
        <w:ind w:firstLineChars="200" w:firstLine="482"/>
        <w:outlineLvl w:val="2"/>
        <w:rPr>
          <w:rFonts w:ascii="黑体" w:eastAsia="黑体" w:hAnsi="黑体" w:cs="Calibri"/>
          <w:b/>
          <w:bCs/>
          <w:sz w:val="24"/>
          <w:szCs w:val="24"/>
        </w:rPr>
      </w:pPr>
      <w:bookmarkStart w:id="122" w:name="_Toc93780619"/>
      <w:bookmarkStart w:id="123" w:name="_Toc97754067"/>
      <w:bookmarkStart w:id="124" w:name="_Toc97754361"/>
      <w:r w:rsidRPr="00FC5FC9">
        <w:rPr>
          <w:rFonts w:ascii="黑体" w:eastAsia="黑体" w:hAnsi="黑体" w:cs="Calibri" w:hint="eastAsia"/>
          <w:b/>
          <w:bCs/>
          <w:sz w:val="24"/>
          <w:szCs w:val="24"/>
        </w:rPr>
        <w:t>二、</w:t>
      </w:r>
      <w:r>
        <w:rPr>
          <w:rFonts w:ascii="黑体" w:eastAsia="黑体" w:hAnsi="黑体" w:cs="Calibri" w:hint="eastAsia"/>
          <w:b/>
          <w:bCs/>
          <w:sz w:val="24"/>
          <w:szCs w:val="24"/>
        </w:rPr>
        <w:t>练习</w:t>
      </w:r>
      <w:r w:rsidRPr="00FC5FC9">
        <w:rPr>
          <w:rFonts w:ascii="黑体" w:eastAsia="黑体" w:hAnsi="黑体" w:cs="Calibri" w:hint="eastAsia"/>
          <w:b/>
          <w:bCs/>
          <w:sz w:val="24"/>
          <w:szCs w:val="24"/>
        </w:rPr>
        <w:t>题量统计与分析</w:t>
      </w:r>
      <w:bookmarkEnd w:id="122"/>
      <w:bookmarkEnd w:id="123"/>
      <w:bookmarkEnd w:id="124"/>
    </w:p>
    <w:p w14:paraId="06F2147D"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练习作为教材中重要的一个部分，用来对知识进行巩固和操练。其中题量指练习题的数量，包括总体量和分项题量。下面主要从各类题型分题量、题量总数、平均每课题量来说明</w:t>
      </w:r>
      <w:r w:rsidRPr="00FC5FC9">
        <w:rPr>
          <w:rFonts w:ascii="Times New Roman" w:eastAsia="宋体" w:hAnsi="Times New Roman" w:cs="Times New Roman"/>
          <w:sz w:val="24"/>
          <w:szCs w:val="24"/>
        </w:rPr>
        <w:t>11</w:t>
      </w:r>
      <w:r w:rsidRPr="00FC5FC9">
        <w:rPr>
          <w:rFonts w:ascii="Times New Roman" w:eastAsia="宋体" w:hAnsi="Times New Roman" w:cs="Times New Roman" w:hint="eastAsia"/>
          <w:sz w:val="24"/>
          <w:szCs w:val="24"/>
        </w:rPr>
        <w:t>本商务汉语口语教材的练习题量：本文采取的题量统计方法：所有题目按照大题来计算，不按小题来计算，比如</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下面有（</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2</w:t>
      </w:r>
      <w:r w:rsidRPr="00FC5FC9">
        <w:rPr>
          <w:rFonts w:ascii="Times New Roman" w:eastAsia="宋体" w:hAnsi="Times New Roman" w:cs="Times New Roman" w:hint="eastAsia"/>
          <w:sz w:val="24"/>
          <w:szCs w:val="24"/>
        </w:rPr>
        <w:t>），就算做一道题。</w:t>
      </w:r>
    </w:p>
    <w:p w14:paraId="1008B4EA" w14:textId="77777777" w:rsidR="00112768" w:rsidRPr="00FC5FC9" w:rsidRDefault="00112768" w:rsidP="00112768">
      <w:pPr>
        <w:spacing w:line="400" w:lineRule="exact"/>
        <w:ind w:firstLineChars="200" w:firstLine="422"/>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表</w:t>
      </w:r>
      <w:r w:rsidRPr="00FC5FC9">
        <w:rPr>
          <w:rFonts w:ascii="Times New Roman" w:eastAsia="宋体" w:hAnsi="Times New Roman" w:cs="Times New Roman"/>
          <w:b/>
          <w:bCs/>
          <w:color w:val="000000"/>
          <w:szCs w:val="21"/>
        </w:rPr>
        <w:t xml:space="preserve">3-2-4 </w:t>
      </w:r>
      <w:r w:rsidRPr="00FC5FC9">
        <w:rPr>
          <w:rFonts w:ascii="Times New Roman" w:eastAsia="宋体" w:hAnsi="Times New Roman" w:cs="Times New Roman" w:hint="eastAsia"/>
          <w:b/>
          <w:bCs/>
          <w:color w:val="000000"/>
          <w:szCs w:val="21"/>
        </w:rPr>
        <w:t>商务汉语口语教材题量统计</w:t>
      </w:r>
    </w:p>
    <w:tbl>
      <w:tblPr>
        <w:tblStyle w:val="12"/>
        <w:tblW w:w="0" w:type="auto"/>
        <w:tblInd w:w="0" w:type="dxa"/>
        <w:tblLook w:val="04A0" w:firstRow="1" w:lastRow="0" w:firstColumn="1" w:lastColumn="0" w:noHBand="0" w:noVBand="1"/>
      </w:tblPr>
      <w:tblGrid>
        <w:gridCol w:w="1389"/>
        <w:gridCol w:w="1583"/>
        <w:gridCol w:w="1418"/>
        <w:gridCol w:w="1417"/>
        <w:gridCol w:w="1276"/>
        <w:gridCol w:w="1213"/>
      </w:tblGrid>
      <w:tr w:rsidR="00112768" w:rsidRPr="00FC5FC9" w14:paraId="74DB53A1" w14:textId="77777777" w:rsidTr="002D4999">
        <w:tc>
          <w:tcPr>
            <w:tcW w:w="1389" w:type="dxa"/>
            <w:vMerge w:val="restart"/>
            <w:vAlign w:val="center"/>
          </w:tcPr>
          <w:p w14:paraId="39111CA5" w14:textId="77777777" w:rsidR="00112768" w:rsidRPr="00E13679" w:rsidRDefault="00112768" w:rsidP="002D4999">
            <w:pPr>
              <w:spacing w:line="240" w:lineRule="exact"/>
              <w:jc w:val="center"/>
              <w:rPr>
                <w:rFonts w:ascii="Times New Roman" w:eastAsia="宋体" w:hAnsi="Times New Roman"/>
                <w:b/>
                <w:bCs/>
              </w:rPr>
            </w:pPr>
            <w:r w:rsidRPr="00E13679">
              <w:rPr>
                <w:rFonts w:ascii="Times New Roman" w:eastAsia="宋体" w:hAnsi="Times New Roman" w:hint="eastAsia"/>
                <w:b/>
                <w:bCs/>
              </w:rPr>
              <w:t>教材名称</w:t>
            </w:r>
          </w:p>
        </w:tc>
        <w:tc>
          <w:tcPr>
            <w:tcW w:w="4418" w:type="dxa"/>
            <w:gridSpan w:val="3"/>
            <w:vAlign w:val="center"/>
          </w:tcPr>
          <w:p w14:paraId="6084C327" w14:textId="77777777" w:rsidR="00112768" w:rsidRPr="00E13679" w:rsidRDefault="00112768" w:rsidP="002D4999">
            <w:pPr>
              <w:spacing w:line="240" w:lineRule="exact"/>
              <w:jc w:val="center"/>
              <w:rPr>
                <w:rFonts w:ascii="Times New Roman" w:eastAsia="宋体" w:hAnsi="Times New Roman"/>
                <w:b/>
                <w:bCs/>
              </w:rPr>
            </w:pPr>
            <w:r w:rsidRPr="00E13679">
              <w:rPr>
                <w:rFonts w:ascii="Times New Roman" w:eastAsia="宋体" w:hAnsi="Times New Roman" w:hint="eastAsia"/>
                <w:b/>
                <w:bCs/>
              </w:rPr>
              <w:t>题量统计</w:t>
            </w:r>
          </w:p>
        </w:tc>
        <w:tc>
          <w:tcPr>
            <w:tcW w:w="1276" w:type="dxa"/>
            <w:vMerge w:val="restart"/>
            <w:vAlign w:val="center"/>
          </w:tcPr>
          <w:p w14:paraId="603F8782" w14:textId="77777777" w:rsidR="00112768" w:rsidRPr="00E13679" w:rsidRDefault="00112768" w:rsidP="002D4999">
            <w:pPr>
              <w:spacing w:line="240" w:lineRule="exact"/>
              <w:jc w:val="center"/>
              <w:rPr>
                <w:rFonts w:ascii="Times New Roman" w:eastAsia="宋体" w:hAnsi="Times New Roman"/>
                <w:b/>
                <w:bCs/>
              </w:rPr>
            </w:pPr>
            <w:r w:rsidRPr="00E13679">
              <w:rPr>
                <w:rFonts w:ascii="Times New Roman" w:eastAsia="宋体" w:hAnsi="Times New Roman" w:hint="eastAsia"/>
                <w:b/>
                <w:bCs/>
              </w:rPr>
              <w:t>题量总数</w:t>
            </w:r>
          </w:p>
        </w:tc>
        <w:tc>
          <w:tcPr>
            <w:tcW w:w="1213" w:type="dxa"/>
            <w:vMerge w:val="restart"/>
            <w:vAlign w:val="center"/>
          </w:tcPr>
          <w:p w14:paraId="003E65FD" w14:textId="77777777" w:rsidR="00112768" w:rsidRPr="00E13679" w:rsidRDefault="00112768" w:rsidP="002D4999">
            <w:pPr>
              <w:spacing w:line="240" w:lineRule="exact"/>
              <w:jc w:val="center"/>
              <w:rPr>
                <w:rFonts w:ascii="Times New Roman" w:eastAsia="宋体" w:hAnsi="Times New Roman"/>
                <w:b/>
                <w:bCs/>
              </w:rPr>
            </w:pPr>
            <w:r w:rsidRPr="00E13679">
              <w:rPr>
                <w:rFonts w:ascii="Times New Roman" w:eastAsia="宋体" w:hAnsi="Times New Roman" w:hint="eastAsia"/>
                <w:b/>
                <w:bCs/>
              </w:rPr>
              <w:t>平均每课题量</w:t>
            </w:r>
          </w:p>
        </w:tc>
      </w:tr>
      <w:tr w:rsidR="00112768" w:rsidRPr="00FC5FC9" w14:paraId="7C999F2D" w14:textId="77777777" w:rsidTr="002D4999">
        <w:tc>
          <w:tcPr>
            <w:tcW w:w="1389" w:type="dxa"/>
            <w:vMerge/>
          </w:tcPr>
          <w:p w14:paraId="1D243496" w14:textId="77777777" w:rsidR="00112768" w:rsidRPr="00FC5FC9" w:rsidRDefault="00112768" w:rsidP="002D4999">
            <w:pPr>
              <w:spacing w:line="240" w:lineRule="exact"/>
              <w:rPr>
                <w:rFonts w:ascii="Times New Roman" w:eastAsia="宋体" w:hAnsi="Times New Roman"/>
              </w:rPr>
            </w:pPr>
          </w:p>
        </w:tc>
        <w:tc>
          <w:tcPr>
            <w:tcW w:w="1583" w:type="dxa"/>
          </w:tcPr>
          <w:p w14:paraId="11023257" w14:textId="77777777" w:rsidR="00112768" w:rsidRPr="00E13679" w:rsidRDefault="00112768" w:rsidP="002D4999">
            <w:pPr>
              <w:spacing w:line="240" w:lineRule="exact"/>
              <w:rPr>
                <w:rFonts w:ascii="Times New Roman" w:eastAsia="宋体" w:hAnsi="Times New Roman"/>
                <w:b/>
                <w:bCs/>
              </w:rPr>
            </w:pPr>
            <w:r w:rsidRPr="00E13679">
              <w:rPr>
                <w:rFonts w:ascii="Times New Roman" w:eastAsia="宋体" w:hAnsi="Times New Roman" w:hint="eastAsia"/>
                <w:b/>
                <w:bCs/>
              </w:rPr>
              <w:t>机械型练习</w:t>
            </w:r>
          </w:p>
        </w:tc>
        <w:tc>
          <w:tcPr>
            <w:tcW w:w="1418" w:type="dxa"/>
          </w:tcPr>
          <w:p w14:paraId="1C51F0E6" w14:textId="77777777" w:rsidR="00112768" w:rsidRPr="00E13679" w:rsidRDefault="00112768" w:rsidP="002D4999">
            <w:pPr>
              <w:spacing w:line="240" w:lineRule="exact"/>
              <w:rPr>
                <w:rFonts w:ascii="Times New Roman" w:eastAsia="宋体" w:hAnsi="Times New Roman"/>
                <w:b/>
                <w:bCs/>
              </w:rPr>
            </w:pPr>
            <w:r w:rsidRPr="00E13679">
              <w:rPr>
                <w:rFonts w:ascii="Times New Roman" w:eastAsia="宋体" w:hAnsi="Times New Roman" w:hint="eastAsia"/>
                <w:b/>
                <w:bCs/>
              </w:rPr>
              <w:t>理解型练习</w:t>
            </w:r>
          </w:p>
        </w:tc>
        <w:tc>
          <w:tcPr>
            <w:tcW w:w="1417" w:type="dxa"/>
          </w:tcPr>
          <w:p w14:paraId="0E93715D" w14:textId="77777777" w:rsidR="00112768" w:rsidRPr="00E13679" w:rsidRDefault="00112768" w:rsidP="002D4999">
            <w:pPr>
              <w:spacing w:line="240" w:lineRule="exact"/>
              <w:rPr>
                <w:rFonts w:ascii="Times New Roman" w:eastAsia="宋体" w:hAnsi="Times New Roman"/>
                <w:b/>
                <w:bCs/>
              </w:rPr>
            </w:pPr>
            <w:r w:rsidRPr="00E13679">
              <w:rPr>
                <w:rFonts w:ascii="Times New Roman" w:eastAsia="宋体" w:hAnsi="Times New Roman" w:hint="eastAsia"/>
                <w:b/>
                <w:bCs/>
              </w:rPr>
              <w:t>交际型练习</w:t>
            </w:r>
          </w:p>
        </w:tc>
        <w:tc>
          <w:tcPr>
            <w:tcW w:w="1276" w:type="dxa"/>
            <w:vMerge/>
          </w:tcPr>
          <w:p w14:paraId="4970AD0A" w14:textId="77777777" w:rsidR="00112768" w:rsidRPr="00FC5FC9" w:rsidRDefault="00112768" w:rsidP="002D4999">
            <w:pPr>
              <w:spacing w:line="240" w:lineRule="exact"/>
              <w:rPr>
                <w:rFonts w:ascii="Times New Roman" w:eastAsia="宋体" w:hAnsi="Times New Roman"/>
              </w:rPr>
            </w:pPr>
          </w:p>
        </w:tc>
        <w:tc>
          <w:tcPr>
            <w:tcW w:w="1213" w:type="dxa"/>
            <w:vMerge/>
          </w:tcPr>
          <w:p w14:paraId="02AB3194" w14:textId="77777777" w:rsidR="00112768" w:rsidRPr="00FC5FC9" w:rsidRDefault="00112768" w:rsidP="002D4999">
            <w:pPr>
              <w:spacing w:line="240" w:lineRule="exact"/>
              <w:rPr>
                <w:rFonts w:ascii="Times New Roman" w:eastAsia="宋体" w:hAnsi="Times New Roman"/>
              </w:rPr>
            </w:pPr>
          </w:p>
        </w:tc>
      </w:tr>
      <w:tr w:rsidR="00112768" w:rsidRPr="00FC5FC9" w14:paraId="6FA41139" w14:textId="77777777" w:rsidTr="002D4999">
        <w:tc>
          <w:tcPr>
            <w:tcW w:w="1389" w:type="dxa"/>
          </w:tcPr>
          <w:p w14:paraId="2C7C8C32"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《金桥》</w:t>
            </w:r>
          </w:p>
        </w:tc>
        <w:tc>
          <w:tcPr>
            <w:tcW w:w="1583" w:type="dxa"/>
          </w:tcPr>
          <w:p w14:paraId="411B148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75</w:t>
            </w:r>
          </w:p>
        </w:tc>
        <w:tc>
          <w:tcPr>
            <w:tcW w:w="1418" w:type="dxa"/>
          </w:tcPr>
          <w:p w14:paraId="46EF925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41</w:t>
            </w:r>
          </w:p>
        </w:tc>
        <w:tc>
          <w:tcPr>
            <w:tcW w:w="1417" w:type="dxa"/>
          </w:tcPr>
          <w:p w14:paraId="6FCE649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36</w:t>
            </w:r>
          </w:p>
        </w:tc>
        <w:tc>
          <w:tcPr>
            <w:tcW w:w="1276" w:type="dxa"/>
          </w:tcPr>
          <w:p w14:paraId="5BF5727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152</w:t>
            </w:r>
          </w:p>
        </w:tc>
        <w:tc>
          <w:tcPr>
            <w:tcW w:w="1213" w:type="dxa"/>
          </w:tcPr>
          <w:p w14:paraId="7234D38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6.3</w:t>
            </w:r>
          </w:p>
        </w:tc>
      </w:tr>
      <w:tr w:rsidR="00112768" w:rsidRPr="00FC5FC9" w14:paraId="4FEDE177" w14:textId="77777777" w:rsidTr="002D4999">
        <w:tc>
          <w:tcPr>
            <w:tcW w:w="1389" w:type="dxa"/>
          </w:tcPr>
          <w:p w14:paraId="0435ABA0"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《实用会话》</w:t>
            </w:r>
          </w:p>
        </w:tc>
        <w:tc>
          <w:tcPr>
            <w:tcW w:w="1583" w:type="dxa"/>
          </w:tcPr>
          <w:p w14:paraId="1A05CC9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125</w:t>
            </w:r>
          </w:p>
        </w:tc>
        <w:tc>
          <w:tcPr>
            <w:tcW w:w="1418" w:type="dxa"/>
          </w:tcPr>
          <w:p w14:paraId="6B87019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66</w:t>
            </w:r>
          </w:p>
        </w:tc>
        <w:tc>
          <w:tcPr>
            <w:tcW w:w="1417" w:type="dxa"/>
          </w:tcPr>
          <w:p w14:paraId="3555E3C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25</w:t>
            </w:r>
          </w:p>
        </w:tc>
        <w:tc>
          <w:tcPr>
            <w:tcW w:w="1276" w:type="dxa"/>
          </w:tcPr>
          <w:p w14:paraId="3B108AA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216</w:t>
            </w:r>
          </w:p>
        </w:tc>
        <w:tc>
          <w:tcPr>
            <w:tcW w:w="1213" w:type="dxa"/>
          </w:tcPr>
          <w:p w14:paraId="04A52E4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8.6</w:t>
            </w:r>
          </w:p>
        </w:tc>
      </w:tr>
      <w:tr w:rsidR="00112768" w:rsidRPr="00FC5FC9" w14:paraId="23045CAA" w14:textId="77777777" w:rsidTr="002D4999">
        <w:tc>
          <w:tcPr>
            <w:tcW w:w="1389" w:type="dxa"/>
          </w:tcPr>
          <w:p w14:paraId="73EF737C"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《经贸》</w:t>
            </w:r>
          </w:p>
        </w:tc>
        <w:tc>
          <w:tcPr>
            <w:tcW w:w="1583" w:type="dxa"/>
          </w:tcPr>
          <w:p w14:paraId="442E536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202</w:t>
            </w:r>
          </w:p>
        </w:tc>
        <w:tc>
          <w:tcPr>
            <w:tcW w:w="1418" w:type="dxa"/>
          </w:tcPr>
          <w:p w14:paraId="4042A44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28</w:t>
            </w:r>
          </w:p>
        </w:tc>
        <w:tc>
          <w:tcPr>
            <w:tcW w:w="1417" w:type="dxa"/>
          </w:tcPr>
          <w:p w14:paraId="57A44BE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18</w:t>
            </w:r>
          </w:p>
        </w:tc>
        <w:tc>
          <w:tcPr>
            <w:tcW w:w="1276" w:type="dxa"/>
          </w:tcPr>
          <w:p w14:paraId="55007AD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248</w:t>
            </w:r>
          </w:p>
        </w:tc>
        <w:tc>
          <w:tcPr>
            <w:tcW w:w="1213" w:type="dxa"/>
          </w:tcPr>
          <w:p w14:paraId="0E74699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12.4</w:t>
            </w:r>
          </w:p>
        </w:tc>
      </w:tr>
      <w:tr w:rsidR="00112768" w:rsidRPr="00FC5FC9" w14:paraId="700398E0" w14:textId="77777777" w:rsidTr="002D4999">
        <w:tc>
          <w:tcPr>
            <w:tcW w:w="1389" w:type="dxa"/>
          </w:tcPr>
          <w:p w14:paraId="7963BB2C"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《拓展》</w:t>
            </w:r>
          </w:p>
        </w:tc>
        <w:tc>
          <w:tcPr>
            <w:tcW w:w="1583" w:type="dxa"/>
          </w:tcPr>
          <w:p w14:paraId="021089E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45</w:t>
            </w:r>
          </w:p>
        </w:tc>
        <w:tc>
          <w:tcPr>
            <w:tcW w:w="1418" w:type="dxa"/>
          </w:tcPr>
          <w:p w14:paraId="4F86898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45</w:t>
            </w:r>
          </w:p>
        </w:tc>
        <w:tc>
          <w:tcPr>
            <w:tcW w:w="1417" w:type="dxa"/>
          </w:tcPr>
          <w:p w14:paraId="7756E57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90</w:t>
            </w:r>
          </w:p>
        </w:tc>
        <w:tc>
          <w:tcPr>
            <w:tcW w:w="1276" w:type="dxa"/>
          </w:tcPr>
          <w:p w14:paraId="5BAF27B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180</w:t>
            </w:r>
          </w:p>
        </w:tc>
        <w:tc>
          <w:tcPr>
            <w:tcW w:w="1213" w:type="dxa"/>
          </w:tcPr>
          <w:p w14:paraId="69940EA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12</w:t>
            </w:r>
          </w:p>
        </w:tc>
      </w:tr>
      <w:tr w:rsidR="00112768" w:rsidRPr="00FC5FC9" w14:paraId="31578B58" w14:textId="77777777" w:rsidTr="002D4999">
        <w:tc>
          <w:tcPr>
            <w:tcW w:w="1389" w:type="dxa"/>
          </w:tcPr>
          <w:p w14:paraId="550CB2A6"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《中级速成》</w:t>
            </w:r>
          </w:p>
        </w:tc>
        <w:tc>
          <w:tcPr>
            <w:tcW w:w="1583" w:type="dxa"/>
          </w:tcPr>
          <w:p w14:paraId="632E6C1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54</w:t>
            </w:r>
          </w:p>
        </w:tc>
        <w:tc>
          <w:tcPr>
            <w:tcW w:w="1418" w:type="dxa"/>
          </w:tcPr>
          <w:p w14:paraId="06F5636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35</w:t>
            </w:r>
          </w:p>
        </w:tc>
        <w:tc>
          <w:tcPr>
            <w:tcW w:w="1417" w:type="dxa"/>
          </w:tcPr>
          <w:p w14:paraId="0EF3575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98</w:t>
            </w:r>
          </w:p>
        </w:tc>
        <w:tc>
          <w:tcPr>
            <w:tcW w:w="1276" w:type="dxa"/>
          </w:tcPr>
          <w:p w14:paraId="286A4DD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187</w:t>
            </w:r>
          </w:p>
        </w:tc>
        <w:tc>
          <w:tcPr>
            <w:tcW w:w="1213" w:type="dxa"/>
          </w:tcPr>
          <w:p w14:paraId="1138210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18.7</w:t>
            </w:r>
          </w:p>
        </w:tc>
      </w:tr>
      <w:tr w:rsidR="00112768" w:rsidRPr="00FC5FC9" w14:paraId="635E61CC" w14:textId="77777777" w:rsidTr="002D4999">
        <w:tc>
          <w:tcPr>
            <w:tcW w:w="1389" w:type="dxa"/>
          </w:tcPr>
          <w:p w14:paraId="0689703C"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《高级速成》</w:t>
            </w:r>
          </w:p>
        </w:tc>
        <w:tc>
          <w:tcPr>
            <w:tcW w:w="1583" w:type="dxa"/>
          </w:tcPr>
          <w:p w14:paraId="61A3694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98</w:t>
            </w:r>
          </w:p>
        </w:tc>
        <w:tc>
          <w:tcPr>
            <w:tcW w:w="1418" w:type="dxa"/>
          </w:tcPr>
          <w:p w14:paraId="550B1E4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33</w:t>
            </w:r>
          </w:p>
        </w:tc>
        <w:tc>
          <w:tcPr>
            <w:tcW w:w="1417" w:type="dxa"/>
          </w:tcPr>
          <w:p w14:paraId="2694DD2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46</w:t>
            </w:r>
          </w:p>
        </w:tc>
        <w:tc>
          <w:tcPr>
            <w:tcW w:w="1276" w:type="dxa"/>
          </w:tcPr>
          <w:p w14:paraId="37F457A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177</w:t>
            </w:r>
          </w:p>
        </w:tc>
        <w:tc>
          <w:tcPr>
            <w:tcW w:w="1213" w:type="dxa"/>
          </w:tcPr>
          <w:p w14:paraId="33D3E75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22.1</w:t>
            </w:r>
          </w:p>
        </w:tc>
      </w:tr>
      <w:tr w:rsidR="00112768" w:rsidRPr="00FC5FC9" w14:paraId="1D3B78AA" w14:textId="77777777" w:rsidTr="002D4999">
        <w:tc>
          <w:tcPr>
            <w:tcW w:w="1389" w:type="dxa"/>
          </w:tcPr>
          <w:p w14:paraId="36DAB89C"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《发展》</w:t>
            </w:r>
          </w:p>
        </w:tc>
        <w:tc>
          <w:tcPr>
            <w:tcW w:w="1583" w:type="dxa"/>
          </w:tcPr>
          <w:p w14:paraId="7FE908E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15</w:t>
            </w:r>
          </w:p>
        </w:tc>
        <w:tc>
          <w:tcPr>
            <w:tcW w:w="1418" w:type="dxa"/>
          </w:tcPr>
          <w:p w14:paraId="2A080DD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30</w:t>
            </w:r>
          </w:p>
        </w:tc>
        <w:tc>
          <w:tcPr>
            <w:tcW w:w="1417" w:type="dxa"/>
          </w:tcPr>
          <w:p w14:paraId="1206DAE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30</w:t>
            </w:r>
          </w:p>
        </w:tc>
        <w:tc>
          <w:tcPr>
            <w:tcW w:w="1276" w:type="dxa"/>
          </w:tcPr>
          <w:p w14:paraId="2C0795F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75</w:t>
            </w:r>
          </w:p>
        </w:tc>
        <w:tc>
          <w:tcPr>
            <w:tcW w:w="1213" w:type="dxa"/>
          </w:tcPr>
          <w:p w14:paraId="3A10453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5</w:t>
            </w:r>
          </w:p>
        </w:tc>
      </w:tr>
      <w:tr w:rsidR="00112768" w:rsidRPr="00FC5FC9" w14:paraId="0683466C" w14:textId="77777777" w:rsidTr="002D4999">
        <w:tc>
          <w:tcPr>
            <w:tcW w:w="1389" w:type="dxa"/>
          </w:tcPr>
          <w:p w14:paraId="0D90E202"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《教程上》</w:t>
            </w:r>
          </w:p>
        </w:tc>
        <w:tc>
          <w:tcPr>
            <w:tcW w:w="1583" w:type="dxa"/>
          </w:tcPr>
          <w:p w14:paraId="0A3B2ED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48</w:t>
            </w:r>
          </w:p>
        </w:tc>
        <w:tc>
          <w:tcPr>
            <w:tcW w:w="1418" w:type="dxa"/>
          </w:tcPr>
          <w:p w14:paraId="1B7F8B0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40</w:t>
            </w:r>
          </w:p>
        </w:tc>
        <w:tc>
          <w:tcPr>
            <w:tcW w:w="1417" w:type="dxa"/>
          </w:tcPr>
          <w:p w14:paraId="070443A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28</w:t>
            </w:r>
          </w:p>
        </w:tc>
        <w:tc>
          <w:tcPr>
            <w:tcW w:w="1276" w:type="dxa"/>
          </w:tcPr>
          <w:p w14:paraId="49A3866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116</w:t>
            </w:r>
          </w:p>
        </w:tc>
        <w:tc>
          <w:tcPr>
            <w:tcW w:w="1213" w:type="dxa"/>
          </w:tcPr>
          <w:p w14:paraId="2166F9A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6.4</w:t>
            </w:r>
          </w:p>
        </w:tc>
      </w:tr>
      <w:tr w:rsidR="00112768" w:rsidRPr="00FC5FC9" w14:paraId="029192EF" w14:textId="77777777" w:rsidTr="002D4999">
        <w:tc>
          <w:tcPr>
            <w:tcW w:w="1389" w:type="dxa"/>
          </w:tcPr>
          <w:p w14:paraId="753141CC"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《教程中》</w:t>
            </w:r>
          </w:p>
        </w:tc>
        <w:tc>
          <w:tcPr>
            <w:tcW w:w="1583" w:type="dxa"/>
          </w:tcPr>
          <w:p w14:paraId="7DB6218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48</w:t>
            </w:r>
          </w:p>
        </w:tc>
        <w:tc>
          <w:tcPr>
            <w:tcW w:w="1418" w:type="dxa"/>
          </w:tcPr>
          <w:p w14:paraId="4F30F99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36</w:t>
            </w:r>
          </w:p>
        </w:tc>
        <w:tc>
          <w:tcPr>
            <w:tcW w:w="1417" w:type="dxa"/>
          </w:tcPr>
          <w:p w14:paraId="24E486C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18</w:t>
            </w:r>
          </w:p>
        </w:tc>
        <w:tc>
          <w:tcPr>
            <w:tcW w:w="1276" w:type="dxa"/>
          </w:tcPr>
          <w:p w14:paraId="6E124C9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102</w:t>
            </w:r>
          </w:p>
        </w:tc>
        <w:tc>
          <w:tcPr>
            <w:tcW w:w="1213" w:type="dxa"/>
          </w:tcPr>
          <w:p w14:paraId="4F120D3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5.7</w:t>
            </w:r>
          </w:p>
        </w:tc>
      </w:tr>
      <w:tr w:rsidR="00112768" w:rsidRPr="00FC5FC9" w14:paraId="5CA5706E" w14:textId="77777777" w:rsidTr="002D4999">
        <w:tc>
          <w:tcPr>
            <w:tcW w:w="1389" w:type="dxa"/>
          </w:tcPr>
          <w:p w14:paraId="25BE84C9"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《纵横》</w:t>
            </w:r>
          </w:p>
        </w:tc>
        <w:tc>
          <w:tcPr>
            <w:tcW w:w="1583" w:type="dxa"/>
          </w:tcPr>
          <w:p w14:paraId="18F8E21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74</w:t>
            </w:r>
          </w:p>
        </w:tc>
        <w:tc>
          <w:tcPr>
            <w:tcW w:w="1418" w:type="dxa"/>
          </w:tcPr>
          <w:p w14:paraId="1F05AF3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5</w:t>
            </w:r>
          </w:p>
        </w:tc>
        <w:tc>
          <w:tcPr>
            <w:tcW w:w="1417" w:type="dxa"/>
          </w:tcPr>
          <w:p w14:paraId="381FD9A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35</w:t>
            </w:r>
          </w:p>
        </w:tc>
        <w:tc>
          <w:tcPr>
            <w:tcW w:w="1276" w:type="dxa"/>
          </w:tcPr>
          <w:p w14:paraId="38ED9B2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114</w:t>
            </w:r>
          </w:p>
        </w:tc>
        <w:tc>
          <w:tcPr>
            <w:tcW w:w="1213" w:type="dxa"/>
          </w:tcPr>
          <w:p w14:paraId="0E653B6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19</w:t>
            </w:r>
          </w:p>
        </w:tc>
      </w:tr>
      <w:tr w:rsidR="00112768" w:rsidRPr="00FC5FC9" w14:paraId="1E1867B3" w14:textId="77777777" w:rsidTr="002D4999">
        <w:tc>
          <w:tcPr>
            <w:tcW w:w="1389" w:type="dxa"/>
          </w:tcPr>
          <w:p w14:paraId="51D70FC4"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hint="eastAsia"/>
              </w:rPr>
              <w:t>《流利说》</w:t>
            </w:r>
          </w:p>
        </w:tc>
        <w:tc>
          <w:tcPr>
            <w:tcW w:w="1583" w:type="dxa"/>
          </w:tcPr>
          <w:p w14:paraId="4284A9F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46</w:t>
            </w:r>
          </w:p>
        </w:tc>
        <w:tc>
          <w:tcPr>
            <w:tcW w:w="1418" w:type="dxa"/>
          </w:tcPr>
          <w:p w14:paraId="7678774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45</w:t>
            </w:r>
          </w:p>
        </w:tc>
        <w:tc>
          <w:tcPr>
            <w:tcW w:w="1417" w:type="dxa"/>
          </w:tcPr>
          <w:p w14:paraId="06852B9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28</w:t>
            </w:r>
          </w:p>
        </w:tc>
        <w:tc>
          <w:tcPr>
            <w:tcW w:w="1276" w:type="dxa"/>
          </w:tcPr>
          <w:p w14:paraId="3DE56A3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119</w:t>
            </w:r>
          </w:p>
        </w:tc>
        <w:tc>
          <w:tcPr>
            <w:tcW w:w="1213" w:type="dxa"/>
          </w:tcPr>
          <w:p w14:paraId="2528823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7.9</w:t>
            </w:r>
          </w:p>
        </w:tc>
      </w:tr>
    </w:tbl>
    <w:p w14:paraId="294F1133" w14:textId="77777777" w:rsidR="00112768" w:rsidRPr="00FC5FC9" w:rsidRDefault="00112768" w:rsidP="00112768">
      <w:pPr>
        <w:autoSpaceDE w:val="0"/>
        <w:autoSpaceDN w:val="0"/>
        <w:spacing w:line="400" w:lineRule="exact"/>
        <w:ind w:left="108" w:firstLineChars="200" w:firstLine="480"/>
        <w:rPr>
          <w:rFonts w:ascii="Times New Roman" w:eastAsia="宋体" w:hAnsi="Times New Roman" w:cs="Times New Roman"/>
          <w:kern w:val="0"/>
          <w:sz w:val="24"/>
          <w:lang w:val="zh-CN"/>
        </w:rPr>
      </w:pPr>
      <w:r w:rsidRPr="00FC5FC9">
        <w:rPr>
          <w:rFonts w:ascii="Times New Roman" w:eastAsia="宋体" w:hAnsi="Times New Roman" w:cs="Times New Roman" w:hint="eastAsia"/>
          <w:kern w:val="0"/>
          <w:sz w:val="24"/>
          <w:lang w:val="zh-CN"/>
        </w:rPr>
        <w:t>在练习题量方面，</w:t>
      </w:r>
      <w:r w:rsidRPr="00FC5FC9">
        <w:rPr>
          <w:rFonts w:ascii="Times New Roman" w:eastAsia="宋体" w:hAnsi="Times New Roman" w:cs="Times New Roman"/>
          <w:kern w:val="0"/>
          <w:sz w:val="24"/>
          <w:lang w:val="zh-CN"/>
        </w:rPr>
        <w:t>练习题型的丰富性无疑会影响到学生进行练习的意愿和效果，练习题型的新颖和多样有利于激发学生的交际意愿。</w:t>
      </w:r>
      <w:r w:rsidRPr="00FC5FC9">
        <w:rPr>
          <w:rFonts w:ascii="Times New Roman" w:eastAsia="宋体" w:hAnsi="Times New Roman" w:cs="Times New Roman" w:hint="eastAsia"/>
          <w:kern w:val="0"/>
          <w:sz w:val="24"/>
          <w:lang w:val="zh-CN"/>
        </w:rPr>
        <w:t>结合前人研究结果，</w:t>
      </w:r>
      <w:r w:rsidRPr="00FC5FC9">
        <w:rPr>
          <w:rFonts w:ascii="Times New Roman" w:eastAsia="宋体" w:hAnsi="Times New Roman" w:cs="Times New Roman"/>
          <w:kern w:val="0"/>
          <w:sz w:val="24"/>
          <w:lang w:val="zh-CN"/>
        </w:rPr>
        <w:t>李绍林（</w:t>
      </w:r>
      <w:r w:rsidRPr="00FC5FC9">
        <w:rPr>
          <w:rFonts w:ascii="Times New Roman" w:eastAsia="宋体" w:hAnsi="Times New Roman" w:cs="Times New Roman"/>
          <w:kern w:val="0"/>
          <w:sz w:val="24"/>
          <w:lang w:val="zh-CN"/>
        </w:rPr>
        <w:t>2003</w:t>
      </w:r>
      <w:r w:rsidRPr="00FC5FC9">
        <w:rPr>
          <w:rFonts w:ascii="Times New Roman" w:eastAsia="宋体" w:hAnsi="Times New Roman" w:cs="Times New Roman"/>
          <w:kern w:val="0"/>
          <w:sz w:val="24"/>
          <w:lang w:val="zh-CN"/>
        </w:rPr>
        <w:t>）认为教材中练习题型的种类数量维持在</w:t>
      </w:r>
      <w:r w:rsidRPr="00FC5FC9">
        <w:rPr>
          <w:rFonts w:ascii="Times New Roman" w:eastAsia="宋体" w:hAnsi="Times New Roman" w:cs="Times New Roman"/>
          <w:kern w:val="0"/>
          <w:sz w:val="24"/>
          <w:lang w:val="zh-CN"/>
        </w:rPr>
        <w:t>10</w:t>
      </w:r>
      <w:r w:rsidRPr="00FC5FC9">
        <w:rPr>
          <w:rFonts w:ascii="Times New Roman" w:eastAsia="宋体" w:hAnsi="Times New Roman" w:cs="Times New Roman"/>
          <w:kern w:val="0"/>
          <w:sz w:val="24"/>
          <w:lang w:val="zh-CN"/>
        </w:rPr>
        <w:t>种左右会比较合适。</w:t>
      </w:r>
      <w:r w:rsidRPr="00FC5FC9">
        <w:rPr>
          <w:rFonts w:ascii="Times New Roman" w:eastAsia="宋体" w:hAnsi="Times New Roman" w:cs="Times New Roman"/>
          <w:kern w:val="0"/>
          <w:sz w:val="24"/>
          <w:vertAlign w:val="superscript"/>
          <w:lang w:val="zh-CN"/>
        </w:rPr>
        <w:footnoteReference w:id="61"/>
      </w:r>
      <w:r w:rsidRPr="00FC5FC9">
        <w:rPr>
          <w:rFonts w:ascii="Times New Roman" w:eastAsia="宋体" w:hAnsi="Times New Roman" w:cs="Times New Roman"/>
          <w:kern w:val="0"/>
          <w:sz w:val="24"/>
          <w:lang w:val="zh-CN"/>
        </w:rPr>
        <w:t>刘颂浩（</w:t>
      </w:r>
      <w:r w:rsidRPr="00FC5FC9">
        <w:rPr>
          <w:rFonts w:ascii="Times New Roman" w:eastAsia="宋体" w:hAnsi="Times New Roman" w:cs="Times New Roman"/>
          <w:kern w:val="0"/>
          <w:sz w:val="24"/>
          <w:lang w:val="zh-CN"/>
        </w:rPr>
        <w:t>2009</w:t>
      </w:r>
      <w:r w:rsidRPr="00FC5FC9">
        <w:rPr>
          <w:rFonts w:ascii="Times New Roman" w:eastAsia="宋体" w:hAnsi="Times New Roman" w:cs="Times New Roman"/>
          <w:kern w:val="0"/>
          <w:sz w:val="24"/>
          <w:lang w:val="zh-CN"/>
        </w:rPr>
        <w:t>）认为教材中应有主要题型和次要题型</w:t>
      </w:r>
      <w:r w:rsidRPr="00FC5FC9">
        <w:rPr>
          <w:rFonts w:ascii="Times New Roman" w:eastAsia="宋体" w:hAnsi="Times New Roman" w:cs="Times New Roman" w:hint="eastAsia"/>
          <w:kern w:val="0"/>
          <w:sz w:val="24"/>
          <w:lang w:val="zh-CN"/>
        </w:rPr>
        <w:t>之</w:t>
      </w:r>
      <w:r w:rsidRPr="00FC5FC9">
        <w:rPr>
          <w:rFonts w:ascii="Times New Roman" w:eastAsia="宋体" w:hAnsi="Times New Roman" w:cs="Times New Roman"/>
          <w:kern w:val="0"/>
          <w:sz w:val="24"/>
          <w:lang w:val="zh-CN"/>
        </w:rPr>
        <w:t>分，主要题型和次要题型的总量保持在</w:t>
      </w:r>
      <w:r w:rsidRPr="00FC5FC9">
        <w:rPr>
          <w:rFonts w:ascii="Times New Roman" w:eastAsia="宋体" w:hAnsi="Times New Roman" w:cs="Times New Roman"/>
          <w:kern w:val="0"/>
          <w:sz w:val="24"/>
          <w:lang w:val="zh-CN"/>
        </w:rPr>
        <w:t>15</w:t>
      </w:r>
      <w:r w:rsidRPr="00FC5FC9">
        <w:rPr>
          <w:rFonts w:ascii="Times New Roman" w:eastAsia="宋体" w:hAnsi="Times New Roman" w:cs="Times New Roman"/>
          <w:kern w:val="0"/>
          <w:sz w:val="24"/>
          <w:lang w:val="zh-CN"/>
        </w:rPr>
        <w:t>种左右比较合适。</w:t>
      </w:r>
      <w:r w:rsidRPr="00FC5FC9">
        <w:rPr>
          <w:rFonts w:ascii="Times New Roman" w:eastAsia="宋体" w:hAnsi="Times New Roman" w:cs="Times New Roman"/>
          <w:kern w:val="0"/>
          <w:sz w:val="24"/>
          <w:vertAlign w:val="superscript"/>
          <w:lang w:val="zh-CN"/>
        </w:rPr>
        <w:footnoteReference w:id="62"/>
      </w:r>
      <w:r w:rsidRPr="00FC5FC9">
        <w:rPr>
          <w:rFonts w:ascii="Times New Roman" w:eastAsia="宋体" w:hAnsi="Times New Roman" w:cs="Times New Roman"/>
          <w:kern w:val="0"/>
          <w:sz w:val="24"/>
          <w:lang w:val="zh-CN"/>
        </w:rPr>
        <w:t>因此，我们认为题型数量在</w:t>
      </w:r>
      <w:r w:rsidRPr="00FC5FC9">
        <w:rPr>
          <w:rFonts w:ascii="Times New Roman" w:eastAsia="宋体" w:hAnsi="Times New Roman" w:cs="Times New Roman"/>
          <w:kern w:val="0"/>
          <w:sz w:val="24"/>
          <w:lang w:val="zh-CN"/>
        </w:rPr>
        <w:t>10-15</w:t>
      </w:r>
      <w:r w:rsidRPr="00FC5FC9">
        <w:rPr>
          <w:rFonts w:ascii="Times New Roman" w:eastAsia="宋体" w:hAnsi="Times New Roman" w:cs="Times New Roman"/>
          <w:kern w:val="0"/>
          <w:sz w:val="24"/>
          <w:lang w:val="zh-CN"/>
        </w:rPr>
        <w:t>之间为最佳，过多或过少都会对练习效果有负面影响</w:t>
      </w:r>
      <w:r w:rsidRPr="00FC5FC9">
        <w:rPr>
          <w:rFonts w:ascii="Times New Roman" w:eastAsia="宋体" w:hAnsi="Times New Roman" w:cs="Times New Roman" w:hint="eastAsia"/>
          <w:kern w:val="0"/>
          <w:sz w:val="24"/>
          <w:lang w:val="zh-CN"/>
        </w:rPr>
        <w:t>。根据上表发现《经贸》、《拓展》这两本教材题量在该范围内，另外有</w:t>
      </w:r>
      <w:r w:rsidRPr="00FC5FC9">
        <w:rPr>
          <w:rFonts w:ascii="Times New Roman" w:eastAsia="宋体" w:hAnsi="Times New Roman" w:cs="Times New Roman" w:hint="eastAsia"/>
          <w:kern w:val="0"/>
          <w:sz w:val="24"/>
          <w:lang w:val="zh-CN"/>
        </w:rPr>
        <w:t>6</w:t>
      </w:r>
      <w:r w:rsidRPr="00FC5FC9">
        <w:rPr>
          <w:rFonts w:ascii="Times New Roman" w:eastAsia="宋体" w:hAnsi="Times New Roman" w:cs="Times New Roman" w:hint="eastAsia"/>
          <w:kern w:val="0"/>
          <w:sz w:val="24"/>
          <w:lang w:val="zh-CN"/>
        </w:rPr>
        <w:t>本教材题量偏少，</w:t>
      </w:r>
      <w:r w:rsidRPr="00FC5FC9">
        <w:rPr>
          <w:rFonts w:ascii="Times New Roman" w:eastAsia="宋体" w:hAnsi="Times New Roman" w:cs="Times New Roman" w:hint="eastAsia"/>
          <w:kern w:val="0"/>
          <w:sz w:val="24"/>
          <w:lang w:val="zh-CN"/>
        </w:rPr>
        <w:t>3</w:t>
      </w:r>
      <w:r w:rsidRPr="00FC5FC9">
        <w:rPr>
          <w:rFonts w:ascii="Times New Roman" w:eastAsia="宋体" w:hAnsi="Times New Roman" w:cs="Times New Roman" w:hint="eastAsia"/>
          <w:kern w:val="0"/>
          <w:sz w:val="24"/>
          <w:lang w:val="zh-CN"/>
        </w:rPr>
        <w:t>本教材题量偏多</w:t>
      </w:r>
      <w:r w:rsidRPr="00FC5FC9">
        <w:rPr>
          <w:rFonts w:ascii="Times New Roman" w:eastAsia="宋体" w:hAnsi="Times New Roman" w:cs="Times New Roman"/>
          <w:kern w:val="0"/>
          <w:sz w:val="24"/>
          <w:lang w:val="zh-CN"/>
        </w:rPr>
        <w:t>。</w:t>
      </w:r>
    </w:p>
    <w:p w14:paraId="59539CD4"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lastRenderedPageBreak/>
        <w:t>另外，结合上文对</w:t>
      </w:r>
      <w:r w:rsidRPr="00FC5FC9">
        <w:rPr>
          <w:rFonts w:ascii="Times New Roman" w:eastAsia="宋体" w:hAnsi="Times New Roman" w:cs="Times New Roman"/>
          <w:sz w:val="24"/>
          <w:szCs w:val="24"/>
        </w:rPr>
        <w:t>11</w:t>
      </w:r>
      <w:r w:rsidRPr="00FC5FC9">
        <w:rPr>
          <w:rFonts w:ascii="Times New Roman" w:eastAsia="宋体" w:hAnsi="Times New Roman" w:cs="Times New Roman" w:hint="eastAsia"/>
          <w:sz w:val="24"/>
          <w:szCs w:val="24"/>
        </w:rPr>
        <w:t>本商务汉语口语教材题量的统计，发现</w:t>
      </w:r>
      <w:r w:rsidRPr="00FC5FC9">
        <w:rPr>
          <w:rFonts w:ascii="Times New Roman" w:eastAsia="宋体" w:hAnsi="Times New Roman" w:cs="Times New Roman"/>
          <w:sz w:val="24"/>
          <w:szCs w:val="24"/>
        </w:rPr>
        <w:t>11</w:t>
      </w:r>
      <w:r w:rsidRPr="00FC5FC9">
        <w:rPr>
          <w:rFonts w:ascii="Times New Roman" w:eastAsia="宋体" w:hAnsi="Times New Roman" w:cs="Times New Roman" w:hint="eastAsia"/>
          <w:sz w:val="24"/>
          <w:szCs w:val="24"/>
        </w:rPr>
        <w:t>本商务汉语口语教材平均每本题量为</w:t>
      </w:r>
      <w:r w:rsidRPr="00FC5FC9">
        <w:rPr>
          <w:rFonts w:ascii="Times New Roman" w:eastAsia="宋体" w:hAnsi="Times New Roman" w:cs="Times New Roman"/>
          <w:sz w:val="24"/>
          <w:szCs w:val="24"/>
        </w:rPr>
        <w:t>9.2</w:t>
      </w:r>
      <w:r w:rsidRPr="00FC5FC9">
        <w:rPr>
          <w:rFonts w:ascii="Times New Roman" w:eastAsia="宋体" w:hAnsi="Times New Roman" w:cs="Times New Roman" w:hint="eastAsia"/>
          <w:sz w:val="24"/>
          <w:szCs w:val="24"/>
        </w:rPr>
        <w:t>道。其中，题量最多的是《高级速成》为平均每课</w:t>
      </w:r>
      <w:r w:rsidRPr="00FC5FC9">
        <w:rPr>
          <w:rFonts w:ascii="Times New Roman" w:eastAsia="宋体" w:hAnsi="Times New Roman" w:cs="Times New Roman"/>
          <w:sz w:val="24"/>
          <w:szCs w:val="24"/>
        </w:rPr>
        <w:t>22.1</w:t>
      </w:r>
      <w:r w:rsidRPr="00FC5FC9">
        <w:rPr>
          <w:rFonts w:ascii="Times New Roman" w:eastAsia="宋体" w:hAnsi="Times New Roman" w:cs="Times New Roman" w:hint="eastAsia"/>
          <w:sz w:val="24"/>
          <w:szCs w:val="24"/>
        </w:rPr>
        <w:t>道，题量最少的是《发展》为平均每课</w:t>
      </w:r>
      <w:r w:rsidRPr="00FC5FC9">
        <w:rPr>
          <w:rFonts w:ascii="Times New Roman" w:eastAsia="宋体" w:hAnsi="Times New Roman" w:cs="Times New Roman"/>
          <w:sz w:val="24"/>
          <w:szCs w:val="24"/>
        </w:rPr>
        <w:t>5</w:t>
      </w:r>
      <w:r w:rsidRPr="00FC5FC9">
        <w:rPr>
          <w:rFonts w:ascii="Times New Roman" w:eastAsia="宋体" w:hAnsi="Times New Roman" w:cs="Times New Roman" w:hint="eastAsia"/>
          <w:sz w:val="24"/>
          <w:szCs w:val="24"/>
        </w:rPr>
        <w:t>道，两者相差四倍多。另外，《纵横》题量较多的原因与其课程划分方式有关，大多数教材在每一单元中又分为若干课，而《纵横》只有六个单元，没有再细分，因此一个单元算作一课，其体量较大。</w:t>
      </w:r>
    </w:p>
    <w:p w14:paraId="77B45FE8" w14:textId="77777777" w:rsidR="00112768" w:rsidRPr="00FC5FC9" w:rsidRDefault="00112768" w:rsidP="00112768">
      <w:pPr>
        <w:spacing w:line="400" w:lineRule="exact"/>
        <w:sectPr w:rsidR="00112768" w:rsidRPr="00FC5FC9">
          <w:headerReference w:type="default" r:id="rId39"/>
          <w:footnotePr>
            <w:numFmt w:val="decimalEnclosedCircleChinese"/>
            <w:numRestart w:val="eachPage"/>
          </w:footnotePr>
          <w:pgSz w:w="11906" w:h="16838"/>
          <w:pgMar w:top="1440" w:right="1800" w:bottom="1440" w:left="1800" w:header="851" w:footer="992" w:gutter="0"/>
          <w:cols w:space="425"/>
          <w:docGrid w:type="lines" w:linePitch="312"/>
        </w:sectPr>
      </w:pPr>
    </w:p>
    <w:p w14:paraId="5DD040E3" w14:textId="0B0C4440" w:rsidR="00112768" w:rsidRPr="00FC5FC9" w:rsidRDefault="00112768" w:rsidP="00112768">
      <w:pPr>
        <w:keepNext/>
        <w:keepLines/>
        <w:spacing w:beforeLines="50" w:before="156" w:afterLines="50" w:after="156" w:line="360" w:lineRule="auto"/>
        <w:jc w:val="center"/>
        <w:outlineLvl w:val="0"/>
        <w:rPr>
          <w:rFonts w:ascii="黑体" w:eastAsia="黑体" w:hAnsi="黑体" w:cs="Times New Roman"/>
          <w:b/>
          <w:bCs/>
          <w:kern w:val="44"/>
          <w:sz w:val="32"/>
          <w:szCs w:val="32"/>
        </w:rPr>
      </w:pPr>
      <w:bookmarkStart w:id="125" w:name="_Toc93780620"/>
      <w:bookmarkStart w:id="126" w:name="_Toc97754068"/>
      <w:bookmarkStart w:id="127" w:name="_Toc97754362"/>
      <w:r w:rsidRPr="00FC5FC9">
        <w:rPr>
          <w:rFonts w:ascii="黑体" w:eastAsia="黑体" w:hAnsi="黑体" w:cs="Times New Roman" w:hint="eastAsia"/>
          <w:b/>
          <w:bCs/>
          <w:kern w:val="44"/>
          <w:sz w:val="32"/>
          <w:szCs w:val="32"/>
        </w:rPr>
        <w:lastRenderedPageBreak/>
        <w:t xml:space="preserve">第四章  </w:t>
      </w:r>
      <w:r w:rsidR="005D7399">
        <w:rPr>
          <w:rFonts w:ascii="黑体" w:eastAsia="黑体" w:hAnsi="黑体" w:cs="Times New Roman" w:hint="eastAsia"/>
          <w:b/>
          <w:bCs/>
          <w:kern w:val="44"/>
          <w:sz w:val="32"/>
          <w:szCs w:val="32"/>
        </w:rPr>
        <w:t>“商务谈判”练习</w:t>
      </w:r>
      <w:r w:rsidRPr="00FC5FC9">
        <w:rPr>
          <w:rFonts w:ascii="黑体" w:eastAsia="黑体" w:hAnsi="黑体" w:cs="Times New Roman" w:hint="eastAsia"/>
          <w:b/>
          <w:bCs/>
          <w:kern w:val="44"/>
          <w:sz w:val="32"/>
          <w:szCs w:val="32"/>
        </w:rPr>
        <w:t>题型与题量研究</w:t>
      </w:r>
      <w:bookmarkEnd w:id="125"/>
      <w:bookmarkEnd w:id="126"/>
      <w:bookmarkEnd w:id="127"/>
    </w:p>
    <w:p w14:paraId="19563D2D"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根据上一章发现商务汉语口语教材中，“商务谈判”是出现频率最高的一个话题。因此，我们选取“商务谈判”这个话题为例对商务汉语口语教材的练习进行考察。本章在统计“商务谈判”话题分布和题型的基础上，重点评估每本教材“商务谈判”部分的题型和题量。</w:t>
      </w:r>
    </w:p>
    <w:p w14:paraId="1C75B2BA" w14:textId="77777777" w:rsidR="00112768" w:rsidRPr="00FC5FC9" w:rsidRDefault="00112768" w:rsidP="00112768">
      <w:pPr>
        <w:keepNext/>
        <w:keepLines/>
        <w:spacing w:before="480" w:after="120"/>
        <w:jc w:val="center"/>
        <w:outlineLvl w:val="1"/>
        <w:rPr>
          <w:rFonts w:ascii="黑体" w:eastAsia="黑体" w:hAnsi="黑体" w:cs="Times New Roman"/>
          <w:b/>
          <w:bCs/>
          <w:sz w:val="28"/>
          <w:szCs w:val="28"/>
        </w:rPr>
      </w:pPr>
      <w:bookmarkStart w:id="128" w:name="_Toc93780621"/>
      <w:bookmarkStart w:id="129" w:name="_Toc97754069"/>
      <w:bookmarkStart w:id="130" w:name="_Toc97754363"/>
      <w:r w:rsidRPr="00FC5FC9">
        <w:rPr>
          <w:rFonts w:ascii="黑体" w:eastAsia="黑体" w:hAnsi="黑体" w:cs="Times New Roman" w:hint="eastAsia"/>
          <w:b/>
          <w:bCs/>
          <w:sz w:val="28"/>
          <w:szCs w:val="28"/>
        </w:rPr>
        <w:t>第一节</w:t>
      </w:r>
      <w:r w:rsidRPr="00FC5FC9">
        <w:rPr>
          <w:rFonts w:ascii="黑体" w:eastAsia="黑体" w:hAnsi="黑体" w:cs="Times New Roman"/>
          <w:b/>
          <w:bCs/>
          <w:sz w:val="28"/>
          <w:szCs w:val="28"/>
        </w:rPr>
        <w:t xml:space="preserve"> </w:t>
      </w:r>
      <w:r w:rsidRPr="00FC5FC9">
        <w:rPr>
          <w:rFonts w:ascii="黑体" w:eastAsia="黑体" w:hAnsi="黑体" w:cs="Times New Roman" w:hint="eastAsia"/>
          <w:b/>
          <w:bCs/>
          <w:sz w:val="28"/>
          <w:szCs w:val="28"/>
        </w:rPr>
        <w:t>“商务谈判”话题分布与题型统计</w:t>
      </w:r>
      <w:bookmarkEnd w:id="128"/>
      <w:bookmarkEnd w:id="129"/>
      <w:bookmarkEnd w:id="130"/>
    </w:p>
    <w:p w14:paraId="6A565911" w14:textId="77777777" w:rsidR="00112768" w:rsidRPr="00FC5FC9" w:rsidRDefault="00112768" w:rsidP="00112768">
      <w:pPr>
        <w:keepNext/>
        <w:keepLines/>
        <w:spacing w:before="240" w:after="120"/>
        <w:ind w:firstLineChars="200" w:firstLine="482"/>
        <w:outlineLvl w:val="2"/>
        <w:rPr>
          <w:rFonts w:ascii="黑体" w:eastAsia="黑体" w:hAnsi="黑体" w:cs="Times New Roman"/>
          <w:b/>
          <w:bCs/>
          <w:sz w:val="24"/>
          <w:szCs w:val="24"/>
        </w:rPr>
      </w:pPr>
      <w:bookmarkStart w:id="131" w:name="_Toc93780622"/>
      <w:bookmarkStart w:id="132" w:name="_Toc97754070"/>
      <w:bookmarkStart w:id="133" w:name="_Toc97754364"/>
      <w:r w:rsidRPr="00FC5FC9">
        <w:rPr>
          <w:rFonts w:ascii="黑体" w:eastAsia="黑体" w:hAnsi="黑体" w:cs="Calibri" w:hint="eastAsia"/>
          <w:b/>
          <w:bCs/>
          <w:sz w:val="24"/>
          <w:szCs w:val="24"/>
        </w:rPr>
        <w:t>一、 “商务谈判”话题分布</w:t>
      </w:r>
      <w:bookmarkEnd w:id="131"/>
      <w:bookmarkEnd w:id="132"/>
      <w:bookmarkEnd w:id="133"/>
    </w:p>
    <w:p w14:paraId="0DA3D6AB" w14:textId="77777777" w:rsidR="00112768" w:rsidRPr="00FC5FC9" w:rsidRDefault="00112768" w:rsidP="00112768">
      <w:pPr>
        <w:spacing w:line="400" w:lineRule="exact"/>
        <w:ind w:firstLine="484"/>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首先统计本文选取的</w:t>
      </w:r>
      <w:r w:rsidRPr="00FC5FC9">
        <w:rPr>
          <w:rFonts w:ascii="Times New Roman" w:eastAsia="宋体" w:hAnsi="Times New Roman" w:cs="Times New Roman"/>
          <w:sz w:val="24"/>
          <w:szCs w:val="24"/>
        </w:rPr>
        <w:t>11</w:t>
      </w:r>
      <w:r w:rsidRPr="00FC5FC9">
        <w:rPr>
          <w:rFonts w:ascii="Times New Roman" w:eastAsia="宋体" w:hAnsi="Times New Roman" w:cs="Times New Roman" w:hint="eastAsia"/>
          <w:sz w:val="24"/>
          <w:szCs w:val="24"/>
        </w:rPr>
        <w:t>本商务汉语口语教材中“商务谈判”话题的分布情况，包括分布位置与出现频率（在几课中出现则计为出现几次）。</w:t>
      </w:r>
    </w:p>
    <w:p w14:paraId="616F0A67" w14:textId="77777777" w:rsidR="00112768" w:rsidRPr="00FC5FC9" w:rsidRDefault="00112768" w:rsidP="00112768">
      <w:pPr>
        <w:spacing w:line="400" w:lineRule="exact"/>
        <w:ind w:firstLine="484"/>
        <w:jc w:val="center"/>
        <w:rPr>
          <w:rFonts w:ascii="Times New Roman" w:eastAsia="宋体" w:hAnsi="Times New Roman" w:cs="Times New Roman"/>
          <w:b/>
          <w:bCs/>
          <w:szCs w:val="21"/>
        </w:rPr>
      </w:pPr>
      <w:r w:rsidRPr="00FC5FC9">
        <w:rPr>
          <w:rFonts w:ascii="Times New Roman" w:eastAsia="宋体" w:hAnsi="Times New Roman" w:cs="Times New Roman" w:hint="eastAsia"/>
          <w:b/>
          <w:bCs/>
          <w:szCs w:val="21"/>
        </w:rPr>
        <w:t>表</w:t>
      </w:r>
      <w:r w:rsidRPr="00FC5FC9">
        <w:rPr>
          <w:rFonts w:ascii="Times New Roman" w:eastAsia="宋体" w:hAnsi="Times New Roman" w:cs="Times New Roman"/>
          <w:b/>
          <w:bCs/>
          <w:szCs w:val="21"/>
        </w:rPr>
        <w:t xml:space="preserve">4-1-1 </w:t>
      </w:r>
      <w:r w:rsidRPr="00FC5FC9">
        <w:rPr>
          <w:rFonts w:ascii="Times New Roman" w:eastAsia="宋体" w:hAnsi="Times New Roman" w:cs="Times New Roman" w:hint="eastAsia"/>
          <w:b/>
          <w:bCs/>
          <w:szCs w:val="21"/>
        </w:rPr>
        <w:t>商务汉语教材“商务谈判”话题分布情况</w:t>
      </w:r>
    </w:p>
    <w:tbl>
      <w:tblPr>
        <w:tblStyle w:val="12"/>
        <w:tblW w:w="0" w:type="auto"/>
        <w:jc w:val="center"/>
        <w:tblInd w:w="0" w:type="dxa"/>
        <w:tblLook w:val="04A0" w:firstRow="1" w:lastRow="0" w:firstColumn="1" w:lastColumn="0" w:noHBand="0" w:noVBand="1"/>
      </w:tblPr>
      <w:tblGrid>
        <w:gridCol w:w="1555"/>
        <w:gridCol w:w="5953"/>
        <w:gridCol w:w="788"/>
      </w:tblGrid>
      <w:tr w:rsidR="00112768" w:rsidRPr="00FC5FC9" w14:paraId="3768580E" w14:textId="77777777" w:rsidTr="002D4999">
        <w:trPr>
          <w:trHeight w:val="440"/>
          <w:jc w:val="center"/>
        </w:trPr>
        <w:tc>
          <w:tcPr>
            <w:tcW w:w="1555" w:type="dxa"/>
            <w:vAlign w:val="center"/>
          </w:tcPr>
          <w:p w14:paraId="7BEEF8AA" w14:textId="77777777" w:rsidR="00112768" w:rsidRPr="00FC5FC9" w:rsidRDefault="00112768" w:rsidP="002D4999">
            <w:pPr>
              <w:spacing w:line="240" w:lineRule="exact"/>
              <w:jc w:val="center"/>
              <w:rPr>
                <w:rFonts w:ascii="Times New Roman" w:eastAsia="宋体" w:hAnsi="Times New Roman" w:cs="Calibri"/>
                <w:b/>
              </w:rPr>
            </w:pPr>
            <w:r w:rsidRPr="00FC5FC9">
              <w:rPr>
                <w:rFonts w:ascii="Times New Roman" w:eastAsia="宋体" w:hAnsi="Times New Roman" w:cs="Calibri" w:hint="eastAsia"/>
                <w:b/>
              </w:rPr>
              <w:t>教材名称</w:t>
            </w:r>
          </w:p>
        </w:tc>
        <w:tc>
          <w:tcPr>
            <w:tcW w:w="5953" w:type="dxa"/>
            <w:vAlign w:val="center"/>
          </w:tcPr>
          <w:p w14:paraId="19C69D80" w14:textId="77777777" w:rsidR="00112768" w:rsidRPr="00FC5FC9" w:rsidRDefault="00112768" w:rsidP="002D4999">
            <w:pPr>
              <w:spacing w:line="240" w:lineRule="exact"/>
              <w:jc w:val="center"/>
              <w:rPr>
                <w:rFonts w:ascii="Times New Roman" w:eastAsia="宋体" w:hAnsi="Times New Roman" w:cs="Calibri"/>
                <w:b/>
              </w:rPr>
            </w:pPr>
            <w:r w:rsidRPr="00FC5FC9">
              <w:rPr>
                <w:rFonts w:ascii="Times New Roman" w:eastAsia="宋体" w:hAnsi="Times New Roman" w:cs="Calibri" w:hint="eastAsia"/>
                <w:b/>
              </w:rPr>
              <w:t>“商务谈判”话题分布位置</w:t>
            </w:r>
          </w:p>
        </w:tc>
        <w:tc>
          <w:tcPr>
            <w:tcW w:w="788" w:type="dxa"/>
            <w:vAlign w:val="center"/>
          </w:tcPr>
          <w:p w14:paraId="73950832" w14:textId="77777777" w:rsidR="00112768" w:rsidRPr="00FC5FC9" w:rsidRDefault="00112768" w:rsidP="002D4999">
            <w:pPr>
              <w:spacing w:line="240" w:lineRule="exact"/>
              <w:jc w:val="center"/>
              <w:rPr>
                <w:rFonts w:ascii="Times New Roman" w:eastAsia="宋体" w:hAnsi="Times New Roman" w:cs="Calibri"/>
                <w:b/>
              </w:rPr>
            </w:pPr>
            <w:r w:rsidRPr="00FC5FC9">
              <w:rPr>
                <w:rFonts w:ascii="Times New Roman" w:eastAsia="宋体" w:hAnsi="Times New Roman" w:cs="Calibri" w:hint="eastAsia"/>
                <w:b/>
              </w:rPr>
              <w:t>出现频率</w:t>
            </w:r>
          </w:p>
        </w:tc>
      </w:tr>
      <w:tr w:rsidR="00112768" w:rsidRPr="00FC5FC9" w14:paraId="367F03F6" w14:textId="77777777" w:rsidTr="002D4999">
        <w:trPr>
          <w:trHeight w:val="440"/>
          <w:jc w:val="center"/>
        </w:trPr>
        <w:tc>
          <w:tcPr>
            <w:tcW w:w="1555" w:type="dxa"/>
            <w:vAlign w:val="center"/>
          </w:tcPr>
          <w:p w14:paraId="3906EE86"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hint="eastAsia"/>
              </w:rPr>
              <w:t>《金桥》</w:t>
            </w:r>
          </w:p>
        </w:tc>
        <w:tc>
          <w:tcPr>
            <w:tcW w:w="5953" w:type="dxa"/>
            <w:vAlign w:val="center"/>
          </w:tcPr>
          <w:p w14:paraId="59F95190" w14:textId="77777777" w:rsidR="00112768" w:rsidRPr="00FC5FC9" w:rsidRDefault="00112768" w:rsidP="002D4999">
            <w:pPr>
              <w:spacing w:line="240" w:lineRule="exact"/>
              <w:jc w:val="left"/>
              <w:rPr>
                <w:rFonts w:ascii="Times New Roman" w:eastAsia="宋体" w:hAnsi="Times New Roman" w:cs="Calibri"/>
              </w:rPr>
            </w:pPr>
            <w:r w:rsidRPr="00FC5FC9">
              <w:rPr>
                <w:rFonts w:ascii="Times New Roman" w:eastAsia="宋体" w:hAnsi="Times New Roman" w:cs="Calibri" w:hint="eastAsia"/>
              </w:rPr>
              <w:t>第</w:t>
            </w:r>
            <w:r w:rsidRPr="00FC5FC9">
              <w:rPr>
                <w:rFonts w:ascii="Times New Roman" w:eastAsia="宋体" w:hAnsi="Times New Roman" w:cs="Calibri"/>
              </w:rPr>
              <w:t>15</w:t>
            </w:r>
            <w:r w:rsidRPr="00FC5FC9">
              <w:rPr>
                <w:rFonts w:ascii="Times New Roman" w:eastAsia="宋体" w:hAnsi="Times New Roman" w:cs="Calibri" w:hint="eastAsia"/>
              </w:rPr>
              <w:t>课、第</w:t>
            </w:r>
            <w:r w:rsidRPr="00FC5FC9">
              <w:rPr>
                <w:rFonts w:ascii="Times New Roman" w:eastAsia="宋体" w:hAnsi="Times New Roman" w:cs="Calibri"/>
              </w:rPr>
              <w:t>16</w:t>
            </w:r>
            <w:r w:rsidRPr="00FC5FC9">
              <w:rPr>
                <w:rFonts w:ascii="Times New Roman" w:eastAsia="宋体" w:hAnsi="Times New Roman" w:cs="Calibri" w:hint="eastAsia"/>
              </w:rPr>
              <w:t>课、第</w:t>
            </w:r>
            <w:r w:rsidRPr="00FC5FC9">
              <w:rPr>
                <w:rFonts w:ascii="Times New Roman" w:eastAsia="宋体" w:hAnsi="Times New Roman" w:cs="Calibri"/>
              </w:rPr>
              <w:t>20</w:t>
            </w:r>
            <w:r w:rsidRPr="00FC5FC9">
              <w:rPr>
                <w:rFonts w:ascii="Times New Roman" w:eastAsia="宋体" w:hAnsi="Times New Roman" w:cs="Calibri" w:hint="eastAsia"/>
              </w:rPr>
              <w:t>课、第</w:t>
            </w:r>
            <w:r w:rsidRPr="00FC5FC9">
              <w:rPr>
                <w:rFonts w:ascii="Times New Roman" w:eastAsia="宋体" w:hAnsi="Times New Roman" w:cs="Calibri"/>
              </w:rPr>
              <w:t>24</w:t>
            </w:r>
            <w:r w:rsidRPr="00FC5FC9">
              <w:rPr>
                <w:rFonts w:ascii="Times New Roman" w:eastAsia="宋体" w:hAnsi="Times New Roman" w:cs="Calibri" w:hint="eastAsia"/>
              </w:rPr>
              <w:t>课</w:t>
            </w:r>
          </w:p>
        </w:tc>
        <w:tc>
          <w:tcPr>
            <w:tcW w:w="788" w:type="dxa"/>
            <w:vAlign w:val="center"/>
          </w:tcPr>
          <w:p w14:paraId="4CBAD4B5"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rPr>
              <w:t>4</w:t>
            </w:r>
          </w:p>
        </w:tc>
      </w:tr>
      <w:tr w:rsidR="00112768" w:rsidRPr="00FC5FC9" w14:paraId="28710228" w14:textId="77777777" w:rsidTr="002D4999">
        <w:trPr>
          <w:trHeight w:val="440"/>
          <w:jc w:val="center"/>
        </w:trPr>
        <w:tc>
          <w:tcPr>
            <w:tcW w:w="1555" w:type="dxa"/>
            <w:vAlign w:val="center"/>
          </w:tcPr>
          <w:p w14:paraId="41C7D6E6"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hint="eastAsia"/>
              </w:rPr>
              <w:t>《实用会话》</w:t>
            </w:r>
          </w:p>
        </w:tc>
        <w:tc>
          <w:tcPr>
            <w:tcW w:w="5953" w:type="dxa"/>
            <w:vAlign w:val="center"/>
          </w:tcPr>
          <w:p w14:paraId="2A8C09ED" w14:textId="77777777" w:rsidR="00112768" w:rsidRPr="00FC5FC9" w:rsidRDefault="00112768" w:rsidP="002D4999">
            <w:pPr>
              <w:spacing w:line="240" w:lineRule="exact"/>
              <w:jc w:val="left"/>
              <w:rPr>
                <w:rFonts w:ascii="Times New Roman" w:eastAsia="宋体" w:hAnsi="Times New Roman" w:cs="Calibri"/>
              </w:rPr>
            </w:pPr>
            <w:r w:rsidRPr="00FC5FC9">
              <w:rPr>
                <w:rFonts w:ascii="Times New Roman" w:eastAsia="宋体" w:hAnsi="Times New Roman" w:cs="Calibri" w:hint="eastAsia"/>
              </w:rPr>
              <w:t>第</w:t>
            </w:r>
            <w:r w:rsidRPr="00FC5FC9">
              <w:rPr>
                <w:rFonts w:ascii="Times New Roman" w:eastAsia="宋体" w:hAnsi="Times New Roman" w:cs="Calibri"/>
              </w:rPr>
              <w:t>8</w:t>
            </w:r>
            <w:r w:rsidRPr="00FC5FC9">
              <w:rPr>
                <w:rFonts w:ascii="Times New Roman" w:eastAsia="宋体" w:hAnsi="Times New Roman" w:cs="Calibri" w:hint="eastAsia"/>
              </w:rPr>
              <w:t>课</w:t>
            </w:r>
            <w:r>
              <w:rPr>
                <w:rFonts w:ascii="Times New Roman" w:eastAsia="宋体" w:hAnsi="Times New Roman" w:cs="Calibri" w:hint="eastAsia"/>
              </w:rPr>
              <w:t>至</w:t>
            </w:r>
            <w:r w:rsidRPr="00FC5FC9">
              <w:rPr>
                <w:rFonts w:ascii="Times New Roman" w:eastAsia="宋体" w:hAnsi="Times New Roman" w:cs="Calibri" w:hint="eastAsia"/>
              </w:rPr>
              <w:t>第</w:t>
            </w:r>
            <w:r w:rsidRPr="00FC5FC9">
              <w:rPr>
                <w:rFonts w:ascii="Times New Roman" w:eastAsia="宋体" w:hAnsi="Times New Roman" w:cs="Calibri"/>
              </w:rPr>
              <w:t>11</w:t>
            </w:r>
            <w:r w:rsidRPr="00FC5FC9">
              <w:rPr>
                <w:rFonts w:ascii="Times New Roman" w:eastAsia="宋体" w:hAnsi="Times New Roman" w:cs="Calibri" w:hint="eastAsia"/>
              </w:rPr>
              <w:t>课、第</w:t>
            </w:r>
            <w:r w:rsidRPr="00FC5FC9">
              <w:rPr>
                <w:rFonts w:ascii="Times New Roman" w:eastAsia="宋体" w:hAnsi="Times New Roman" w:cs="Calibri"/>
              </w:rPr>
              <w:t>13</w:t>
            </w:r>
            <w:r w:rsidRPr="00FC5FC9">
              <w:rPr>
                <w:rFonts w:ascii="Times New Roman" w:eastAsia="宋体" w:hAnsi="Times New Roman" w:cs="Calibri" w:hint="eastAsia"/>
              </w:rPr>
              <w:t>课、第</w:t>
            </w:r>
            <w:r w:rsidRPr="00FC5FC9">
              <w:rPr>
                <w:rFonts w:ascii="Times New Roman" w:eastAsia="宋体" w:hAnsi="Times New Roman" w:cs="Calibri"/>
              </w:rPr>
              <w:t>18</w:t>
            </w:r>
            <w:r w:rsidRPr="00FC5FC9">
              <w:rPr>
                <w:rFonts w:ascii="Times New Roman" w:eastAsia="宋体" w:hAnsi="Times New Roman" w:cs="Calibri" w:hint="eastAsia"/>
              </w:rPr>
              <w:t>课</w:t>
            </w:r>
            <w:r>
              <w:rPr>
                <w:rFonts w:ascii="Times New Roman" w:eastAsia="宋体" w:hAnsi="Times New Roman" w:cs="Calibri" w:hint="eastAsia"/>
              </w:rPr>
              <w:t>至</w:t>
            </w:r>
            <w:r w:rsidRPr="00FC5FC9">
              <w:rPr>
                <w:rFonts w:ascii="Times New Roman" w:eastAsia="宋体" w:hAnsi="Times New Roman" w:cs="Calibri" w:hint="eastAsia"/>
              </w:rPr>
              <w:t>第</w:t>
            </w:r>
            <w:r w:rsidRPr="00FC5FC9">
              <w:rPr>
                <w:rFonts w:ascii="Times New Roman" w:eastAsia="宋体" w:hAnsi="Times New Roman" w:cs="Calibri"/>
              </w:rPr>
              <w:t>20</w:t>
            </w:r>
            <w:r w:rsidRPr="00FC5FC9">
              <w:rPr>
                <w:rFonts w:ascii="Times New Roman" w:eastAsia="宋体" w:hAnsi="Times New Roman" w:cs="Calibri" w:hint="eastAsia"/>
              </w:rPr>
              <w:t>课、第</w:t>
            </w:r>
            <w:r w:rsidRPr="00FC5FC9">
              <w:rPr>
                <w:rFonts w:ascii="Times New Roman" w:eastAsia="宋体" w:hAnsi="Times New Roman" w:cs="Calibri"/>
              </w:rPr>
              <w:t>24</w:t>
            </w:r>
            <w:r w:rsidRPr="00FC5FC9">
              <w:rPr>
                <w:rFonts w:ascii="Times New Roman" w:eastAsia="宋体" w:hAnsi="Times New Roman" w:cs="Calibri" w:hint="eastAsia"/>
              </w:rPr>
              <w:t>课</w:t>
            </w:r>
          </w:p>
        </w:tc>
        <w:tc>
          <w:tcPr>
            <w:tcW w:w="788" w:type="dxa"/>
            <w:vAlign w:val="center"/>
          </w:tcPr>
          <w:p w14:paraId="596590CE"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rPr>
              <w:t>9</w:t>
            </w:r>
          </w:p>
        </w:tc>
      </w:tr>
      <w:tr w:rsidR="00112768" w:rsidRPr="00FC5FC9" w14:paraId="0290CDD6" w14:textId="77777777" w:rsidTr="002D4999">
        <w:trPr>
          <w:trHeight w:val="440"/>
          <w:jc w:val="center"/>
        </w:trPr>
        <w:tc>
          <w:tcPr>
            <w:tcW w:w="1555" w:type="dxa"/>
            <w:vAlign w:val="center"/>
          </w:tcPr>
          <w:p w14:paraId="126C91C6"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hint="eastAsia"/>
              </w:rPr>
              <w:t>《经贸》</w:t>
            </w:r>
          </w:p>
        </w:tc>
        <w:tc>
          <w:tcPr>
            <w:tcW w:w="5953" w:type="dxa"/>
            <w:vAlign w:val="center"/>
          </w:tcPr>
          <w:p w14:paraId="6A211937" w14:textId="77777777" w:rsidR="00112768" w:rsidRPr="00FC5FC9" w:rsidRDefault="00112768" w:rsidP="002D4999">
            <w:pPr>
              <w:spacing w:line="240" w:lineRule="exact"/>
              <w:jc w:val="left"/>
              <w:rPr>
                <w:rFonts w:ascii="Times New Roman" w:eastAsia="宋体" w:hAnsi="Times New Roman" w:cs="Calibri"/>
              </w:rPr>
            </w:pPr>
            <w:r w:rsidRPr="00FC5FC9">
              <w:rPr>
                <w:rFonts w:ascii="Times New Roman" w:eastAsia="宋体" w:hAnsi="Times New Roman" w:cs="Calibri" w:hint="eastAsia"/>
              </w:rPr>
              <w:t>第</w:t>
            </w:r>
            <w:r w:rsidRPr="00FC5FC9">
              <w:rPr>
                <w:rFonts w:ascii="Times New Roman" w:eastAsia="宋体" w:hAnsi="Times New Roman" w:cs="Calibri"/>
              </w:rPr>
              <w:t>4</w:t>
            </w:r>
            <w:r w:rsidRPr="00FC5FC9">
              <w:rPr>
                <w:rFonts w:ascii="Times New Roman" w:eastAsia="宋体" w:hAnsi="Times New Roman" w:cs="Calibri" w:hint="eastAsia"/>
              </w:rPr>
              <w:t>课</w:t>
            </w:r>
            <w:r>
              <w:rPr>
                <w:rFonts w:ascii="Times New Roman" w:eastAsia="宋体" w:hAnsi="Times New Roman" w:cs="Calibri" w:hint="eastAsia"/>
              </w:rPr>
              <w:t>至</w:t>
            </w:r>
            <w:r w:rsidRPr="00FC5FC9">
              <w:rPr>
                <w:rFonts w:ascii="Times New Roman" w:eastAsia="宋体" w:hAnsi="Times New Roman" w:cs="Calibri" w:hint="eastAsia"/>
              </w:rPr>
              <w:t>第</w:t>
            </w:r>
            <w:r w:rsidRPr="00FC5FC9">
              <w:rPr>
                <w:rFonts w:ascii="Times New Roman" w:eastAsia="宋体" w:hAnsi="Times New Roman" w:cs="Calibri"/>
              </w:rPr>
              <w:t>11</w:t>
            </w:r>
            <w:r w:rsidRPr="00FC5FC9">
              <w:rPr>
                <w:rFonts w:ascii="Times New Roman" w:eastAsia="宋体" w:hAnsi="Times New Roman" w:cs="Calibri" w:hint="eastAsia"/>
              </w:rPr>
              <w:t>课、第</w:t>
            </w:r>
            <w:r w:rsidRPr="00FC5FC9">
              <w:rPr>
                <w:rFonts w:ascii="Times New Roman" w:eastAsia="宋体" w:hAnsi="Times New Roman" w:cs="Calibri"/>
              </w:rPr>
              <w:t>15</w:t>
            </w:r>
            <w:r w:rsidRPr="00FC5FC9">
              <w:rPr>
                <w:rFonts w:ascii="Times New Roman" w:eastAsia="宋体" w:hAnsi="Times New Roman" w:cs="Calibri" w:hint="eastAsia"/>
              </w:rPr>
              <w:t>课</w:t>
            </w:r>
            <w:r>
              <w:rPr>
                <w:rFonts w:ascii="Times New Roman" w:eastAsia="宋体" w:hAnsi="Times New Roman" w:cs="Calibri" w:hint="eastAsia"/>
              </w:rPr>
              <w:t>至</w:t>
            </w:r>
            <w:r w:rsidRPr="00FC5FC9">
              <w:rPr>
                <w:rFonts w:ascii="Times New Roman" w:eastAsia="宋体" w:hAnsi="Times New Roman" w:cs="Calibri" w:hint="eastAsia"/>
              </w:rPr>
              <w:t>第</w:t>
            </w:r>
            <w:r w:rsidRPr="00FC5FC9">
              <w:rPr>
                <w:rFonts w:ascii="Times New Roman" w:eastAsia="宋体" w:hAnsi="Times New Roman" w:cs="Calibri"/>
              </w:rPr>
              <w:t>17</w:t>
            </w:r>
            <w:r w:rsidRPr="00FC5FC9">
              <w:rPr>
                <w:rFonts w:ascii="Times New Roman" w:eastAsia="宋体" w:hAnsi="Times New Roman" w:cs="Calibri" w:hint="eastAsia"/>
              </w:rPr>
              <w:t>课</w:t>
            </w:r>
          </w:p>
        </w:tc>
        <w:tc>
          <w:tcPr>
            <w:tcW w:w="788" w:type="dxa"/>
            <w:vAlign w:val="center"/>
          </w:tcPr>
          <w:p w14:paraId="12D14D57"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rPr>
              <w:t>11</w:t>
            </w:r>
          </w:p>
        </w:tc>
      </w:tr>
      <w:tr w:rsidR="00112768" w:rsidRPr="00FC5FC9" w14:paraId="6F78353F" w14:textId="77777777" w:rsidTr="002D4999">
        <w:trPr>
          <w:trHeight w:val="427"/>
          <w:jc w:val="center"/>
        </w:trPr>
        <w:tc>
          <w:tcPr>
            <w:tcW w:w="1555" w:type="dxa"/>
            <w:vAlign w:val="center"/>
          </w:tcPr>
          <w:p w14:paraId="08354C4F"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hint="eastAsia"/>
              </w:rPr>
              <w:t>《拓展》</w:t>
            </w:r>
          </w:p>
        </w:tc>
        <w:tc>
          <w:tcPr>
            <w:tcW w:w="5953" w:type="dxa"/>
            <w:vAlign w:val="center"/>
          </w:tcPr>
          <w:p w14:paraId="7FBD23B3" w14:textId="77777777" w:rsidR="00112768" w:rsidRPr="00FC5FC9" w:rsidRDefault="00112768" w:rsidP="002D4999">
            <w:pPr>
              <w:spacing w:line="240" w:lineRule="exact"/>
              <w:jc w:val="left"/>
              <w:rPr>
                <w:rFonts w:ascii="Times New Roman" w:eastAsia="宋体" w:hAnsi="Times New Roman" w:cs="Calibri"/>
              </w:rPr>
            </w:pPr>
            <w:r w:rsidRPr="00FC5FC9">
              <w:rPr>
                <w:rFonts w:ascii="Times New Roman" w:eastAsia="宋体" w:hAnsi="Times New Roman" w:cs="Calibri" w:hint="eastAsia"/>
              </w:rPr>
              <w:t>第</w:t>
            </w:r>
            <w:r w:rsidRPr="00FC5FC9">
              <w:rPr>
                <w:rFonts w:ascii="Times New Roman" w:eastAsia="宋体" w:hAnsi="Times New Roman" w:cs="Calibri"/>
              </w:rPr>
              <w:t>1</w:t>
            </w:r>
            <w:r w:rsidRPr="00FC5FC9">
              <w:rPr>
                <w:rFonts w:ascii="Times New Roman" w:eastAsia="宋体" w:hAnsi="Times New Roman" w:cs="Calibri" w:hint="eastAsia"/>
              </w:rPr>
              <w:t>课</w:t>
            </w:r>
            <w:r>
              <w:rPr>
                <w:rFonts w:ascii="Times New Roman" w:eastAsia="宋体" w:hAnsi="Times New Roman" w:cs="Calibri" w:hint="eastAsia"/>
              </w:rPr>
              <w:t>至</w:t>
            </w:r>
            <w:r w:rsidRPr="00FC5FC9">
              <w:rPr>
                <w:rFonts w:ascii="Times New Roman" w:eastAsia="宋体" w:hAnsi="Times New Roman" w:cs="Calibri" w:hint="eastAsia"/>
              </w:rPr>
              <w:t>第</w:t>
            </w:r>
            <w:r w:rsidRPr="00FC5FC9">
              <w:rPr>
                <w:rFonts w:ascii="Times New Roman" w:eastAsia="宋体" w:hAnsi="Times New Roman" w:cs="Calibri"/>
              </w:rPr>
              <w:t>9</w:t>
            </w:r>
            <w:r w:rsidRPr="00FC5FC9">
              <w:rPr>
                <w:rFonts w:ascii="Times New Roman" w:eastAsia="宋体" w:hAnsi="Times New Roman" w:cs="Calibri" w:hint="eastAsia"/>
              </w:rPr>
              <w:t>课</w:t>
            </w:r>
          </w:p>
        </w:tc>
        <w:tc>
          <w:tcPr>
            <w:tcW w:w="788" w:type="dxa"/>
            <w:vAlign w:val="center"/>
          </w:tcPr>
          <w:p w14:paraId="160F9949"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rPr>
              <w:t>9</w:t>
            </w:r>
          </w:p>
        </w:tc>
      </w:tr>
      <w:tr w:rsidR="00112768" w:rsidRPr="00FC5FC9" w14:paraId="3C623F4E" w14:textId="77777777" w:rsidTr="002D4999">
        <w:trPr>
          <w:trHeight w:val="440"/>
          <w:jc w:val="center"/>
        </w:trPr>
        <w:tc>
          <w:tcPr>
            <w:tcW w:w="1555" w:type="dxa"/>
            <w:vAlign w:val="center"/>
          </w:tcPr>
          <w:p w14:paraId="719FA6C6"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hint="eastAsia"/>
              </w:rPr>
              <w:t>《中级速成》</w:t>
            </w:r>
          </w:p>
        </w:tc>
        <w:tc>
          <w:tcPr>
            <w:tcW w:w="5953" w:type="dxa"/>
            <w:vAlign w:val="center"/>
          </w:tcPr>
          <w:p w14:paraId="14CDE18F" w14:textId="77777777" w:rsidR="00112768" w:rsidRPr="00FC5FC9" w:rsidRDefault="00112768" w:rsidP="002D4999">
            <w:pPr>
              <w:spacing w:line="240" w:lineRule="exact"/>
              <w:jc w:val="left"/>
              <w:rPr>
                <w:rFonts w:ascii="Times New Roman" w:eastAsia="宋体" w:hAnsi="Times New Roman" w:cs="Calibri"/>
              </w:rPr>
            </w:pPr>
            <w:r w:rsidRPr="00FC5FC9">
              <w:rPr>
                <w:rFonts w:ascii="Times New Roman" w:eastAsia="宋体" w:hAnsi="Times New Roman" w:cs="Calibri" w:hint="eastAsia"/>
              </w:rPr>
              <w:t>第</w:t>
            </w:r>
            <w:r w:rsidRPr="00FC5FC9">
              <w:rPr>
                <w:rFonts w:ascii="Times New Roman" w:eastAsia="宋体" w:hAnsi="Times New Roman" w:cs="Calibri"/>
              </w:rPr>
              <w:t>4</w:t>
            </w:r>
            <w:r w:rsidRPr="00FC5FC9">
              <w:rPr>
                <w:rFonts w:ascii="Times New Roman" w:eastAsia="宋体" w:hAnsi="Times New Roman" w:cs="Calibri" w:hint="eastAsia"/>
              </w:rPr>
              <w:t>课</w:t>
            </w:r>
            <w:r>
              <w:rPr>
                <w:rFonts w:ascii="Times New Roman" w:eastAsia="宋体" w:hAnsi="Times New Roman" w:cs="Calibri" w:hint="eastAsia"/>
              </w:rPr>
              <w:t>至</w:t>
            </w:r>
            <w:r w:rsidRPr="00FC5FC9">
              <w:rPr>
                <w:rFonts w:ascii="Times New Roman" w:eastAsia="宋体" w:hAnsi="Times New Roman" w:cs="Calibri" w:hint="eastAsia"/>
              </w:rPr>
              <w:t>第</w:t>
            </w:r>
            <w:r w:rsidRPr="00FC5FC9">
              <w:rPr>
                <w:rFonts w:ascii="Times New Roman" w:eastAsia="宋体" w:hAnsi="Times New Roman" w:cs="Calibri"/>
              </w:rPr>
              <w:t>8</w:t>
            </w:r>
            <w:r w:rsidRPr="00FC5FC9">
              <w:rPr>
                <w:rFonts w:ascii="Times New Roman" w:eastAsia="宋体" w:hAnsi="Times New Roman" w:cs="Calibri" w:hint="eastAsia"/>
              </w:rPr>
              <w:t>课、第</w:t>
            </w:r>
            <w:r w:rsidRPr="00FC5FC9">
              <w:rPr>
                <w:rFonts w:ascii="Times New Roman" w:eastAsia="宋体" w:hAnsi="Times New Roman" w:cs="Calibri"/>
              </w:rPr>
              <w:t>10</w:t>
            </w:r>
            <w:r w:rsidRPr="00FC5FC9">
              <w:rPr>
                <w:rFonts w:ascii="Times New Roman" w:eastAsia="宋体" w:hAnsi="Times New Roman" w:cs="Calibri" w:hint="eastAsia"/>
              </w:rPr>
              <w:t>课</w:t>
            </w:r>
          </w:p>
        </w:tc>
        <w:tc>
          <w:tcPr>
            <w:tcW w:w="788" w:type="dxa"/>
            <w:vAlign w:val="center"/>
          </w:tcPr>
          <w:p w14:paraId="3952E685"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rPr>
              <w:t>6</w:t>
            </w:r>
          </w:p>
        </w:tc>
      </w:tr>
      <w:tr w:rsidR="00112768" w:rsidRPr="00FC5FC9" w14:paraId="30A625D0" w14:textId="77777777" w:rsidTr="002D4999">
        <w:trPr>
          <w:trHeight w:val="440"/>
          <w:jc w:val="center"/>
        </w:trPr>
        <w:tc>
          <w:tcPr>
            <w:tcW w:w="1555" w:type="dxa"/>
            <w:vAlign w:val="center"/>
          </w:tcPr>
          <w:p w14:paraId="202355A6"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hint="eastAsia"/>
              </w:rPr>
              <w:t>《高级速成》</w:t>
            </w:r>
          </w:p>
        </w:tc>
        <w:tc>
          <w:tcPr>
            <w:tcW w:w="5953" w:type="dxa"/>
            <w:vAlign w:val="center"/>
          </w:tcPr>
          <w:p w14:paraId="069991A2" w14:textId="77777777" w:rsidR="00112768" w:rsidRPr="00FC5FC9" w:rsidRDefault="00112768" w:rsidP="002D4999">
            <w:pPr>
              <w:spacing w:line="240" w:lineRule="exact"/>
              <w:jc w:val="left"/>
              <w:rPr>
                <w:rFonts w:ascii="Times New Roman" w:eastAsia="宋体" w:hAnsi="Times New Roman" w:cs="Calibri"/>
              </w:rPr>
            </w:pPr>
            <w:r w:rsidRPr="00FC5FC9">
              <w:rPr>
                <w:rFonts w:ascii="Times New Roman" w:eastAsia="宋体" w:hAnsi="Times New Roman" w:cs="Calibri" w:hint="eastAsia"/>
              </w:rPr>
              <w:t>第</w:t>
            </w:r>
            <w:r w:rsidRPr="00FC5FC9">
              <w:rPr>
                <w:rFonts w:ascii="Times New Roman" w:eastAsia="宋体" w:hAnsi="Times New Roman" w:cs="Calibri"/>
              </w:rPr>
              <w:t>5</w:t>
            </w:r>
            <w:r w:rsidRPr="00FC5FC9">
              <w:rPr>
                <w:rFonts w:ascii="Times New Roman" w:eastAsia="宋体" w:hAnsi="Times New Roman" w:cs="Calibri" w:hint="eastAsia"/>
              </w:rPr>
              <w:t>课</w:t>
            </w:r>
          </w:p>
        </w:tc>
        <w:tc>
          <w:tcPr>
            <w:tcW w:w="788" w:type="dxa"/>
            <w:vAlign w:val="center"/>
          </w:tcPr>
          <w:p w14:paraId="4C749C8A"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rPr>
              <w:t>1</w:t>
            </w:r>
          </w:p>
        </w:tc>
      </w:tr>
      <w:tr w:rsidR="00112768" w:rsidRPr="00FC5FC9" w14:paraId="25CEEB52" w14:textId="77777777" w:rsidTr="002D4999">
        <w:trPr>
          <w:trHeight w:val="440"/>
          <w:jc w:val="center"/>
        </w:trPr>
        <w:tc>
          <w:tcPr>
            <w:tcW w:w="1555" w:type="dxa"/>
            <w:vAlign w:val="center"/>
          </w:tcPr>
          <w:p w14:paraId="71056192"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hint="eastAsia"/>
              </w:rPr>
              <w:t>《发展》</w:t>
            </w:r>
          </w:p>
        </w:tc>
        <w:tc>
          <w:tcPr>
            <w:tcW w:w="5953" w:type="dxa"/>
            <w:vAlign w:val="center"/>
          </w:tcPr>
          <w:p w14:paraId="767D030A" w14:textId="77777777" w:rsidR="00112768" w:rsidRPr="00FC5FC9" w:rsidRDefault="00112768" w:rsidP="002D4999">
            <w:pPr>
              <w:spacing w:line="240" w:lineRule="exact"/>
              <w:jc w:val="left"/>
              <w:rPr>
                <w:rFonts w:ascii="Times New Roman" w:eastAsia="宋体" w:hAnsi="Times New Roman" w:cs="Calibri"/>
              </w:rPr>
            </w:pPr>
            <w:r w:rsidRPr="00FC5FC9">
              <w:rPr>
                <w:rFonts w:ascii="Times New Roman" w:eastAsia="宋体" w:hAnsi="Times New Roman" w:cs="Calibri" w:hint="eastAsia"/>
              </w:rPr>
              <w:t>第</w:t>
            </w:r>
            <w:r w:rsidRPr="00FC5FC9">
              <w:rPr>
                <w:rFonts w:ascii="Times New Roman" w:eastAsia="宋体" w:hAnsi="Times New Roman" w:cs="Calibri"/>
              </w:rPr>
              <w:t>6</w:t>
            </w:r>
            <w:r w:rsidRPr="00FC5FC9">
              <w:rPr>
                <w:rFonts w:ascii="Times New Roman" w:eastAsia="宋体" w:hAnsi="Times New Roman" w:cs="Calibri" w:hint="eastAsia"/>
              </w:rPr>
              <w:t>课、第</w:t>
            </w:r>
            <w:r w:rsidRPr="00FC5FC9">
              <w:rPr>
                <w:rFonts w:ascii="Times New Roman" w:eastAsia="宋体" w:hAnsi="Times New Roman" w:cs="Calibri"/>
              </w:rPr>
              <w:t>13</w:t>
            </w:r>
            <w:r w:rsidRPr="00FC5FC9">
              <w:rPr>
                <w:rFonts w:ascii="Times New Roman" w:eastAsia="宋体" w:hAnsi="Times New Roman" w:cs="Calibri" w:hint="eastAsia"/>
              </w:rPr>
              <w:t>课</w:t>
            </w:r>
          </w:p>
        </w:tc>
        <w:tc>
          <w:tcPr>
            <w:tcW w:w="788" w:type="dxa"/>
            <w:vAlign w:val="center"/>
          </w:tcPr>
          <w:p w14:paraId="34EA9124"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rPr>
              <w:t>2</w:t>
            </w:r>
          </w:p>
        </w:tc>
      </w:tr>
      <w:tr w:rsidR="00112768" w:rsidRPr="00FC5FC9" w14:paraId="0507BB9B" w14:textId="77777777" w:rsidTr="002D4999">
        <w:trPr>
          <w:trHeight w:val="440"/>
          <w:jc w:val="center"/>
        </w:trPr>
        <w:tc>
          <w:tcPr>
            <w:tcW w:w="1555" w:type="dxa"/>
            <w:vAlign w:val="center"/>
          </w:tcPr>
          <w:p w14:paraId="0E266915"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hint="eastAsia"/>
              </w:rPr>
              <w:t>《教程上》</w:t>
            </w:r>
          </w:p>
        </w:tc>
        <w:tc>
          <w:tcPr>
            <w:tcW w:w="5953" w:type="dxa"/>
            <w:vAlign w:val="center"/>
          </w:tcPr>
          <w:p w14:paraId="7299F842" w14:textId="77777777" w:rsidR="00112768" w:rsidRPr="00FC5FC9" w:rsidRDefault="00112768" w:rsidP="002D4999">
            <w:pPr>
              <w:spacing w:line="240" w:lineRule="exact"/>
              <w:jc w:val="left"/>
              <w:rPr>
                <w:rFonts w:ascii="Times New Roman" w:eastAsia="宋体" w:hAnsi="Times New Roman" w:cs="Calibri"/>
              </w:rPr>
            </w:pPr>
            <w:r w:rsidRPr="00FC5FC9">
              <w:rPr>
                <w:rFonts w:ascii="Times New Roman" w:eastAsia="宋体" w:hAnsi="Times New Roman" w:cs="Calibri" w:hint="eastAsia"/>
              </w:rPr>
              <w:t>第</w:t>
            </w:r>
            <w:r w:rsidRPr="00FC5FC9">
              <w:rPr>
                <w:rFonts w:ascii="Times New Roman" w:eastAsia="宋体" w:hAnsi="Times New Roman" w:cs="Calibri"/>
              </w:rPr>
              <w:t>3</w:t>
            </w:r>
            <w:r w:rsidRPr="00FC5FC9">
              <w:rPr>
                <w:rFonts w:ascii="Times New Roman" w:eastAsia="宋体" w:hAnsi="Times New Roman" w:cs="Calibri" w:hint="eastAsia"/>
              </w:rPr>
              <w:t>课</w:t>
            </w:r>
            <w:r>
              <w:rPr>
                <w:rFonts w:ascii="Times New Roman" w:eastAsia="宋体" w:hAnsi="Times New Roman" w:cs="Calibri" w:hint="eastAsia"/>
              </w:rPr>
              <w:t>至</w:t>
            </w:r>
            <w:r w:rsidRPr="00FC5FC9">
              <w:rPr>
                <w:rFonts w:ascii="Times New Roman" w:eastAsia="宋体" w:hAnsi="Times New Roman" w:cs="Calibri" w:hint="eastAsia"/>
              </w:rPr>
              <w:t>第</w:t>
            </w:r>
            <w:r w:rsidRPr="00FC5FC9">
              <w:rPr>
                <w:rFonts w:ascii="Times New Roman" w:eastAsia="宋体" w:hAnsi="Times New Roman" w:cs="Calibri"/>
              </w:rPr>
              <w:t>6</w:t>
            </w:r>
            <w:r w:rsidRPr="00FC5FC9">
              <w:rPr>
                <w:rFonts w:ascii="Times New Roman" w:eastAsia="宋体" w:hAnsi="Times New Roman" w:cs="Calibri" w:hint="eastAsia"/>
              </w:rPr>
              <w:t>课</w:t>
            </w:r>
          </w:p>
        </w:tc>
        <w:tc>
          <w:tcPr>
            <w:tcW w:w="788" w:type="dxa"/>
            <w:vAlign w:val="center"/>
          </w:tcPr>
          <w:p w14:paraId="17D5ED92"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rPr>
              <w:t>4</w:t>
            </w:r>
          </w:p>
        </w:tc>
      </w:tr>
      <w:tr w:rsidR="00112768" w:rsidRPr="00FC5FC9" w14:paraId="03073CD7" w14:textId="77777777" w:rsidTr="002D4999">
        <w:trPr>
          <w:trHeight w:val="440"/>
          <w:jc w:val="center"/>
        </w:trPr>
        <w:tc>
          <w:tcPr>
            <w:tcW w:w="1555" w:type="dxa"/>
            <w:vAlign w:val="center"/>
          </w:tcPr>
          <w:p w14:paraId="14B4DA51"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hint="eastAsia"/>
              </w:rPr>
              <w:t>《教程中》</w:t>
            </w:r>
          </w:p>
        </w:tc>
        <w:tc>
          <w:tcPr>
            <w:tcW w:w="5953" w:type="dxa"/>
            <w:vAlign w:val="center"/>
          </w:tcPr>
          <w:p w14:paraId="792800F5" w14:textId="77777777" w:rsidR="00112768" w:rsidRPr="00FC5FC9" w:rsidRDefault="00112768" w:rsidP="002D4999">
            <w:pPr>
              <w:spacing w:line="240" w:lineRule="exact"/>
              <w:jc w:val="left"/>
              <w:rPr>
                <w:rFonts w:ascii="Times New Roman" w:eastAsia="宋体" w:hAnsi="Times New Roman" w:cs="Calibri"/>
              </w:rPr>
            </w:pPr>
            <w:r w:rsidRPr="00FC5FC9">
              <w:rPr>
                <w:rFonts w:ascii="Times New Roman" w:eastAsia="宋体" w:hAnsi="Times New Roman" w:cs="Calibri" w:hint="eastAsia"/>
              </w:rPr>
              <w:t>第</w:t>
            </w:r>
            <w:r w:rsidRPr="00FC5FC9">
              <w:rPr>
                <w:rFonts w:ascii="Times New Roman" w:eastAsia="宋体" w:hAnsi="Times New Roman" w:cs="Calibri"/>
              </w:rPr>
              <w:t>2</w:t>
            </w:r>
            <w:r w:rsidRPr="00FC5FC9">
              <w:rPr>
                <w:rFonts w:ascii="Times New Roman" w:eastAsia="宋体" w:hAnsi="Times New Roman" w:cs="Calibri" w:hint="eastAsia"/>
              </w:rPr>
              <w:t>课、第</w:t>
            </w:r>
            <w:r w:rsidRPr="00FC5FC9">
              <w:rPr>
                <w:rFonts w:ascii="Times New Roman" w:eastAsia="宋体" w:hAnsi="Times New Roman" w:cs="Calibri"/>
              </w:rPr>
              <w:t>6</w:t>
            </w:r>
            <w:r w:rsidRPr="00FC5FC9">
              <w:rPr>
                <w:rFonts w:ascii="Times New Roman" w:eastAsia="宋体" w:hAnsi="Times New Roman" w:cs="Calibri" w:hint="eastAsia"/>
              </w:rPr>
              <w:t>课</w:t>
            </w:r>
          </w:p>
        </w:tc>
        <w:tc>
          <w:tcPr>
            <w:tcW w:w="788" w:type="dxa"/>
            <w:vAlign w:val="center"/>
          </w:tcPr>
          <w:p w14:paraId="0EB9A54D"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rPr>
              <w:t>2</w:t>
            </w:r>
          </w:p>
        </w:tc>
      </w:tr>
      <w:tr w:rsidR="00112768" w:rsidRPr="00FC5FC9" w14:paraId="48D57EBA" w14:textId="77777777" w:rsidTr="002D4999">
        <w:trPr>
          <w:trHeight w:val="440"/>
          <w:jc w:val="center"/>
        </w:trPr>
        <w:tc>
          <w:tcPr>
            <w:tcW w:w="1555" w:type="dxa"/>
            <w:vAlign w:val="center"/>
          </w:tcPr>
          <w:p w14:paraId="47B5AA9E"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hint="eastAsia"/>
              </w:rPr>
              <w:t>《纵横》</w:t>
            </w:r>
          </w:p>
        </w:tc>
        <w:tc>
          <w:tcPr>
            <w:tcW w:w="5953" w:type="dxa"/>
            <w:vAlign w:val="center"/>
          </w:tcPr>
          <w:p w14:paraId="1F5F572E" w14:textId="77777777" w:rsidR="00112768" w:rsidRPr="00FC5FC9" w:rsidRDefault="00112768" w:rsidP="002D4999">
            <w:pPr>
              <w:spacing w:line="240" w:lineRule="exact"/>
              <w:jc w:val="left"/>
              <w:rPr>
                <w:rFonts w:ascii="Times New Roman" w:eastAsia="宋体" w:hAnsi="Times New Roman" w:cs="Calibri"/>
              </w:rPr>
            </w:pPr>
            <w:r w:rsidRPr="00FC5FC9">
              <w:rPr>
                <w:rFonts w:ascii="Times New Roman" w:eastAsia="宋体" w:hAnsi="Times New Roman" w:cs="Calibri" w:hint="eastAsia"/>
              </w:rPr>
              <w:t>第</w:t>
            </w:r>
            <w:r w:rsidRPr="00FC5FC9">
              <w:rPr>
                <w:rFonts w:ascii="Times New Roman" w:eastAsia="宋体" w:hAnsi="Times New Roman" w:cs="Calibri"/>
              </w:rPr>
              <w:t>6</w:t>
            </w:r>
            <w:r w:rsidRPr="00FC5FC9">
              <w:rPr>
                <w:rFonts w:ascii="Times New Roman" w:eastAsia="宋体" w:hAnsi="Times New Roman" w:cs="Calibri" w:hint="eastAsia"/>
              </w:rPr>
              <w:t>课</w:t>
            </w:r>
          </w:p>
        </w:tc>
        <w:tc>
          <w:tcPr>
            <w:tcW w:w="788" w:type="dxa"/>
            <w:vAlign w:val="center"/>
          </w:tcPr>
          <w:p w14:paraId="27A039C8"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rPr>
              <w:t>1</w:t>
            </w:r>
          </w:p>
        </w:tc>
      </w:tr>
      <w:tr w:rsidR="00112768" w:rsidRPr="00FC5FC9" w14:paraId="10099836" w14:textId="77777777" w:rsidTr="002D4999">
        <w:trPr>
          <w:trHeight w:val="427"/>
          <w:jc w:val="center"/>
        </w:trPr>
        <w:tc>
          <w:tcPr>
            <w:tcW w:w="1555" w:type="dxa"/>
            <w:vAlign w:val="center"/>
          </w:tcPr>
          <w:p w14:paraId="416B93F1"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hint="eastAsia"/>
              </w:rPr>
              <w:t>《流利说》</w:t>
            </w:r>
          </w:p>
        </w:tc>
        <w:tc>
          <w:tcPr>
            <w:tcW w:w="5953" w:type="dxa"/>
            <w:vAlign w:val="center"/>
          </w:tcPr>
          <w:p w14:paraId="57174D61" w14:textId="77777777" w:rsidR="00112768" w:rsidRPr="00FC5FC9" w:rsidRDefault="00112768" w:rsidP="002D4999">
            <w:pPr>
              <w:spacing w:line="240" w:lineRule="exact"/>
              <w:jc w:val="left"/>
              <w:rPr>
                <w:rFonts w:ascii="Times New Roman" w:eastAsia="宋体" w:hAnsi="Times New Roman" w:cs="Calibri"/>
              </w:rPr>
            </w:pPr>
            <w:r w:rsidRPr="00FC5FC9">
              <w:rPr>
                <w:rFonts w:ascii="Times New Roman" w:eastAsia="宋体" w:hAnsi="Times New Roman" w:cs="Calibri" w:hint="eastAsia"/>
              </w:rPr>
              <w:t>第</w:t>
            </w:r>
            <w:r w:rsidRPr="00FC5FC9">
              <w:rPr>
                <w:rFonts w:ascii="Times New Roman" w:eastAsia="宋体" w:hAnsi="Times New Roman" w:cs="Calibri"/>
              </w:rPr>
              <w:t>6</w:t>
            </w:r>
            <w:r w:rsidRPr="00FC5FC9">
              <w:rPr>
                <w:rFonts w:ascii="Times New Roman" w:eastAsia="宋体" w:hAnsi="Times New Roman" w:cs="Calibri" w:hint="eastAsia"/>
              </w:rPr>
              <w:t>课、第</w:t>
            </w:r>
            <w:r w:rsidRPr="00FC5FC9">
              <w:rPr>
                <w:rFonts w:ascii="Times New Roman" w:eastAsia="宋体" w:hAnsi="Times New Roman" w:cs="Calibri"/>
              </w:rPr>
              <w:t>10</w:t>
            </w:r>
            <w:r w:rsidRPr="00FC5FC9">
              <w:rPr>
                <w:rFonts w:ascii="Times New Roman" w:eastAsia="宋体" w:hAnsi="Times New Roman" w:cs="Calibri" w:hint="eastAsia"/>
              </w:rPr>
              <w:t>课</w:t>
            </w:r>
          </w:p>
        </w:tc>
        <w:tc>
          <w:tcPr>
            <w:tcW w:w="788" w:type="dxa"/>
            <w:vAlign w:val="center"/>
          </w:tcPr>
          <w:p w14:paraId="3400715C" w14:textId="77777777" w:rsidR="00112768" w:rsidRPr="00FC5FC9" w:rsidRDefault="00112768" w:rsidP="002D4999">
            <w:pPr>
              <w:spacing w:line="240" w:lineRule="exact"/>
              <w:jc w:val="center"/>
              <w:rPr>
                <w:rFonts w:ascii="Times New Roman" w:eastAsia="宋体" w:hAnsi="Times New Roman" w:cs="Calibri"/>
              </w:rPr>
            </w:pPr>
            <w:r w:rsidRPr="00FC5FC9">
              <w:rPr>
                <w:rFonts w:ascii="Times New Roman" w:eastAsia="宋体" w:hAnsi="Times New Roman" w:cs="Calibri"/>
              </w:rPr>
              <w:t>2</w:t>
            </w:r>
          </w:p>
        </w:tc>
      </w:tr>
    </w:tbl>
    <w:p w14:paraId="5B211586"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统计发现，“商务谈判”话题在商务汉语口语教材中出现频率为</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次至</w:t>
      </w:r>
      <w:r w:rsidRPr="00FC5FC9">
        <w:rPr>
          <w:rFonts w:ascii="Times New Roman" w:eastAsia="宋体" w:hAnsi="Times New Roman" w:cs="Times New Roman"/>
          <w:sz w:val="24"/>
          <w:szCs w:val="24"/>
        </w:rPr>
        <w:t>11</w:t>
      </w:r>
      <w:r w:rsidRPr="00FC5FC9">
        <w:rPr>
          <w:rFonts w:ascii="Times New Roman" w:eastAsia="宋体" w:hAnsi="Times New Roman" w:cs="Times New Roman" w:hint="eastAsia"/>
          <w:sz w:val="24"/>
          <w:szCs w:val="24"/>
        </w:rPr>
        <w:t>次不等，其中《经贸》中出现次数最多，为</w:t>
      </w:r>
      <w:r w:rsidRPr="00FC5FC9">
        <w:rPr>
          <w:rFonts w:ascii="Times New Roman" w:eastAsia="宋体" w:hAnsi="Times New Roman" w:cs="Times New Roman"/>
          <w:sz w:val="24"/>
          <w:szCs w:val="24"/>
        </w:rPr>
        <w:t>11</w:t>
      </w:r>
      <w:r w:rsidRPr="00FC5FC9">
        <w:rPr>
          <w:rFonts w:ascii="Times New Roman" w:eastAsia="宋体" w:hAnsi="Times New Roman" w:cs="Times New Roman" w:hint="eastAsia"/>
          <w:sz w:val="24"/>
          <w:szCs w:val="24"/>
        </w:rPr>
        <w:t>次；《高级速成》和《纵横》中出现次数最少，均为</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次。“商务谈判”话题在不同教材中所占比例差别较大，整体来看，“商务谈判”所占比重大的教材相应题型也更加丰富。</w:t>
      </w:r>
    </w:p>
    <w:p w14:paraId="1F43A194" w14:textId="77777777" w:rsidR="00112768" w:rsidRPr="00FC5FC9" w:rsidRDefault="00112768" w:rsidP="00112768">
      <w:pPr>
        <w:pStyle w:val="aa"/>
        <w:keepNext/>
        <w:keepLines/>
        <w:numPr>
          <w:ilvl w:val="0"/>
          <w:numId w:val="4"/>
        </w:numPr>
        <w:spacing w:before="240" w:after="120"/>
        <w:ind w:firstLineChars="0"/>
        <w:outlineLvl w:val="2"/>
        <w:rPr>
          <w:rFonts w:ascii="黑体" w:eastAsia="黑体" w:hAnsi="黑体" w:cs="Calibri"/>
          <w:b/>
          <w:bCs/>
          <w:sz w:val="24"/>
          <w:szCs w:val="24"/>
        </w:rPr>
      </w:pPr>
      <w:bookmarkStart w:id="134" w:name="_Toc93780623"/>
      <w:r w:rsidRPr="00FC5FC9">
        <w:rPr>
          <w:rFonts w:ascii="黑体" w:eastAsia="黑体" w:hAnsi="黑体" w:cs="Calibri" w:hint="eastAsia"/>
          <w:b/>
          <w:bCs/>
          <w:sz w:val="24"/>
          <w:szCs w:val="24"/>
        </w:rPr>
        <w:t xml:space="preserve"> </w:t>
      </w:r>
      <w:bookmarkStart w:id="135" w:name="_Toc97754071"/>
      <w:bookmarkStart w:id="136" w:name="_Toc97754365"/>
      <w:r w:rsidRPr="00FC5FC9">
        <w:rPr>
          <w:rFonts w:ascii="黑体" w:eastAsia="黑体" w:hAnsi="黑体" w:cs="Calibri" w:hint="eastAsia"/>
          <w:b/>
          <w:bCs/>
          <w:sz w:val="24"/>
          <w:szCs w:val="24"/>
        </w:rPr>
        <w:t>“商务谈判”练习题型分类统计</w:t>
      </w:r>
      <w:bookmarkEnd w:id="134"/>
      <w:bookmarkEnd w:id="135"/>
      <w:bookmarkEnd w:id="136"/>
      <w:r w:rsidRPr="00FC5FC9">
        <w:rPr>
          <w:rFonts w:ascii="黑体" w:eastAsia="黑体" w:hAnsi="黑体" w:cs="Calibri"/>
          <w:b/>
          <w:bCs/>
          <w:sz w:val="24"/>
          <w:szCs w:val="24"/>
        </w:rPr>
        <w:t xml:space="preserve"> </w:t>
      </w:r>
    </w:p>
    <w:p w14:paraId="009A73D3"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本文综合前人研究成果，将练习分为机械型练习、理解型练习和交际型练习</w:t>
      </w:r>
      <w:r w:rsidRPr="00FC5FC9">
        <w:rPr>
          <w:rFonts w:ascii="Times New Roman" w:eastAsia="宋体" w:hAnsi="Times New Roman" w:cs="Times New Roman" w:hint="eastAsia"/>
          <w:sz w:val="24"/>
          <w:szCs w:val="24"/>
        </w:rPr>
        <w:lastRenderedPageBreak/>
        <w:t>三大类。其中，机械型练习主要是考察学生对知识记忆情况以及让学生模仿的，如词语替换练习、模仿造句、朗读课文等；理解型练习主要考察学生对所学知识内化和理解情况，如选词填空、根据课文回答问题等；交际型练习是一种活用练习，训练的是学生在实际生活中用语言进行表达的能力，如情景对话、语段表达、口头汇报、角色扮演等。下表为商务汉语口语教材“商务谈判”部分练习分类表。</w:t>
      </w:r>
    </w:p>
    <w:p w14:paraId="405A1CF3" w14:textId="77777777" w:rsidR="00112768" w:rsidRPr="00FC5FC9" w:rsidRDefault="00112768" w:rsidP="00112768">
      <w:pPr>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表</w:t>
      </w:r>
      <w:r w:rsidRPr="00FC5FC9">
        <w:rPr>
          <w:rFonts w:ascii="Times New Roman" w:eastAsia="宋体" w:hAnsi="Times New Roman" w:cs="Times New Roman"/>
          <w:b/>
          <w:bCs/>
          <w:color w:val="000000"/>
          <w:szCs w:val="21"/>
        </w:rPr>
        <w:t xml:space="preserve">4-1-2 </w:t>
      </w:r>
      <w:r w:rsidRPr="00FC5FC9">
        <w:rPr>
          <w:rFonts w:ascii="Times New Roman" w:eastAsia="宋体" w:hAnsi="Times New Roman" w:cs="Times New Roman" w:hint="eastAsia"/>
          <w:b/>
          <w:bCs/>
          <w:color w:val="000000"/>
          <w:szCs w:val="21"/>
        </w:rPr>
        <w:t>商务汉语口语教材题型分类统计</w:t>
      </w:r>
    </w:p>
    <w:tbl>
      <w:tblPr>
        <w:tblStyle w:val="ab"/>
        <w:tblW w:w="0" w:type="auto"/>
        <w:tblLook w:val="04A0" w:firstRow="1" w:lastRow="0" w:firstColumn="1" w:lastColumn="0" w:noHBand="0" w:noVBand="1"/>
      </w:tblPr>
      <w:tblGrid>
        <w:gridCol w:w="1555"/>
        <w:gridCol w:w="3402"/>
        <w:gridCol w:w="3339"/>
      </w:tblGrid>
      <w:tr w:rsidR="00112768" w:rsidRPr="00FC5FC9" w14:paraId="70BF4ABA" w14:textId="77777777" w:rsidTr="002D4999">
        <w:tc>
          <w:tcPr>
            <w:tcW w:w="1555" w:type="dxa"/>
          </w:tcPr>
          <w:p w14:paraId="5C157210" w14:textId="77777777" w:rsidR="00112768" w:rsidRPr="00FC5FC9" w:rsidRDefault="00112768" w:rsidP="002D4999">
            <w:pPr>
              <w:jc w:val="center"/>
              <w:rPr>
                <w:rFonts w:ascii="Times New Roman" w:eastAsia="宋体" w:hAnsi="Times New Roman" w:cs="Times New Roman"/>
                <w:b/>
                <w:bCs/>
                <w:color w:val="000000"/>
                <w:szCs w:val="21"/>
                <w:highlight w:val="yellow"/>
              </w:rPr>
            </w:pPr>
          </w:p>
        </w:tc>
        <w:tc>
          <w:tcPr>
            <w:tcW w:w="3402" w:type="dxa"/>
          </w:tcPr>
          <w:p w14:paraId="3DC5C8AC" w14:textId="77777777" w:rsidR="00112768" w:rsidRPr="00FC5FC9" w:rsidRDefault="00112768" w:rsidP="002D4999">
            <w:pPr>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共有题型</w:t>
            </w:r>
          </w:p>
        </w:tc>
        <w:tc>
          <w:tcPr>
            <w:tcW w:w="3339" w:type="dxa"/>
          </w:tcPr>
          <w:p w14:paraId="67B047CC" w14:textId="77777777" w:rsidR="00112768" w:rsidRPr="00FC5FC9" w:rsidRDefault="00112768" w:rsidP="002D4999">
            <w:pPr>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特有题型</w:t>
            </w:r>
          </w:p>
        </w:tc>
      </w:tr>
      <w:tr w:rsidR="00112768" w:rsidRPr="00FC5FC9" w14:paraId="6DD9BD39" w14:textId="77777777" w:rsidTr="002D4999">
        <w:tc>
          <w:tcPr>
            <w:tcW w:w="1555" w:type="dxa"/>
          </w:tcPr>
          <w:p w14:paraId="75A2B7CE" w14:textId="77777777" w:rsidR="00112768" w:rsidRPr="00FC5FC9" w:rsidRDefault="00112768" w:rsidP="002D4999">
            <w:pPr>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机械型练习</w:t>
            </w:r>
          </w:p>
        </w:tc>
        <w:tc>
          <w:tcPr>
            <w:tcW w:w="3402" w:type="dxa"/>
          </w:tcPr>
          <w:p w14:paraId="7E724BF3" w14:textId="77777777" w:rsidR="00112768" w:rsidRPr="00FC5FC9" w:rsidRDefault="00112768" w:rsidP="002D4999">
            <w:pPr>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句型练习（</w:t>
            </w:r>
            <w:r w:rsidRPr="00FC5FC9">
              <w:rPr>
                <w:rFonts w:ascii="Times New Roman" w:eastAsia="宋体" w:hAnsi="Times New Roman" w:cs="Times New Roman" w:hint="eastAsia"/>
                <w:color w:val="000000"/>
                <w:szCs w:val="21"/>
              </w:rPr>
              <w:t>1</w:t>
            </w:r>
            <w:r w:rsidRPr="00FC5FC9">
              <w:rPr>
                <w:rFonts w:ascii="Times New Roman" w:eastAsia="宋体" w:hAnsi="Times New Roman" w:cs="Times New Roman"/>
                <w:color w:val="000000"/>
                <w:szCs w:val="21"/>
              </w:rPr>
              <w:t>1</w:t>
            </w:r>
            <w:r w:rsidRPr="00FC5FC9">
              <w:rPr>
                <w:rFonts w:ascii="Times New Roman" w:eastAsia="宋体" w:hAnsi="Times New Roman" w:cs="Times New Roman" w:hint="eastAsia"/>
                <w:color w:val="000000"/>
                <w:szCs w:val="21"/>
              </w:rPr>
              <w:t>）、朗读类（</w:t>
            </w:r>
            <w:r w:rsidRPr="00FC5FC9">
              <w:rPr>
                <w:rFonts w:ascii="Times New Roman" w:eastAsia="宋体" w:hAnsi="Times New Roman" w:cs="Times New Roman" w:hint="eastAsia"/>
                <w:color w:val="000000"/>
                <w:szCs w:val="21"/>
              </w:rPr>
              <w:t>6</w:t>
            </w:r>
            <w:r w:rsidRPr="00FC5FC9">
              <w:rPr>
                <w:rFonts w:ascii="Times New Roman" w:eastAsia="宋体" w:hAnsi="Times New Roman" w:cs="Times New Roman" w:hint="eastAsia"/>
                <w:color w:val="000000"/>
                <w:szCs w:val="21"/>
              </w:rPr>
              <w:t>）、词汇联想（</w:t>
            </w:r>
            <w:r w:rsidRPr="00FC5FC9">
              <w:rPr>
                <w:rFonts w:ascii="Times New Roman" w:eastAsia="宋体" w:hAnsi="Times New Roman" w:cs="Times New Roman" w:hint="eastAsia"/>
                <w:color w:val="000000"/>
                <w:szCs w:val="21"/>
              </w:rPr>
              <w:t>3</w:t>
            </w:r>
            <w:r w:rsidRPr="00FC5FC9">
              <w:rPr>
                <w:rFonts w:ascii="Times New Roman" w:eastAsia="宋体" w:hAnsi="Times New Roman" w:cs="Times New Roman" w:hint="eastAsia"/>
                <w:color w:val="000000"/>
                <w:szCs w:val="21"/>
              </w:rPr>
              <w:t>）、词语释义（</w:t>
            </w:r>
            <w:r w:rsidRPr="00FC5FC9">
              <w:rPr>
                <w:rFonts w:ascii="Times New Roman" w:eastAsia="宋体" w:hAnsi="Times New Roman" w:cs="Times New Roman" w:hint="eastAsia"/>
                <w:color w:val="000000"/>
                <w:szCs w:val="21"/>
              </w:rPr>
              <w:t>3</w:t>
            </w:r>
            <w:r w:rsidRPr="00FC5FC9">
              <w:rPr>
                <w:rFonts w:ascii="Times New Roman" w:eastAsia="宋体" w:hAnsi="Times New Roman" w:cs="Times New Roman" w:hint="eastAsia"/>
                <w:color w:val="000000"/>
                <w:szCs w:val="21"/>
              </w:rPr>
              <w:t>）、组词成句（</w:t>
            </w:r>
            <w:r w:rsidRPr="00FC5FC9">
              <w:rPr>
                <w:rFonts w:ascii="Times New Roman" w:eastAsia="宋体" w:hAnsi="Times New Roman" w:cs="Times New Roman" w:hint="eastAsia"/>
                <w:color w:val="000000"/>
                <w:szCs w:val="21"/>
              </w:rPr>
              <w:t>3</w:t>
            </w:r>
            <w:r w:rsidRPr="00FC5FC9">
              <w:rPr>
                <w:rFonts w:ascii="Times New Roman" w:eastAsia="宋体" w:hAnsi="Times New Roman" w:cs="Times New Roman" w:hint="eastAsia"/>
                <w:color w:val="000000"/>
                <w:szCs w:val="21"/>
              </w:rPr>
              <w:t>）、词语搭配（</w:t>
            </w:r>
            <w:r w:rsidRPr="00FC5FC9">
              <w:rPr>
                <w:rFonts w:ascii="Times New Roman" w:eastAsia="宋体" w:hAnsi="Times New Roman" w:cs="Times New Roman" w:hint="eastAsia"/>
                <w:color w:val="000000"/>
                <w:szCs w:val="21"/>
              </w:rPr>
              <w:t>2</w:t>
            </w:r>
            <w:r w:rsidRPr="00FC5FC9">
              <w:rPr>
                <w:rFonts w:ascii="Times New Roman" w:eastAsia="宋体" w:hAnsi="Times New Roman" w:cs="Times New Roman" w:hint="eastAsia"/>
                <w:color w:val="000000"/>
                <w:szCs w:val="21"/>
              </w:rPr>
              <w:t>）、区分字音（</w:t>
            </w:r>
            <w:r w:rsidRPr="00FC5FC9">
              <w:rPr>
                <w:rFonts w:ascii="Times New Roman" w:eastAsia="宋体" w:hAnsi="Times New Roman" w:cs="Times New Roman" w:hint="eastAsia"/>
                <w:color w:val="000000"/>
                <w:szCs w:val="21"/>
              </w:rPr>
              <w:t>2</w:t>
            </w:r>
            <w:r w:rsidRPr="00FC5FC9">
              <w:rPr>
                <w:rFonts w:ascii="Times New Roman" w:eastAsia="宋体" w:hAnsi="Times New Roman" w:cs="Times New Roman" w:hint="eastAsia"/>
                <w:color w:val="000000"/>
                <w:szCs w:val="21"/>
              </w:rPr>
              <w:t>）</w:t>
            </w:r>
          </w:p>
        </w:tc>
        <w:tc>
          <w:tcPr>
            <w:tcW w:w="3339" w:type="dxa"/>
          </w:tcPr>
          <w:p w14:paraId="01D89BB2" w14:textId="77777777" w:rsidR="00112768" w:rsidRPr="00FC5FC9" w:rsidRDefault="00112768" w:rsidP="002D4999">
            <w:pPr>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应答句匹配《高级速成》、给课文中句子排序（《纵横》）</w:t>
            </w:r>
          </w:p>
        </w:tc>
      </w:tr>
      <w:tr w:rsidR="00112768" w:rsidRPr="00FC5FC9" w14:paraId="45D956C9" w14:textId="77777777" w:rsidTr="002D4999">
        <w:tc>
          <w:tcPr>
            <w:tcW w:w="1555" w:type="dxa"/>
          </w:tcPr>
          <w:p w14:paraId="553D3170" w14:textId="77777777" w:rsidR="00112768" w:rsidRPr="00FC5FC9" w:rsidRDefault="00112768" w:rsidP="002D4999">
            <w:pPr>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理解型练习</w:t>
            </w:r>
          </w:p>
        </w:tc>
        <w:tc>
          <w:tcPr>
            <w:tcW w:w="3402" w:type="dxa"/>
          </w:tcPr>
          <w:p w14:paraId="279E7EAA" w14:textId="77777777" w:rsidR="00112768" w:rsidRPr="00FC5FC9" w:rsidRDefault="00112768" w:rsidP="002D4999">
            <w:pPr>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简答类课文理解（</w:t>
            </w:r>
            <w:r w:rsidRPr="00FC5FC9">
              <w:rPr>
                <w:rFonts w:ascii="Times New Roman" w:eastAsia="宋体" w:hAnsi="Times New Roman" w:cs="Times New Roman" w:hint="eastAsia"/>
                <w:color w:val="000000"/>
                <w:szCs w:val="21"/>
              </w:rPr>
              <w:t>1</w:t>
            </w:r>
            <w:r w:rsidRPr="00FC5FC9">
              <w:rPr>
                <w:rFonts w:ascii="Times New Roman" w:eastAsia="宋体" w:hAnsi="Times New Roman" w:cs="Times New Roman"/>
                <w:color w:val="000000"/>
                <w:szCs w:val="21"/>
              </w:rPr>
              <w:t>0</w:t>
            </w:r>
            <w:r w:rsidRPr="00FC5FC9">
              <w:rPr>
                <w:rFonts w:ascii="Times New Roman" w:eastAsia="宋体" w:hAnsi="Times New Roman" w:cs="Times New Roman" w:hint="eastAsia"/>
                <w:color w:val="000000"/>
                <w:szCs w:val="21"/>
              </w:rPr>
              <w:t>）、复述类（</w:t>
            </w:r>
            <w:r w:rsidRPr="00FC5FC9">
              <w:rPr>
                <w:rFonts w:ascii="Times New Roman" w:eastAsia="宋体" w:hAnsi="Times New Roman" w:cs="Times New Roman" w:hint="eastAsia"/>
                <w:color w:val="000000"/>
                <w:szCs w:val="21"/>
              </w:rPr>
              <w:t>3</w:t>
            </w:r>
            <w:r w:rsidRPr="00FC5FC9">
              <w:rPr>
                <w:rFonts w:ascii="Times New Roman" w:eastAsia="宋体" w:hAnsi="Times New Roman" w:cs="Times New Roman" w:hint="eastAsia"/>
                <w:color w:val="000000"/>
                <w:szCs w:val="21"/>
              </w:rPr>
              <w:t>）、听力理解类（</w:t>
            </w:r>
            <w:r w:rsidRPr="00FC5FC9">
              <w:rPr>
                <w:rFonts w:ascii="Times New Roman" w:eastAsia="宋体" w:hAnsi="Times New Roman" w:cs="Times New Roman" w:hint="eastAsia"/>
                <w:color w:val="000000"/>
                <w:szCs w:val="21"/>
              </w:rPr>
              <w:t>2</w:t>
            </w:r>
            <w:r w:rsidRPr="00FC5FC9">
              <w:rPr>
                <w:rFonts w:ascii="Times New Roman" w:eastAsia="宋体" w:hAnsi="Times New Roman" w:cs="Times New Roman" w:hint="eastAsia"/>
                <w:color w:val="000000"/>
                <w:szCs w:val="21"/>
              </w:rPr>
              <w:t>）、选词填空（</w:t>
            </w:r>
            <w:r w:rsidRPr="00FC5FC9">
              <w:rPr>
                <w:rFonts w:ascii="Times New Roman" w:eastAsia="宋体" w:hAnsi="Times New Roman" w:cs="Times New Roman" w:hint="eastAsia"/>
                <w:color w:val="000000"/>
                <w:szCs w:val="21"/>
              </w:rPr>
              <w:t>2</w:t>
            </w:r>
            <w:r w:rsidRPr="00FC5FC9">
              <w:rPr>
                <w:rFonts w:ascii="Times New Roman" w:eastAsia="宋体" w:hAnsi="Times New Roman" w:cs="Times New Roman" w:hint="eastAsia"/>
                <w:color w:val="000000"/>
                <w:szCs w:val="21"/>
              </w:rPr>
              <w:t>）</w:t>
            </w:r>
          </w:p>
        </w:tc>
        <w:tc>
          <w:tcPr>
            <w:tcW w:w="3339" w:type="dxa"/>
          </w:tcPr>
          <w:p w14:paraId="066E0598" w14:textId="77777777" w:rsidR="00112768" w:rsidRPr="00FC5FC9" w:rsidRDefault="00112768" w:rsidP="002D4999">
            <w:pPr>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判断类课文理解（《流利说》）、案例理解（《教程中》）、理解句子含义（《发展》）</w:t>
            </w:r>
          </w:p>
        </w:tc>
      </w:tr>
      <w:tr w:rsidR="00112768" w:rsidRPr="00FC5FC9" w14:paraId="686C3BA1" w14:textId="77777777" w:rsidTr="002D4999">
        <w:tc>
          <w:tcPr>
            <w:tcW w:w="1555" w:type="dxa"/>
          </w:tcPr>
          <w:p w14:paraId="3DE32A32" w14:textId="77777777" w:rsidR="00112768" w:rsidRPr="00FC5FC9" w:rsidRDefault="00112768" w:rsidP="002D4999">
            <w:pPr>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交际型练习</w:t>
            </w:r>
          </w:p>
        </w:tc>
        <w:tc>
          <w:tcPr>
            <w:tcW w:w="3402" w:type="dxa"/>
          </w:tcPr>
          <w:p w14:paraId="4ED69D73" w14:textId="77777777" w:rsidR="00112768" w:rsidRPr="00FC5FC9" w:rsidRDefault="00112768" w:rsidP="002D4999">
            <w:pPr>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情景会话（</w:t>
            </w:r>
            <w:r w:rsidRPr="00FC5FC9">
              <w:rPr>
                <w:rFonts w:ascii="Times New Roman" w:eastAsia="宋体" w:hAnsi="Times New Roman" w:cs="Times New Roman"/>
                <w:color w:val="000000"/>
                <w:szCs w:val="21"/>
              </w:rPr>
              <w:t>8</w:t>
            </w:r>
            <w:r w:rsidRPr="00FC5FC9">
              <w:rPr>
                <w:rFonts w:ascii="Times New Roman" w:eastAsia="宋体" w:hAnsi="Times New Roman" w:cs="Times New Roman" w:hint="eastAsia"/>
                <w:color w:val="000000"/>
                <w:szCs w:val="21"/>
              </w:rPr>
              <w:t>）、角色扮演类（</w:t>
            </w:r>
            <w:r w:rsidRPr="00FC5FC9">
              <w:rPr>
                <w:rFonts w:ascii="Times New Roman" w:eastAsia="宋体" w:hAnsi="Times New Roman" w:cs="Times New Roman"/>
                <w:color w:val="000000"/>
                <w:szCs w:val="21"/>
              </w:rPr>
              <w:t>7</w:t>
            </w:r>
            <w:r w:rsidRPr="00FC5FC9">
              <w:rPr>
                <w:rFonts w:ascii="Times New Roman" w:eastAsia="宋体" w:hAnsi="Times New Roman" w:cs="Times New Roman" w:hint="eastAsia"/>
                <w:color w:val="000000"/>
                <w:szCs w:val="21"/>
              </w:rPr>
              <w:t>）、成段表达（</w:t>
            </w:r>
            <w:r w:rsidRPr="00FC5FC9">
              <w:rPr>
                <w:rFonts w:ascii="Times New Roman" w:eastAsia="宋体" w:hAnsi="Times New Roman" w:cs="Times New Roman" w:hint="eastAsia"/>
                <w:color w:val="000000"/>
                <w:szCs w:val="21"/>
              </w:rPr>
              <w:t>6</w:t>
            </w:r>
            <w:r w:rsidRPr="00FC5FC9">
              <w:rPr>
                <w:rFonts w:ascii="Times New Roman" w:eastAsia="宋体" w:hAnsi="Times New Roman" w:cs="Times New Roman" w:hint="eastAsia"/>
                <w:color w:val="000000"/>
                <w:szCs w:val="21"/>
              </w:rPr>
              <w:t>）、写作类（</w:t>
            </w:r>
            <w:r w:rsidRPr="00FC5FC9">
              <w:rPr>
                <w:rFonts w:ascii="Times New Roman" w:eastAsia="宋体" w:hAnsi="Times New Roman" w:cs="Times New Roman" w:hint="eastAsia"/>
                <w:color w:val="000000"/>
                <w:szCs w:val="21"/>
              </w:rPr>
              <w:t>2</w:t>
            </w:r>
            <w:r w:rsidRPr="00FC5FC9">
              <w:rPr>
                <w:rFonts w:ascii="Times New Roman" w:eastAsia="宋体" w:hAnsi="Times New Roman" w:cs="Times New Roman" w:hint="eastAsia"/>
                <w:color w:val="000000"/>
                <w:szCs w:val="21"/>
              </w:rPr>
              <w:t>）</w:t>
            </w:r>
          </w:p>
        </w:tc>
        <w:tc>
          <w:tcPr>
            <w:tcW w:w="3339" w:type="dxa"/>
          </w:tcPr>
          <w:p w14:paraId="1A632417" w14:textId="77777777" w:rsidR="00112768" w:rsidRPr="00FC5FC9" w:rsidRDefault="00112768" w:rsidP="002D4999">
            <w:pPr>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案例讨论（《流利说》）、主题讨论（《经贸》）</w:t>
            </w:r>
          </w:p>
        </w:tc>
      </w:tr>
    </w:tbl>
    <w:p w14:paraId="1B386EF3" w14:textId="77777777" w:rsidR="00112768" w:rsidRPr="00FC5FC9" w:rsidRDefault="00112768" w:rsidP="00112768">
      <w:pPr>
        <w:spacing w:line="400" w:lineRule="exact"/>
        <w:ind w:firstLineChars="200" w:firstLine="422"/>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注：共有题型后括号里的数字表示有几本教材出现了该类题型。特有题型后括号里的内容为出现该题型的教材。</w:t>
      </w:r>
    </w:p>
    <w:p w14:paraId="5F05237D"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统计发现商务汉语教材有共有题型</w:t>
      </w:r>
      <w:r w:rsidRPr="00FC5FC9">
        <w:rPr>
          <w:rFonts w:ascii="Times New Roman" w:eastAsia="宋体" w:hAnsi="Times New Roman" w:cs="Times New Roman"/>
          <w:sz w:val="24"/>
          <w:szCs w:val="24"/>
        </w:rPr>
        <w:t>15</w:t>
      </w:r>
      <w:r w:rsidRPr="00FC5FC9">
        <w:rPr>
          <w:rFonts w:ascii="Times New Roman" w:eastAsia="宋体" w:hAnsi="Times New Roman" w:cs="Times New Roman"/>
          <w:sz w:val="24"/>
          <w:szCs w:val="24"/>
        </w:rPr>
        <w:t>种，其中机械型共选题型</w:t>
      </w:r>
      <w:r w:rsidRPr="00FC5FC9">
        <w:rPr>
          <w:rFonts w:ascii="Times New Roman" w:eastAsia="宋体" w:hAnsi="Times New Roman" w:cs="Times New Roman"/>
          <w:sz w:val="24"/>
          <w:szCs w:val="24"/>
        </w:rPr>
        <w:t>7</w:t>
      </w:r>
      <w:r w:rsidRPr="00FC5FC9">
        <w:rPr>
          <w:rFonts w:ascii="Times New Roman" w:eastAsia="宋体" w:hAnsi="Times New Roman" w:cs="Times New Roman"/>
          <w:sz w:val="24"/>
          <w:szCs w:val="24"/>
        </w:rPr>
        <w:t>种，理解型共选题型</w:t>
      </w:r>
      <w:r w:rsidRPr="00FC5FC9">
        <w:rPr>
          <w:rFonts w:ascii="Times New Roman" w:eastAsia="宋体" w:hAnsi="Times New Roman" w:cs="Times New Roman"/>
          <w:sz w:val="24"/>
          <w:szCs w:val="24"/>
        </w:rPr>
        <w:t>4</w:t>
      </w:r>
      <w:r w:rsidRPr="00FC5FC9">
        <w:rPr>
          <w:rFonts w:ascii="Times New Roman" w:eastAsia="宋体" w:hAnsi="Times New Roman" w:cs="Times New Roman"/>
          <w:sz w:val="24"/>
          <w:szCs w:val="24"/>
        </w:rPr>
        <w:t>种，交际型</w:t>
      </w:r>
      <w:r w:rsidRPr="00FC5FC9">
        <w:rPr>
          <w:rFonts w:ascii="Times New Roman" w:eastAsia="宋体" w:hAnsi="Times New Roman" w:cs="Times New Roman" w:hint="eastAsia"/>
          <w:sz w:val="24"/>
          <w:szCs w:val="24"/>
        </w:rPr>
        <w:t>共选题型</w:t>
      </w:r>
      <w:r w:rsidRPr="00FC5FC9">
        <w:rPr>
          <w:rFonts w:ascii="Times New Roman" w:eastAsia="宋体" w:hAnsi="Times New Roman" w:cs="Times New Roman"/>
          <w:sz w:val="24"/>
          <w:szCs w:val="24"/>
        </w:rPr>
        <w:t>4</w:t>
      </w:r>
      <w:r w:rsidRPr="00FC5FC9">
        <w:rPr>
          <w:rFonts w:ascii="Times New Roman" w:eastAsia="宋体" w:hAnsi="Times New Roman" w:cs="Times New Roman"/>
          <w:sz w:val="24"/>
          <w:szCs w:val="24"/>
        </w:rPr>
        <w:t>种</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按照频率高低分别为机械型练习中的句型练习、朗读练习、词汇联想、词语释义、组词成句、词语搭配、区分字音；理解型练习中的简答类课文理解、复述练习、听力理解练习、选词填空；交际型练习中的角色扮演、情景会话、成段表达、写作。商务汉语口语教材中的特有题型共</w:t>
      </w:r>
      <w:r w:rsidRPr="00FC5FC9">
        <w:rPr>
          <w:rFonts w:ascii="Times New Roman" w:eastAsia="宋体" w:hAnsi="Times New Roman" w:cs="Times New Roman"/>
          <w:sz w:val="24"/>
          <w:szCs w:val="24"/>
        </w:rPr>
        <w:t>7</w:t>
      </w:r>
      <w:r w:rsidRPr="00FC5FC9">
        <w:rPr>
          <w:rFonts w:ascii="Times New Roman" w:eastAsia="宋体" w:hAnsi="Times New Roman" w:cs="Times New Roman"/>
          <w:sz w:val="24"/>
          <w:szCs w:val="24"/>
        </w:rPr>
        <w:t>种，其中机械型</w:t>
      </w:r>
      <w:r w:rsidRPr="00FC5FC9">
        <w:rPr>
          <w:rFonts w:ascii="Times New Roman" w:eastAsia="宋体" w:hAnsi="Times New Roman" w:cs="Times New Roman" w:hint="eastAsia"/>
          <w:sz w:val="24"/>
          <w:szCs w:val="24"/>
        </w:rPr>
        <w:t>特有</w:t>
      </w:r>
      <w:r w:rsidRPr="00FC5FC9">
        <w:rPr>
          <w:rFonts w:ascii="Times New Roman" w:eastAsia="宋体" w:hAnsi="Times New Roman" w:cs="Times New Roman"/>
          <w:sz w:val="24"/>
          <w:szCs w:val="24"/>
        </w:rPr>
        <w:t>题型</w:t>
      </w:r>
      <w:r w:rsidRPr="00FC5FC9">
        <w:rPr>
          <w:rFonts w:ascii="Times New Roman" w:eastAsia="宋体" w:hAnsi="Times New Roman" w:cs="Times New Roman"/>
          <w:sz w:val="24"/>
          <w:szCs w:val="24"/>
        </w:rPr>
        <w:t>2</w:t>
      </w:r>
      <w:r w:rsidRPr="00FC5FC9">
        <w:rPr>
          <w:rFonts w:ascii="Times New Roman" w:eastAsia="宋体" w:hAnsi="Times New Roman" w:cs="Times New Roman"/>
          <w:sz w:val="24"/>
          <w:szCs w:val="24"/>
        </w:rPr>
        <w:t>种，理解型</w:t>
      </w:r>
      <w:r w:rsidRPr="00FC5FC9">
        <w:rPr>
          <w:rFonts w:ascii="Times New Roman" w:eastAsia="宋体" w:hAnsi="Times New Roman" w:cs="Times New Roman" w:hint="eastAsia"/>
          <w:sz w:val="24"/>
          <w:szCs w:val="24"/>
        </w:rPr>
        <w:t>特有</w:t>
      </w:r>
      <w:r w:rsidRPr="00FC5FC9">
        <w:rPr>
          <w:rFonts w:ascii="Times New Roman" w:eastAsia="宋体" w:hAnsi="Times New Roman" w:cs="Times New Roman"/>
          <w:sz w:val="24"/>
          <w:szCs w:val="24"/>
        </w:rPr>
        <w:t>题型</w:t>
      </w:r>
      <w:r w:rsidRPr="00FC5FC9">
        <w:rPr>
          <w:rFonts w:ascii="Times New Roman" w:eastAsia="宋体" w:hAnsi="Times New Roman" w:cs="Times New Roman"/>
          <w:sz w:val="24"/>
          <w:szCs w:val="24"/>
        </w:rPr>
        <w:t>3</w:t>
      </w:r>
      <w:r w:rsidRPr="00FC5FC9">
        <w:rPr>
          <w:rFonts w:ascii="Times New Roman" w:eastAsia="宋体" w:hAnsi="Times New Roman" w:cs="Times New Roman"/>
          <w:sz w:val="24"/>
          <w:szCs w:val="24"/>
        </w:rPr>
        <w:t>种，交际型</w:t>
      </w:r>
      <w:r w:rsidRPr="00FC5FC9">
        <w:rPr>
          <w:rFonts w:ascii="Times New Roman" w:eastAsia="宋体" w:hAnsi="Times New Roman" w:cs="Times New Roman" w:hint="eastAsia"/>
          <w:sz w:val="24"/>
          <w:szCs w:val="24"/>
        </w:rPr>
        <w:t>特有题型</w:t>
      </w:r>
      <w:r w:rsidRPr="00FC5FC9">
        <w:rPr>
          <w:rFonts w:ascii="Times New Roman" w:eastAsia="宋体" w:hAnsi="Times New Roman" w:cs="Times New Roman"/>
          <w:sz w:val="24"/>
          <w:szCs w:val="24"/>
        </w:rPr>
        <w:t>2</w:t>
      </w:r>
      <w:r w:rsidRPr="00FC5FC9">
        <w:rPr>
          <w:rFonts w:ascii="Times New Roman" w:eastAsia="宋体" w:hAnsi="Times New Roman" w:cs="Times New Roman"/>
          <w:sz w:val="24"/>
          <w:szCs w:val="24"/>
        </w:rPr>
        <w:t>种，按照频率高低分别为机械型练习中的应答据匹配题、给课文排序题；理解型练习中的判断类课文理解题、案例理解、文化知识理解、理解句子含义；交际型练习中的案例讨论和主题讨论</w:t>
      </w:r>
      <w:r w:rsidRPr="00FC5FC9">
        <w:rPr>
          <w:rFonts w:ascii="Times New Roman" w:eastAsia="宋体" w:hAnsi="Times New Roman" w:cs="Times New Roman" w:hint="eastAsia"/>
          <w:sz w:val="24"/>
          <w:szCs w:val="24"/>
        </w:rPr>
        <w:t>。</w:t>
      </w:r>
    </w:p>
    <w:p w14:paraId="632F49A0" w14:textId="77777777" w:rsidR="00112768" w:rsidRPr="00FC5FC9" w:rsidRDefault="00112768" w:rsidP="00112768">
      <w:pPr>
        <w:keepNext/>
        <w:keepLines/>
        <w:spacing w:before="480" w:after="120"/>
        <w:jc w:val="center"/>
        <w:outlineLvl w:val="1"/>
        <w:rPr>
          <w:rFonts w:ascii="黑体" w:eastAsia="黑体" w:hAnsi="黑体" w:cs="Times New Roman"/>
          <w:b/>
          <w:bCs/>
          <w:sz w:val="28"/>
          <w:szCs w:val="28"/>
        </w:rPr>
      </w:pPr>
      <w:bookmarkStart w:id="137" w:name="_Toc93780624"/>
      <w:bookmarkStart w:id="138" w:name="_Toc97754072"/>
      <w:bookmarkStart w:id="139" w:name="_Toc97754366"/>
      <w:r w:rsidRPr="00FC5FC9">
        <w:rPr>
          <w:rFonts w:ascii="黑体" w:eastAsia="黑体" w:hAnsi="黑体" w:cs="Times New Roman" w:hint="eastAsia"/>
          <w:b/>
          <w:bCs/>
          <w:sz w:val="28"/>
          <w:szCs w:val="28"/>
        </w:rPr>
        <w:t>第二节</w:t>
      </w:r>
      <w:r w:rsidRPr="00FC5FC9">
        <w:rPr>
          <w:rFonts w:ascii="黑体" w:eastAsia="黑体" w:hAnsi="黑体" w:cs="Times New Roman"/>
          <w:b/>
          <w:bCs/>
          <w:sz w:val="28"/>
          <w:szCs w:val="28"/>
        </w:rPr>
        <w:t xml:space="preserve"> </w:t>
      </w:r>
      <w:r w:rsidRPr="00FC5FC9">
        <w:rPr>
          <w:rFonts w:ascii="黑体" w:eastAsia="黑体" w:hAnsi="黑体" w:cs="Times New Roman" w:hint="eastAsia"/>
          <w:b/>
          <w:bCs/>
          <w:sz w:val="28"/>
          <w:szCs w:val="28"/>
        </w:rPr>
        <w:t>“商务谈判”练习题型与题量评估</w:t>
      </w:r>
      <w:bookmarkEnd w:id="137"/>
      <w:bookmarkEnd w:id="138"/>
      <w:bookmarkEnd w:id="139"/>
    </w:p>
    <w:p w14:paraId="28286973" w14:textId="77777777" w:rsidR="00112768" w:rsidRPr="00FC5FC9" w:rsidRDefault="00112768" w:rsidP="00112768">
      <w:pPr>
        <w:pStyle w:val="aa"/>
        <w:keepNext/>
        <w:keepLines/>
        <w:numPr>
          <w:ilvl w:val="0"/>
          <w:numId w:val="5"/>
        </w:numPr>
        <w:spacing w:before="240" w:after="120"/>
        <w:ind w:firstLineChars="0"/>
        <w:outlineLvl w:val="2"/>
        <w:rPr>
          <w:rFonts w:ascii="黑体" w:eastAsia="黑体" w:hAnsi="黑体" w:cs="Calibri"/>
          <w:b/>
          <w:bCs/>
          <w:sz w:val="24"/>
          <w:szCs w:val="24"/>
        </w:rPr>
      </w:pPr>
      <w:bookmarkStart w:id="140" w:name="_Toc93780625"/>
      <w:bookmarkStart w:id="141" w:name="_Toc97754073"/>
      <w:bookmarkStart w:id="142" w:name="_Toc97754367"/>
      <w:r w:rsidRPr="00FC5FC9">
        <w:rPr>
          <w:rFonts w:ascii="黑体" w:eastAsia="黑体" w:hAnsi="黑体" w:cs="Calibri" w:hint="eastAsia"/>
          <w:b/>
          <w:bCs/>
          <w:sz w:val="24"/>
          <w:szCs w:val="24"/>
        </w:rPr>
        <w:t>“商务谈判”练习题型评估</w:t>
      </w:r>
      <w:bookmarkEnd w:id="140"/>
      <w:bookmarkEnd w:id="141"/>
      <w:bookmarkEnd w:id="142"/>
      <w:r w:rsidRPr="00FC5FC9">
        <w:rPr>
          <w:rFonts w:ascii="黑体" w:eastAsia="黑体" w:hAnsi="黑体" w:cs="Calibri"/>
          <w:b/>
          <w:bCs/>
          <w:sz w:val="24"/>
          <w:szCs w:val="24"/>
        </w:rPr>
        <w:t xml:space="preserve"> </w:t>
      </w:r>
    </w:p>
    <w:p w14:paraId="316230F4"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t>（一）“商务谈判”部分机械型题型评估</w:t>
      </w:r>
    </w:p>
    <w:p w14:paraId="1EFCC1C1"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hint="eastAsia"/>
          <w:b/>
          <w:bCs/>
          <w:sz w:val="24"/>
          <w:szCs w:val="21"/>
        </w:rPr>
        <w:t>1</w:t>
      </w:r>
      <w:r w:rsidRPr="00FC5FC9">
        <w:rPr>
          <w:rFonts w:ascii="黑体" w:eastAsia="黑体" w:hAnsi="黑体" w:cs="Times New Roman"/>
          <w:b/>
          <w:bCs/>
          <w:sz w:val="24"/>
          <w:szCs w:val="21"/>
        </w:rPr>
        <w:t xml:space="preserve"> </w:t>
      </w:r>
      <w:r w:rsidRPr="00FC5FC9">
        <w:rPr>
          <w:rFonts w:ascii="黑体" w:eastAsia="黑体" w:hAnsi="黑体" w:cs="Times New Roman" w:hint="eastAsia"/>
          <w:b/>
          <w:bCs/>
          <w:sz w:val="24"/>
          <w:szCs w:val="21"/>
        </w:rPr>
        <w:t>“商务谈判”部分机械型共有题型评估</w:t>
      </w:r>
    </w:p>
    <w:p w14:paraId="61A1DD08" w14:textId="77777777" w:rsidR="00112768" w:rsidRPr="00FC5FC9" w:rsidRDefault="00112768" w:rsidP="00112768">
      <w:pPr>
        <w:spacing w:line="400" w:lineRule="exact"/>
        <w:ind w:firstLine="484"/>
        <w:rPr>
          <w:rFonts w:ascii="Times New Roman" w:eastAsia="宋体" w:hAnsi="Times New Roman" w:cs="Times New Roman"/>
          <w:sz w:val="24"/>
          <w:szCs w:val="21"/>
        </w:rPr>
      </w:pPr>
      <w:r w:rsidRPr="00FC5FC9">
        <w:rPr>
          <w:rFonts w:ascii="Times New Roman" w:eastAsia="宋体" w:hAnsi="Times New Roman" w:cs="Times New Roman" w:hint="eastAsia"/>
          <w:sz w:val="24"/>
          <w:szCs w:val="21"/>
        </w:rPr>
        <w:t>本文选取的</w:t>
      </w:r>
      <w:r w:rsidRPr="00FC5FC9">
        <w:rPr>
          <w:rFonts w:ascii="Times New Roman" w:eastAsia="宋体" w:hAnsi="Times New Roman" w:cs="Times New Roman" w:hint="eastAsia"/>
          <w:sz w:val="24"/>
          <w:szCs w:val="21"/>
        </w:rPr>
        <w:t>1</w:t>
      </w:r>
      <w:r w:rsidRPr="00FC5FC9">
        <w:rPr>
          <w:rFonts w:ascii="Times New Roman" w:eastAsia="宋体" w:hAnsi="Times New Roman" w:cs="Times New Roman"/>
          <w:sz w:val="24"/>
          <w:szCs w:val="21"/>
        </w:rPr>
        <w:t>1</w:t>
      </w:r>
      <w:r w:rsidRPr="00FC5FC9">
        <w:rPr>
          <w:rFonts w:ascii="Times New Roman" w:eastAsia="宋体" w:hAnsi="Times New Roman" w:cs="Times New Roman" w:hint="eastAsia"/>
          <w:sz w:val="24"/>
          <w:szCs w:val="21"/>
        </w:rPr>
        <w:t>本商务汉语口语教材“商务谈判”部分的机械型共有题型有以下七种：句型练习、朗读类、词汇联想、词语释义、组词成句、词语搭配、区分字音。这几种题型难度普遍较低且在不同教材中的呈现形式基本一致。其中，</w:t>
      </w:r>
      <w:r w:rsidRPr="00FC5FC9">
        <w:rPr>
          <w:rFonts w:ascii="Times New Roman" w:eastAsia="宋体" w:hAnsi="Times New Roman" w:cs="Times New Roman" w:hint="eastAsia"/>
          <w:sz w:val="24"/>
          <w:szCs w:val="21"/>
        </w:rPr>
        <w:lastRenderedPageBreak/>
        <w:t>词汇联想、词语释义、组词成句、词语搭配这几类题目主要是针对词汇的练习，分别从词汇的集合、词汇的理解、词汇的搭配几个方面考察学生对词汇的掌握和应用，都属于比较基础的题目，旨在为后续交际奠定词汇基础。</w:t>
      </w:r>
    </w:p>
    <w:p w14:paraId="19A96688" w14:textId="77777777" w:rsidR="00112768" w:rsidRPr="00FC5FC9" w:rsidRDefault="00112768" w:rsidP="00112768">
      <w:pPr>
        <w:spacing w:line="400" w:lineRule="exact"/>
        <w:ind w:firstLine="484"/>
        <w:rPr>
          <w:rFonts w:ascii="Times New Roman" w:eastAsia="宋体" w:hAnsi="Times New Roman" w:cs="Times New Roman"/>
          <w:sz w:val="24"/>
          <w:szCs w:val="21"/>
        </w:rPr>
      </w:pPr>
      <w:r>
        <w:rPr>
          <w:rFonts w:ascii="Times New Roman" w:eastAsia="宋体" w:hAnsi="Times New Roman" w:cs="Times New Roman" w:hint="eastAsia"/>
          <w:sz w:val="24"/>
          <w:szCs w:val="21"/>
        </w:rPr>
        <w:t>区分字音主要是针对语音的练习，如</w:t>
      </w:r>
      <w:r w:rsidRPr="00FC5FC9">
        <w:rPr>
          <w:rFonts w:ascii="Times New Roman" w:eastAsia="宋体" w:hAnsi="Times New Roman" w:cs="Times New Roman" w:hint="eastAsia"/>
          <w:sz w:val="24"/>
          <w:szCs w:val="21"/>
        </w:rPr>
        <w:t>图</w:t>
      </w:r>
      <w:r>
        <w:rPr>
          <w:rFonts w:ascii="Times New Roman" w:eastAsia="宋体" w:hAnsi="Times New Roman" w:cs="Times New Roman" w:hint="eastAsia"/>
          <w:sz w:val="24"/>
          <w:szCs w:val="21"/>
        </w:rPr>
        <w:t>4-2-1</w:t>
      </w:r>
      <w:r>
        <w:rPr>
          <w:rFonts w:ascii="Times New Roman" w:eastAsia="宋体" w:hAnsi="Times New Roman" w:cs="Times New Roman" w:hint="eastAsia"/>
          <w:sz w:val="24"/>
          <w:szCs w:val="21"/>
        </w:rPr>
        <w:t>和图</w:t>
      </w:r>
      <w:r>
        <w:rPr>
          <w:rFonts w:ascii="Times New Roman" w:eastAsia="宋体" w:hAnsi="Times New Roman" w:cs="Times New Roman" w:hint="eastAsia"/>
          <w:sz w:val="24"/>
          <w:szCs w:val="21"/>
        </w:rPr>
        <w:t>4-2-2</w:t>
      </w:r>
      <w:r w:rsidRPr="00FC5FC9">
        <w:rPr>
          <w:rFonts w:ascii="Times New Roman" w:eastAsia="宋体" w:hAnsi="Times New Roman" w:cs="Times New Roman" w:hint="eastAsia"/>
          <w:sz w:val="24"/>
          <w:szCs w:val="21"/>
        </w:rPr>
        <w:t>所示，旨在引导学生区分和辨别汉语拼音，侧重从微观层面辨别语音。朗读类题目同样考察字音，区别是更侧重从宏观层面考察学生对词汇和句子的读音，强调语调和重音。这两种题型从不同的角度对字音进行考察，为学生后续交际奠定基础，如果将两者结合效果更加全面。</w:t>
      </w:r>
    </w:p>
    <w:p w14:paraId="12CF3518" w14:textId="77777777" w:rsidR="00112768" w:rsidRPr="00FC5FC9" w:rsidRDefault="00112768" w:rsidP="00112768">
      <w:pPr>
        <w:spacing w:line="400" w:lineRule="exact"/>
        <w:ind w:firstLine="484"/>
        <w:rPr>
          <w:rFonts w:ascii="Times New Roman" w:eastAsia="宋体" w:hAnsi="Times New Roman" w:cs="Times New Roman"/>
          <w:sz w:val="24"/>
          <w:szCs w:val="21"/>
        </w:rPr>
      </w:pPr>
      <w:r w:rsidRPr="00FC5FC9">
        <w:rPr>
          <w:rFonts w:ascii="Times New Roman" w:eastAsia="宋体" w:hAnsi="Times New Roman" w:cs="Times New Roman"/>
          <w:noProof/>
          <w:sz w:val="24"/>
          <w:szCs w:val="21"/>
        </w:rPr>
        <w:drawing>
          <wp:anchor distT="0" distB="0" distL="114300" distR="114300" simplePos="0" relativeHeight="251698176" behindDoc="0" locked="0" layoutInCell="1" allowOverlap="1" wp14:anchorId="3B50F847" wp14:editId="2C517C75">
            <wp:simplePos x="0" y="0"/>
            <wp:positionH relativeFrom="column">
              <wp:posOffset>1029335</wp:posOffset>
            </wp:positionH>
            <wp:positionV relativeFrom="paragraph">
              <wp:posOffset>6985</wp:posOffset>
            </wp:positionV>
            <wp:extent cx="3599815" cy="733425"/>
            <wp:effectExtent l="0" t="0" r="635" b="9525"/>
            <wp:wrapNone/>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99815"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348A59" w14:textId="77777777" w:rsidR="00112768" w:rsidRPr="00FC5FC9" w:rsidRDefault="00112768" w:rsidP="00112768">
      <w:pPr>
        <w:spacing w:line="400" w:lineRule="exact"/>
        <w:ind w:firstLine="484"/>
        <w:rPr>
          <w:rFonts w:ascii="Times New Roman" w:eastAsia="宋体" w:hAnsi="Times New Roman" w:cs="Times New Roman"/>
          <w:sz w:val="24"/>
          <w:szCs w:val="21"/>
        </w:rPr>
      </w:pPr>
    </w:p>
    <w:p w14:paraId="24AC4DC1" w14:textId="77777777" w:rsidR="00112768" w:rsidRPr="00FC5FC9" w:rsidRDefault="00112768" w:rsidP="00112768">
      <w:pPr>
        <w:spacing w:line="400" w:lineRule="exact"/>
        <w:rPr>
          <w:rFonts w:ascii="Times New Roman" w:eastAsia="宋体" w:hAnsi="Times New Roman" w:cs="Times New Roman"/>
          <w:sz w:val="24"/>
          <w:szCs w:val="21"/>
        </w:rPr>
      </w:pPr>
    </w:p>
    <w:p w14:paraId="012F9B4A"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4-2-1  </w:t>
      </w:r>
      <w:r w:rsidRPr="00FC5FC9">
        <w:rPr>
          <w:rFonts w:ascii="Times New Roman" w:eastAsia="宋体" w:hAnsi="Times New Roman" w:cs="Times New Roman" w:hint="eastAsia"/>
          <w:szCs w:val="21"/>
        </w:rPr>
        <w:t>《教程中》练习举例</w:t>
      </w:r>
    </w:p>
    <w:p w14:paraId="1A6525E0"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noProof/>
          <w:szCs w:val="21"/>
        </w:rPr>
        <w:drawing>
          <wp:anchor distT="0" distB="0" distL="114300" distR="114300" simplePos="0" relativeHeight="251699200" behindDoc="0" locked="0" layoutInCell="1" allowOverlap="1" wp14:anchorId="4D2064FA" wp14:editId="6ECEA7CE">
            <wp:simplePos x="0" y="0"/>
            <wp:positionH relativeFrom="column">
              <wp:posOffset>1198245</wp:posOffset>
            </wp:positionH>
            <wp:positionV relativeFrom="paragraph">
              <wp:posOffset>15240</wp:posOffset>
            </wp:positionV>
            <wp:extent cx="3600000" cy="1572563"/>
            <wp:effectExtent l="0" t="0" r="635" b="8890"/>
            <wp:wrapNone/>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00000" cy="157256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6ABA80"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5A818159"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354C285F"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45B593B6"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61F086BB"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636D9710"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4-2-2  </w:t>
      </w:r>
      <w:r w:rsidRPr="00FC5FC9">
        <w:rPr>
          <w:rFonts w:ascii="Times New Roman" w:eastAsia="宋体" w:hAnsi="Times New Roman" w:cs="Times New Roman" w:hint="eastAsia"/>
          <w:szCs w:val="21"/>
        </w:rPr>
        <w:t>《金桥》练习举例</w:t>
      </w:r>
    </w:p>
    <w:p w14:paraId="7E492690" w14:textId="77777777" w:rsidR="00112768" w:rsidRPr="00FC5FC9" w:rsidRDefault="00112768" w:rsidP="00112768">
      <w:pPr>
        <w:spacing w:line="400" w:lineRule="exact"/>
        <w:ind w:firstLine="484"/>
        <w:rPr>
          <w:rFonts w:ascii="Times New Roman" w:eastAsia="宋体" w:hAnsi="Times New Roman" w:cs="Times New Roman"/>
          <w:sz w:val="24"/>
          <w:szCs w:val="21"/>
        </w:rPr>
      </w:pPr>
      <w:r w:rsidRPr="00FC5FC9">
        <w:rPr>
          <w:rFonts w:ascii="Times New Roman" w:eastAsia="宋体" w:hAnsi="Times New Roman" w:cs="Times New Roman" w:hint="eastAsia"/>
          <w:sz w:val="24"/>
          <w:szCs w:val="21"/>
        </w:rPr>
        <w:t>句型练习则主要是针对句子层</w:t>
      </w:r>
      <w:r>
        <w:rPr>
          <w:rFonts w:ascii="Times New Roman" w:eastAsia="宋体" w:hAnsi="Times New Roman" w:cs="Times New Roman" w:hint="eastAsia"/>
          <w:sz w:val="24"/>
          <w:szCs w:val="21"/>
        </w:rPr>
        <w:t>面的练习，旨在让学生通过重复操练加深对重点句型的理解和运用。以</w:t>
      </w:r>
      <w:r w:rsidRPr="00FC5FC9">
        <w:rPr>
          <w:rFonts w:ascii="Times New Roman" w:eastAsia="宋体" w:hAnsi="Times New Roman" w:cs="Times New Roman" w:hint="eastAsia"/>
          <w:sz w:val="24"/>
          <w:szCs w:val="21"/>
        </w:rPr>
        <w:t>图</w:t>
      </w:r>
      <w:r>
        <w:rPr>
          <w:rFonts w:ascii="Times New Roman" w:eastAsia="宋体" w:hAnsi="Times New Roman" w:cs="Times New Roman" w:hint="eastAsia"/>
          <w:sz w:val="24"/>
          <w:szCs w:val="21"/>
        </w:rPr>
        <w:t>4-2-3</w:t>
      </w:r>
      <w:r w:rsidRPr="00FC5FC9">
        <w:rPr>
          <w:rFonts w:ascii="Times New Roman" w:eastAsia="宋体" w:hAnsi="Times New Roman" w:cs="Times New Roman" w:hint="eastAsia"/>
          <w:sz w:val="24"/>
          <w:szCs w:val="21"/>
        </w:rPr>
        <w:t>为例，《金桥》中通过替换练习的形式让学生对句型进行操练，难度较小，重点在于帮助学生巩固句型，呈现更多的运用情景。能体现一定的“交际”和“社区”原则。</w:t>
      </w:r>
    </w:p>
    <w:p w14:paraId="575955C7" w14:textId="77777777" w:rsidR="00112768" w:rsidRPr="00FC5FC9" w:rsidRDefault="00112768" w:rsidP="00112768">
      <w:pPr>
        <w:spacing w:line="400" w:lineRule="exact"/>
        <w:ind w:firstLine="484"/>
        <w:rPr>
          <w:rFonts w:ascii="Times New Roman" w:eastAsia="宋体" w:hAnsi="Times New Roman" w:cs="Times New Roman"/>
          <w:sz w:val="24"/>
          <w:szCs w:val="21"/>
        </w:rPr>
      </w:pPr>
      <w:r w:rsidRPr="00FC5FC9">
        <w:rPr>
          <w:rFonts w:ascii="Times New Roman" w:eastAsia="宋体" w:hAnsi="Times New Roman" w:cs="Times New Roman"/>
          <w:noProof/>
          <w:sz w:val="24"/>
          <w:szCs w:val="21"/>
        </w:rPr>
        <w:drawing>
          <wp:anchor distT="0" distB="0" distL="114300" distR="114300" simplePos="0" relativeHeight="251700224" behindDoc="0" locked="0" layoutInCell="1" allowOverlap="1" wp14:anchorId="090873A3" wp14:editId="2448F9FA">
            <wp:simplePos x="0" y="0"/>
            <wp:positionH relativeFrom="column">
              <wp:posOffset>1108422</wp:posOffset>
            </wp:positionH>
            <wp:positionV relativeFrom="paragraph">
              <wp:posOffset>-427</wp:posOffset>
            </wp:positionV>
            <wp:extent cx="3599815" cy="1513755"/>
            <wp:effectExtent l="0" t="0" r="635" b="0"/>
            <wp:wrapNone/>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09895" cy="151799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3C89B0" w14:textId="77777777" w:rsidR="00112768" w:rsidRPr="00FC5FC9" w:rsidRDefault="00112768" w:rsidP="00112768">
      <w:pPr>
        <w:spacing w:line="400" w:lineRule="exact"/>
        <w:ind w:firstLine="484"/>
        <w:rPr>
          <w:rFonts w:ascii="Times New Roman" w:eastAsia="宋体" w:hAnsi="Times New Roman" w:cs="Times New Roman"/>
          <w:sz w:val="24"/>
          <w:szCs w:val="21"/>
        </w:rPr>
      </w:pPr>
    </w:p>
    <w:p w14:paraId="427AE8F9" w14:textId="77777777" w:rsidR="00112768" w:rsidRPr="00FC5FC9" w:rsidRDefault="00112768" w:rsidP="00112768">
      <w:pPr>
        <w:spacing w:line="400" w:lineRule="exact"/>
        <w:ind w:firstLine="484"/>
        <w:rPr>
          <w:rFonts w:ascii="Times New Roman" w:eastAsia="宋体" w:hAnsi="Times New Roman" w:cs="Times New Roman"/>
          <w:sz w:val="24"/>
          <w:szCs w:val="21"/>
        </w:rPr>
      </w:pPr>
    </w:p>
    <w:p w14:paraId="00486F9A" w14:textId="77777777" w:rsidR="00112768" w:rsidRPr="00FC5FC9" w:rsidRDefault="00112768" w:rsidP="00112768">
      <w:pPr>
        <w:spacing w:line="400" w:lineRule="exact"/>
        <w:ind w:firstLine="484"/>
        <w:rPr>
          <w:rFonts w:ascii="Times New Roman" w:eastAsia="宋体" w:hAnsi="Times New Roman" w:cs="Times New Roman"/>
          <w:sz w:val="24"/>
          <w:szCs w:val="21"/>
        </w:rPr>
      </w:pPr>
    </w:p>
    <w:p w14:paraId="75EE23EF" w14:textId="77777777" w:rsidR="00112768" w:rsidRPr="00FC5FC9" w:rsidRDefault="00112768" w:rsidP="00112768">
      <w:pPr>
        <w:spacing w:line="400" w:lineRule="exact"/>
        <w:ind w:firstLine="484"/>
        <w:rPr>
          <w:rFonts w:ascii="Times New Roman" w:eastAsia="宋体" w:hAnsi="Times New Roman" w:cs="Times New Roman"/>
          <w:sz w:val="24"/>
          <w:szCs w:val="21"/>
        </w:rPr>
      </w:pPr>
    </w:p>
    <w:p w14:paraId="4BE5827C" w14:textId="77777777" w:rsidR="00112768" w:rsidRPr="00FC5FC9" w:rsidRDefault="00112768" w:rsidP="00112768">
      <w:pPr>
        <w:spacing w:line="400" w:lineRule="exact"/>
        <w:ind w:firstLine="484"/>
        <w:rPr>
          <w:rFonts w:ascii="Times New Roman" w:eastAsia="宋体" w:hAnsi="Times New Roman" w:cs="Times New Roman"/>
          <w:sz w:val="24"/>
          <w:szCs w:val="21"/>
        </w:rPr>
      </w:pPr>
    </w:p>
    <w:p w14:paraId="3ECB9E3F"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4-2-3  </w:t>
      </w:r>
      <w:r w:rsidRPr="00FC5FC9">
        <w:rPr>
          <w:rFonts w:ascii="Times New Roman" w:eastAsia="宋体" w:hAnsi="Times New Roman" w:cs="Times New Roman" w:hint="eastAsia"/>
          <w:szCs w:val="21"/>
        </w:rPr>
        <w:t>《金桥》练习举例</w:t>
      </w:r>
    </w:p>
    <w:p w14:paraId="2482B081"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hint="eastAsia"/>
          <w:b/>
          <w:bCs/>
          <w:sz w:val="24"/>
          <w:szCs w:val="21"/>
        </w:rPr>
        <w:t>2</w:t>
      </w:r>
      <w:r w:rsidRPr="00FC5FC9">
        <w:rPr>
          <w:rFonts w:ascii="黑体" w:eastAsia="黑体" w:hAnsi="黑体" w:cs="Times New Roman"/>
          <w:b/>
          <w:bCs/>
          <w:sz w:val="24"/>
          <w:szCs w:val="21"/>
        </w:rPr>
        <w:t xml:space="preserve"> </w:t>
      </w:r>
      <w:r w:rsidRPr="00FC5FC9">
        <w:rPr>
          <w:rFonts w:ascii="黑体" w:eastAsia="黑体" w:hAnsi="黑体" w:cs="Times New Roman" w:hint="eastAsia"/>
          <w:b/>
          <w:bCs/>
          <w:sz w:val="24"/>
          <w:szCs w:val="21"/>
        </w:rPr>
        <w:t>“商务谈判”部分机械型特有题型评估</w:t>
      </w:r>
    </w:p>
    <w:p w14:paraId="44BA01A1" w14:textId="6B510DC6" w:rsidR="00112768" w:rsidRPr="00FC5FC9" w:rsidRDefault="00112768" w:rsidP="00112768">
      <w:pPr>
        <w:spacing w:line="400" w:lineRule="exact"/>
        <w:ind w:firstLineChars="200" w:firstLine="480"/>
        <w:rPr>
          <w:rFonts w:ascii="Times New Roman" w:eastAsia="宋体" w:hAnsi="Times New Roman" w:cs="Times New Roman"/>
          <w:sz w:val="24"/>
          <w:szCs w:val="21"/>
        </w:rPr>
      </w:pPr>
      <w:r w:rsidRPr="00FC5FC9">
        <w:rPr>
          <w:rFonts w:ascii="Times New Roman" w:eastAsia="宋体" w:hAnsi="Times New Roman" w:cs="Times New Roman" w:hint="eastAsia"/>
          <w:sz w:val="24"/>
          <w:szCs w:val="21"/>
        </w:rPr>
        <w:t>本文选取的</w:t>
      </w:r>
      <w:r w:rsidRPr="00FC5FC9">
        <w:rPr>
          <w:rFonts w:ascii="Times New Roman" w:eastAsia="宋体" w:hAnsi="Times New Roman" w:cs="Times New Roman" w:hint="eastAsia"/>
          <w:sz w:val="24"/>
          <w:szCs w:val="21"/>
        </w:rPr>
        <w:t>1</w:t>
      </w:r>
      <w:r w:rsidRPr="00FC5FC9">
        <w:rPr>
          <w:rFonts w:ascii="Times New Roman" w:eastAsia="宋体" w:hAnsi="Times New Roman" w:cs="Times New Roman"/>
          <w:sz w:val="24"/>
          <w:szCs w:val="21"/>
        </w:rPr>
        <w:t>1</w:t>
      </w:r>
      <w:r w:rsidRPr="00FC5FC9">
        <w:rPr>
          <w:rFonts w:ascii="Times New Roman" w:eastAsia="宋体" w:hAnsi="Times New Roman" w:cs="Times New Roman" w:hint="eastAsia"/>
          <w:sz w:val="24"/>
          <w:szCs w:val="21"/>
        </w:rPr>
        <w:t>本商务汉语口语教材“商务谈判”部分的机械型的特有题型有以下两种：《高级速成》中的应答句匹配题、《纵横》中的给课文句子排序。图</w:t>
      </w:r>
      <w:r w:rsidRPr="00FC5FC9">
        <w:rPr>
          <w:rFonts w:ascii="Times New Roman" w:eastAsia="宋体" w:hAnsi="Times New Roman" w:cs="Times New Roman" w:hint="eastAsia"/>
          <w:sz w:val="24"/>
          <w:szCs w:val="21"/>
        </w:rPr>
        <w:t>4</w:t>
      </w:r>
      <w:r w:rsidRPr="00FC5FC9">
        <w:rPr>
          <w:rFonts w:ascii="Times New Roman" w:eastAsia="宋体" w:hAnsi="Times New Roman" w:cs="Times New Roman"/>
          <w:sz w:val="24"/>
          <w:szCs w:val="21"/>
        </w:rPr>
        <w:t>-2-4</w:t>
      </w:r>
      <w:r w:rsidRPr="00FC5FC9">
        <w:rPr>
          <w:rFonts w:ascii="Times New Roman" w:eastAsia="宋体" w:hAnsi="Times New Roman" w:cs="Times New Roman" w:hint="eastAsia"/>
          <w:sz w:val="24"/>
          <w:szCs w:val="21"/>
        </w:rPr>
        <w:t>为《高级速成》中的应答句匹配题，让学生将商务交际场景下的问句与答</w:t>
      </w:r>
      <w:r w:rsidRPr="00FC5FC9">
        <w:rPr>
          <w:rFonts w:ascii="Times New Roman" w:eastAsia="宋体" w:hAnsi="Times New Roman" w:cs="Times New Roman" w:hint="eastAsia"/>
          <w:sz w:val="24"/>
          <w:szCs w:val="21"/>
        </w:rPr>
        <w:lastRenderedPageBreak/>
        <w:t>句进行连线，本质上是多选题，能体现真实的交际型，也具有一定的趣味性。图</w:t>
      </w:r>
      <w:r w:rsidRPr="00FC5FC9">
        <w:rPr>
          <w:rFonts w:ascii="Times New Roman" w:eastAsia="宋体" w:hAnsi="Times New Roman" w:cs="Times New Roman" w:hint="eastAsia"/>
          <w:sz w:val="24"/>
          <w:szCs w:val="21"/>
        </w:rPr>
        <w:t>4</w:t>
      </w:r>
      <w:r w:rsidRPr="00FC5FC9">
        <w:rPr>
          <w:rFonts w:ascii="Times New Roman" w:eastAsia="宋体" w:hAnsi="Times New Roman" w:cs="Times New Roman"/>
          <w:sz w:val="24"/>
          <w:szCs w:val="21"/>
        </w:rPr>
        <w:t>-2-5</w:t>
      </w:r>
      <w:r w:rsidRPr="00FC5FC9">
        <w:rPr>
          <w:rFonts w:ascii="Times New Roman" w:eastAsia="宋体" w:hAnsi="Times New Roman" w:cs="Times New Roman" w:hint="eastAsia"/>
          <w:sz w:val="24"/>
          <w:szCs w:val="21"/>
        </w:rPr>
        <w:t>为《纵横》中的给课文句子排序，一方面有助于学生在练习中发现所学语言与本国语言语序的不同，另一方面有助于帮助学生梳理课文，练习效果较好，同时难度较小，适合出现在比较靠前的位置。</w:t>
      </w:r>
    </w:p>
    <w:p w14:paraId="2EDD633E" w14:textId="099DCC76" w:rsidR="00112768" w:rsidRPr="00FC5FC9" w:rsidRDefault="00556B6F" w:rsidP="00112768">
      <w:pPr>
        <w:spacing w:line="400" w:lineRule="exact"/>
        <w:ind w:firstLineChars="200" w:firstLine="420"/>
        <w:rPr>
          <w:rFonts w:ascii="Times New Roman" w:eastAsia="宋体" w:hAnsi="Times New Roman" w:cs="Times New Roman"/>
          <w:sz w:val="24"/>
          <w:szCs w:val="21"/>
        </w:rPr>
      </w:pPr>
      <w:r>
        <w:rPr>
          <w:noProof/>
        </w:rPr>
        <w:drawing>
          <wp:anchor distT="0" distB="0" distL="114300" distR="114300" simplePos="0" relativeHeight="251728896" behindDoc="0" locked="0" layoutInCell="1" allowOverlap="1" wp14:anchorId="77271DAE" wp14:editId="00A71B23">
            <wp:simplePos x="0" y="0"/>
            <wp:positionH relativeFrom="column">
              <wp:posOffset>854075</wp:posOffset>
            </wp:positionH>
            <wp:positionV relativeFrom="paragraph">
              <wp:posOffset>121005</wp:posOffset>
            </wp:positionV>
            <wp:extent cx="3600000" cy="3189873"/>
            <wp:effectExtent l="0" t="0" r="635" b="0"/>
            <wp:wrapNone/>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3600000" cy="3189873"/>
                    </a:xfrm>
                    <a:prstGeom prst="rect">
                      <a:avLst/>
                    </a:prstGeom>
                  </pic:spPr>
                </pic:pic>
              </a:graphicData>
            </a:graphic>
            <wp14:sizeRelH relativeFrom="margin">
              <wp14:pctWidth>0</wp14:pctWidth>
            </wp14:sizeRelH>
            <wp14:sizeRelV relativeFrom="margin">
              <wp14:pctHeight>0</wp14:pctHeight>
            </wp14:sizeRelV>
          </wp:anchor>
        </w:drawing>
      </w:r>
    </w:p>
    <w:p w14:paraId="7E350E9F" w14:textId="1BBF0133" w:rsidR="00112768" w:rsidRPr="00FC5FC9" w:rsidRDefault="00112768" w:rsidP="00112768">
      <w:pPr>
        <w:spacing w:line="400" w:lineRule="exact"/>
        <w:ind w:firstLineChars="200" w:firstLine="480"/>
        <w:rPr>
          <w:rFonts w:ascii="Times New Roman" w:eastAsia="宋体" w:hAnsi="Times New Roman" w:cs="Times New Roman"/>
          <w:sz w:val="24"/>
          <w:szCs w:val="21"/>
        </w:rPr>
      </w:pPr>
    </w:p>
    <w:p w14:paraId="547EE671"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p>
    <w:p w14:paraId="235B607C"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p>
    <w:p w14:paraId="039129F3"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p>
    <w:p w14:paraId="73030BE4"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p>
    <w:p w14:paraId="56EC2802"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p>
    <w:p w14:paraId="3CC7AA12" w14:textId="2D32C66E" w:rsidR="00112768" w:rsidRDefault="00112768" w:rsidP="00112768">
      <w:pPr>
        <w:spacing w:line="400" w:lineRule="exact"/>
        <w:ind w:firstLineChars="200" w:firstLine="480"/>
        <w:rPr>
          <w:rFonts w:ascii="Times New Roman" w:eastAsia="宋体" w:hAnsi="Times New Roman" w:cs="Times New Roman"/>
          <w:sz w:val="24"/>
          <w:szCs w:val="21"/>
        </w:rPr>
      </w:pPr>
    </w:p>
    <w:p w14:paraId="0FF3398A" w14:textId="2C915546" w:rsidR="00556B6F" w:rsidRDefault="00556B6F" w:rsidP="00112768">
      <w:pPr>
        <w:spacing w:line="400" w:lineRule="exact"/>
        <w:ind w:firstLineChars="200" w:firstLine="480"/>
        <w:rPr>
          <w:rFonts w:ascii="Times New Roman" w:eastAsia="宋体" w:hAnsi="Times New Roman" w:cs="Times New Roman"/>
          <w:sz w:val="24"/>
          <w:szCs w:val="21"/>
        </w:rPr>
      </w:pPr>
    </w:p>
    <w:p w14:paraId="5E812503" w14:textId="77777777" w:rsidR="00556B6F" w:rsidRPr="00FC5FC9" w:rsidRDefault="00556B6F" w:rsidP="00112768">
      <w:pPr>
        <w:spacing w:line="400" w:lineRule="exact"/>
        <w:ind w:firstLineChars="200" w:firstLine="480"/>
        <w:rPr>
          <w:rFonts w:ascii="Times New Roman" w:eastAsia="宋体" w:hAnsi="Times New Roman" w:cs="Times New Roman"/>
          <w:sz w:val="24"/>
          <w:szCs w:val="21"/>
        </w:rPr>
      </w:pPr>
    </w:p>
    <w:p w14:paraId="52D44A1B" w14:textId="298B0891" w:rsidR="00112768" w:rsidRPr="00FC5FC9" w:rsidRDefault="00112768" w:rsidP="00112768">
      <w:pPr>
        <w:spacing w:line="400" w:lineRule="exact"/>
        <w:ind w:firstLineChars="200" w:firstLine="480"/>
        <w:rPr>
          <w:rFonts w:ascii="Times New Roman" w:eastAsia="宋体" w:hAnsi="Times New Roman" w:cs="Times New Roman"/>
          <w:sz w:val="24"/>
          <w:szCs w:val="21"/>
        </w:rPr>
      </w:pPr>
    </w:p>
    <w:p w14:paraId="352BD848" w14:textId="77777777" w:rsidR="00112768" w:rsidRPr="00FC5FC9" w:rsidRDefault="00112768" w:rsidP="008F6601">
      <w:pPr>
        <w:spacing w:line="400" w:lineRule="exact"/>
        <w:ind w:firstLineChars="200" w:firstLine="480"/>
        <w:jc w:val="center"/>
        <w:rPr>
          <w:rFonts w:ascii="Times New Roman" w:eastAsia="宋体" w:hAnsi="Times New Roman" w:cs="Times New Roman"/>
          <w:sz w:val="24"/>
          <w:szCs w:val="21"/>
        </w:rPr>
      </w:pPr>
    </w:p>
    <w:p w14:paraId="3B83AFF0" w14:textId="4845EF34" w:rsidR="00112768" w:rsidRPr="00FC5FC9" w:rsidRDefault="00112768" w:rsidP="00112768">
      <w:pPr>
        <w:spacing w:line="400" w:lineRule="exact"/>
        <w:rPr>
          <w:rFonts w:ascii="Times New Roman" w:eastAsia="宋体" w:hAnsi="Times New Roman" w:cs="Times New Roman"/>
          <w:sz w:val="24"/>
          <w:szCs w:val="21"/>
        </w:rPr>
      </w:pPr>
    </w:p>
    <w:p w14:paraId="46015EEE"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4-2-4  </w:t>
      </w:r>
      <w:r w:rsidRPr="00FC5FC9">
        <w:rPr>
          <w:rFonts w:ascii="Times New Roman" w:eastAsia="宋体" w:hAnsi="Times New Roman" w:cs="Times New Roman" w:hint="eastAsia"/>
          <w:szCs w:val="21"/>
        </w:rPr>
        <w:t>《高级速成》练习举例</w:t>
      </w:r>
    </w:p>
    <w:p w14:paraId="3DA3BB02" w14:textId="34FB8E19" w:rsidR="00112768" w:rsidRPr="00FC5FC9" w:rsidRDefault="008F6601" w:rsidP="00112768">
      <w:pPr>
        <w:spacing w:line="400" w:lineRule="exact"/>
        <w:ind w:firstLineChars="200" w:firstLine="420"/>
        <w:jc w:val="center"/>
        <w:rPr>
          <w:rFonts w:ascii="Times New Roman" w:eastAsia="宋体" w:hAnsi="Times New Roman" w:cs="Times New Roman"/>
          <w:szCs w:val="21"/>
        </w:rPr>
      </w:pPr>
      <w:r w:rsidRPr="008F6601">
        <w:rPr>
          <w:rFonts w:ascii="Times New Roman" w:eastAsia="宋体" w:hAnsi="Times New Roman" w:cs="Times New Roman"/>
          <w:noProof/>
          <w:szCs w:val="21"/>
        </w:rPr>
        <w:drawing>
          <wp:anchor distT="0" distB="0" distL="114300" distR="114300" simplePos="0" relativeHeight="251729920" behindDoc="0" locked="0" layoutInCell="1" allowOverlap="1" wp14:anchorId="6D2F93EB" wp14:editId="28BCA284">
            <wp:simplePos x="0" y="0"/>
            <wp:positionH relativeFrom="margin">
              <wp:align>center</wp:align>
            </wp:positionH>
            <wp:positionV relativeFrom="paragraph">
              <wp:posOffset>191445</wp:posOffset>
            </wp:positionV>
            <wp:extent cx="3600000" cy="1583532"/>
            <wp:effectExtent l="0" t="0" r="635" b="0"/>
            <wp:wrapNone/>
            <wp:docPr id="78" name="图片 78" descr="C:\Users\Lenovo\AppData\Local\Temp\16502530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AppData\Local\Temp\1650253018(1).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00000" cy="158353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4A20CE"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2FD959F3"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405C9452"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3AB2EDD9"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7D5B726C"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0A5B03C5" w14:textId="15D5AAE0" w:rsidR="00112768" w:rsidRPr="00FC5FC9" w:rsidRDefault="00112768" w:rsidP="008F6601">
      <w:pPr>
        <w:spacing w:line="400" w:lineRule="exact"/>
        <w:rPr>
          <w:rFonts w:ascii="Times New Roman" w:eastAsia="宋体" w:hAnsi="Times New Roman" w:cs="Times New Roman"/>
          <w:szCs w:val="21"/>
        </w:rPr>
      </w:pPr>
    </w:p>
    <w:p w14:paraId="60AC524A" w14:textId="77777777" w:rsidR="00112768" w:rsidRPr="00FC5FC9" w:rsidRDefault="00112768" w:rsidP="00112768">
      <w:pPr>
        <w:spacing w:line="400" w:lineRule="exact"/>
        <w:ind w:firstLineChars="200" w:firstLine="420"/>
        <w:jc w:val="center"/>
        <w:rPr>
          <w:rFonts w:ascii="Times New Roman" w:eastAsia="宋体" w:hAnsi="Times New Roman" w:cs="Times New Roman"/>
          <w:sz w:val="24"/>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4-2-5  </w:t>
      </w:r>
      <w:r w:rsidRPr="00FC5FC9">
        <w:rPr>
          <w:rFonts w:ascii="Times New Roman" w:eastAsia="宋体" w:hAnsi="Times New Roman" w:cs="Times New Roman" w:hint="eastAsia"/>
          <w:szCs w:val="21"/>
        </w:rPr>
        <w:t>《纵横》练习举例</w:t>
      </w:r>
    </w:p>
    <w:p w14:paraId="4DDDC3CA"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t>（二）“商务谈判”部分理解型题型评估</w:t>
      </w:r>
    </w:p>
    <w:p w14:paraId="4FACED3B"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hint="eastAsia"/>
          <w:b/>
          <w:bCs/>
          <w:sz w:val="24"/>
          <w:szCs w:val="21"/>
        </w:rPr>
        <w:t>1</w:t>
      </w:r>
      <w:r w:rsidRPr="00FC5FC9">
        <w:rPr>
          <w:rFonts w:ascii="黑体" w:eastAsia="黑体" w:hAnsi="黑体" w:cs="Times New Roman"/>
          <w:b/>
          <w:bCs/>
          <w:sz w:val="24"/>
          <w:szCs w:val="21"/>
        </w:rPr>
        <w:t xml:space="preserve"> </w:t>
      </w:r>
      <w:r w:rsidRPr="00FC5FC9">
        <w:rPr>
          <w:rFonts w:ascii="黑体" w:eastAsia="黑体" w:hAnsi="黑体" w:cs="Times New Roman" w:hint="eastAsia"/>
          <w:b/>
          <w:bCs/>
          <w:sz w:val="24"/>
          <w:szCs w:val="21"/>
        </w:rPr>
        <w:t>“商务谈判”部分理解型共有题型评估</w:t>
      </w:r>
    </w:p>
    <w:p w14:paraId="3815C9E6"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r w:rsidRPr="00FC5FC9">
        <w:rPr>
          <w:rFonts w:ascii="Times New Roman" w:eastAsia="宋体" w:hAnsi="Times New Roman" w:cs="Times New Roman" w:hint="eastAsia"/>
          <w:sz w:val="24"/>
          <w:szCs w:val="21"/>
        </w:rPr>
        <w:t>本文选取的</w:t>
      </w:r>
      <w:r w:rsidRPr="00FC5FC9">
        <w:rPr>
          <w:rFonts w:ascii="Times New Roman" w:eastAsia="宋体" w:hAnsi="Times New Roman" w:cs="Times New Roman" w:hint="eastAsia"/>
          <w:sz w:val="24"/>
          <w:szCs w:val="21"/>
        </w:rPr>
        <w:t>1</w:t>
      </w:r>
      <w:r w:rsidRPr="00FC5FC9">
        <w:rPr>
          <w:rFonts w:ascii="Times New Roman" w:eastAsia="宋体" w:hAnsi="Times New Roman" w:cs="Times New Roman"/>
          <w:sz w:val="24"/>
          <w:szCs w:val="21"/>
        </w:rPr>
        <w:t>1</w:t>
      </w:r>
      <w:r w:rsidRPr="00FC5FC9">
        <w:rPr>
          <w:rFonts w:ascii="Times New Roman" w:eastAsia="宋体" w:hAnsi="Times New Roman" w:cs="Times New Roman" w:hint="eastAsia"/>
          <w:sz w:val="24"/>
          <w:szCs w:val="21"/>
        </w:rPr>
        <w:t>本商务汉语口语教材“商务谈判”部分的理解型共有题型共以下四种：简答类课文理解、复述类、听力理解类、选词填空。</w:t>
      </w:r>
    </w:p>
    <w:p w14:paraId="36EF51C0"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r w:rsidRPr="00FC5FC9">
        <w:rPr>
          <w:rFonts w:ascii="Times New Roman" w:eastAsia="宋体" w:hAnsi="Times New Roman" w:cs="Times New Roman" w:hint="eastAsia"/>
          <w:sz w:val="24"/>
          <w:szCs w:val="21"/>
        </w:rPr>
        <w:t>其中，简答类课文理解是出现频率最高的，基本上每本教材都设置有该类题目，且形式相对一致，以简答题的形式考察学生对课文的理解情况。</w:t>
      </w:r>
    </w:p>
    <w:p w14:paraId="161FFA62"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r w:rsidRPr="00FC5FC9">
        <w:rPr>
          <w:rFonts w:ascii="Times New Roman" w:eastAsia="宋体" w:hAnsi="Times New Roman" w:cs="Times New Roman" w:hint="eastAsia"/>
          <w:sz w:val="24"/>
          <w:szCs w:val="21"/>
        </w:rPr>
        <w:t>另外有三本教材都出现了复述类练习题，分别是《实用会话》、《流利说》、《纵横》。三者呈现形式由一定差异，《实用会话》是听后复述，将听力和口语技</w:t>
      </w:r>
      <w:r w:rsidRPr="00FC5FC9">
        <w:rPr>
          <w:rFonts w:ascii="Times New Roman" w:eastAsia="宋体" w:hAnsi="Times New Roman" w:cs="Times New Roman" w:hint="eastAsia"/>
          <w:sz w:val="24"/>
          <w:szCs w:val="21"/>
        </w:rPr>
        <w:lastRenderedPageBreak/>
        <w:t>能结合起来考察，难度较大。《流利说》是复述课文并提问，体现了与课文内容和相关商务知识的关联性，最符合“贯连”原则。《纵横》则是总结陈述，以第</w:t>
      </w:r>
      <w:r w:rsidRPr="00FC5FC9">
        <w:rPr>
          <w:rFonts w:ascii="Times New Roman" w:eastAsia="宋体" w:hAnsi="Times New Roman" w:cs="Times New Roman" w:hint="eastAsia"/>
          <w:sz w:val="24"/>
          <w:szCs w:val="21"/>
        </w:rPr>
        <w:t>6</w:t>
      </w:r>
      <w:r w:rsidRPr="00FC5FC9">
        <w:rPr>
          <w:rFonts w:ascii="Times New Roman" w:eastAsia="宋体" w:hAnsi="Times New Roman" w:cs="Times New Roman" w:hint="eastAsia"/>
          <w:sz w:val="24"/>
          <w:szCs w:val="21"/>
        </w:rPr>
        <w:t>课“商务谈判为例”，让学生根据课文中的谈判情况总结一份报告，并向同伴陈述一遍，这种题目难度较大，需要学生将课文内容与相关商务知识结合起来形成一段完成的陈述，体现出了</w:t>
      </w:r>
      <w:r w:rsidRPr="00FC5FC9">
        <w:rPr>
          <w:rFonts w:ascii="Times New Roman" w:eastAsia="宋体" w:hAnsi="Times New Roman" w:cs="Times New Roman" w:hint="eastAsia"/>
          <w:sz w:val="24"/>
          <w:szCs w:val="21"/>
        </w:rPr>
        <w:t>5</w:t>
      </w:r>
      <w:r w:rsidRPr="00FC5FC9">
        <w:rPr>
          <w:rFonts w:ascii="Times New Roman" w:eastAsia="宋体" w:hAnsi="Times New Roman" w:cs="Times New Roman"/>
          <w:sz w:val="24"/>
          <w:szCs w:val="21"/>
        </w:rPr>
        <w:t>C</w:t>
      </w:r>
      <w:r w:rsidRPr="00FC5FC9">
        <w:rPr>
          <w:rFonts w:ascii="Times New Roman" w:eastAsia="宋体" w:hAnsi="Times New Roman" w:cs="Times New Roman" w:hint="eastAsia"/>
          <w:sz w:val="24"/>
          <w:szCs w:val="21"/>
        </w:rPr>
        <w:t>中的“贯连”和“交际”原则。</w:t>
      </w:r>
    </w:p>
    <w:p w14:paraId="63D54DF4"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r w:rsidRPr="00FC5FC9">
        <w:rPr>
          <w:rFonts w:ascii="Times New Roman" w:eastAsia="宋体" w:hAnsi="Times New Roman" w:cs="Times New Roman" w:hint="eastAsia"/>
          <w:sz w:val="24"/>
          <w:szCs w:val="21"/>
        </w:rPr>
        <w:t>分别有两本教材出现了听力理解类题目和选词填空。听力理解题重点考察和锻炼学生的听力技能。选词填空则考察了学生对词汇的理解和在具体情景中的运用。这两类题型对于学生的口语交际能力没有直接帮助，不再举例分析。</w:t>
      </w:r>
    </w:p>
    <w:p w14:paraId="091C6701"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hint="eastAsia"/>
          <w:b/>
          <w:bCs/>
          <w:sz w:val="24"/>
          <w:szCs w:val="21"/>
        </w:rPr>
        <w:t>2</w:t>
      </w:r>
      <w:r w:rsidRPr="00FC5FC9">
        <w:rPr>
          <w:rFonts w:ascii="黑体" w:eastAsia="黑体" w:hAnsi="黑体" w:cs="Times New Roman"/>
          <w:b/>
          <w:bCs/>
          <w:sz w:val="24"/>
          <w:szCs w:val="21"/>
        </w:rPr>
        <w:t xml:space="preserve"> </w:t>
      </w:r>
      <w:r w:rsidRPr="00FC5FC9">
        <w:rPr>
          <w:rFonts w:ascii="黑体" w:eastAsia="黑体" w:hAnsi="黑体" w:cs="Times New Roman" w:hint="eastAsia"/>
          <w:b/>
          <w:bCs/>
          <w:sz w:val="24"/>
          <w:szCs w:val="21"/>
        </w:rPr>
        <w:t>“商务谈判”部分理解型特有题型评估</w:t>
      </w:r>
    </w:p>
    <w:p w14:paraId="21A85147"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r w:rsidRPr="00FC5FC9">
        <w:rPr>
          <w:rFonts w:ascii="Times New Roman" w:eastAsia="宋体" w:hAnsi="Times New Roman" w:cs="Times New Roman" w:hint="eastAsia"/>
          <w:sz w:val="24"/>
          <w:szCs w:val="21"/>
        </w:rPr>
        <w:t>本文选取的</w:t>
      </w:r>
      <w:r w:rsidRPr="00FC5FC9">
        <w:rPr>
          <w:rFonts w:ascii="Times New Roman" w:eastAsia="宋体" w:hAnsi="Times New Roman" w:cs="Times New Roman" w:hint="eastAsia"/>
          <w:sz w:val="24"/>
          <w:szCs w:val="21"/>
        </w:rPr>
        <w:t>1</w:t>
      </w:r>
      <w:r w:rsidRPr="00FC5FC9">
        <w:rPr>
          <w:rFonts w:ascii="Times New Roman" w:eastAsia="宋体" w:hAnsi="Times New Roman" w:cs="Times New Roman"/>
          <w:sz w:val="24"/>
          <w:szCs w:val="21"/>
        </w:rPr>
        <w:t>1</w:t>
      </w:r>
      <w:r w:rsidRPr="00FC5FC9">
        <w:rPr>
          <w:rFonts w:ascii="Times New Roman" w:eastAsia="宋体" w:hAnsi="Times New Roman" w:cs="Times New Roman" w:hint="eastAsia"/>
          <w:sz w:val="24"/>
          <w:szCs w:val="21"/>
        </w:rPr>
        <w:t>本商务汉语口语教材“商务谈判”部分的理解型特有题型有以下三种：《教程中》的选择类案例理解、《流利说》的判断类课文理解、《发展》中的理解句子含义，具体情况如下。</w:t>
      </w:r>
    </w:p>
    <w:p w14:paraId="5142E84F"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r w:rsidRPr="00FC5FC9">
        <w:rPr>
          <w:rFonts w:ascii="Times New Roman" w:eastAsia="宋体" w:hAnsi="Times New Roman" w:cs="Times New Roman" w:hint="eastAsia"/>
          <w:sz w:val="24"/>
          <w:szCs w:val="21"/>
        </w:rPr>
        <w:t>下图为《教程中》里单元综合练习（二）中的最后一题案例分析。该题目通过给出一段案例素材和设置相关问题，考察学生对案例的理解。案例内容与该课话题有一定关联性，因此能够体现</w:t>
      </w:r>
      <w:r w:rsidRPr="00FC5FC9">
        <w:rPr>
          <w:rFonts w:ascii="Times New Roman" w:eastAsia="宋体" w:hAnsi="Times New Roman" w:cs="Times New Roman" w:hint="eastAsia"/>
          <w:sz w:val="24"/>
          <w:szCs w:val="21"/>
        </w:rPr>
        <w:t>5</w:t>
      </w:r>
      <w:r w:rsidRPr="00FC5FC9">
        <w:rPr>
          <w:rFonts w:ascii="Times New Roman" w:eastAsia="宋体" w:hAnsi="Times New Roman" w:cs="Times New Roman"/>
          <w:sz w:val="24"/>
          <w:szCs w:val="21"/>
        </w:rPr>
        <w:t>C</w:t>
      </w:r>
      <w:r w:rsidRPr="00FC5FC9">
        <w:rPr>
          <w:rFonts w:ascii="Times New Roman" w:eastAsia="宋体" w:hAnsi="Times New Roman" w:cs="Times New Roman" w:hint="eastAsia"/>
          <w:sz w:val="24"/>
          <w:szCs w:val="21"/>
        </w:rPr>
        <w:t>中的“贯连”原则，另外，由于案例的选取具有真实性，所以题目设置也比较具有真实性和科学性，适合作为拓展类理解型题目以提高学生阅读理解能力。</w:t>
      </w:r>
    </w:p>
    <w:p w14:paraId="0ED6FE89"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r w:rsidRPr="00FC5FC9">
        <w:rPr>
          <w:rFonts w:ascii="Times New Roman" w:eastAsia="宋体" w:hAnsi="Times New Roman" w:cs="Times New Roman"/>
          <w:noProof/>
          <w:sz w:val="24"/>
          <w:szCs w:val="21"/>
        </w:rPr>
        <w:drawing>
          <wp:anchor distT="0" distB="0" distL="114300" distR="114300" simplePos="0" relativeHeight="251704320" behindDoc="0" locked="0" layoutInCell="1" allowOverlap="1" wp14:anchorId="6BC63509" wp14:editId="2DED9E38">
            <wp:simplePos x="0" y="0"/>
            <wp:positionH relativeFrom="column">
              <wp:posOffset>1067568</wp:posOffset>
            </wp:positionH>
            <wp:positionV relativeFrom="paragraph">
              <wp:posOffset>14007</wp:posOffset>
            </wp:positionV>
            <wp:extent cx="3600000" cy="2497676"/>
            <wp:effectExtent l="0" t="0" r="635" b="0"/>
            <wp:wrapNone/>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00000" cy="249767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EF8D75"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p>
    <w:p w14:paraId="4912AA7A"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p>
    <w:p w14:paraId="6C22F684"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p>
    <w:p w14:paraId="14580AE2"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p>
    <w:p w14:paraId="10A64D5B"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p>
    <w:p w14:paraId="56F259F3"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p>
    <w:p w14:paraId="2A719A77"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p>
    <w:p w14:paraId="633FA33E"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p>
    <w:p w14:paraId="1B665D77" w14:textId="77777777" w:rsidR="00112768" w:rsidRPr="00FC5FC9" w:rsidRDefault="00112768" w:rsidP="00112768">
      <w:pPr>
        <w:spacing w:line="400" w:lineRule="exact"/>
        <w:rPr>
          <w:rFonts w:ascii="Times New Roman" w:eastAsia="宋体" w:hAnsi="Times New Roman" w:cs="Times New Roman"/>
          <w:sz w:val="24"/>
          <w:szCs w:val="21"/>
        </w:rPr>
      </w:pPr>
    </w:p>
    <w:p w14:paraId="411C4CD6"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4-2-6  </w:t>
      </w:r>
      <w:r w:rsidRPr="00FC5FC9">
        <w:rPr>
          <w:rFonts w:ascii="Times New Roman" w:eastAsia="宋体" w:hAnsi="Times New Roman" w:cs="Times New Roman" w:hint="eastAsia"/>
          <w:szCs w:val="21"/>
        </w:rPr>
        <w:t>《教程中》案例分析举例</w:t>
      </w:r>
    </w:p>
    <w:p w14:paraId="75BC86D4" w14:textId="4FAFC8ED" w:rsidR="00112768" w:rsidRDefault="00112768" w:rsidP="00112768">
      <w:pPr>
        <w:spacing w:line="400" w:lineRule="exact"/>
        <w:ind w:firstLineChars="200" w:firstLine="480"/>
        <w:jc w:val="left"/>
        <w:rPr>
          <w:rFonts w:ascii="Times New Roman" w:eastAsia="宋体" w:hAnsi="Times New Roman" w:cs="Times New Roman"/>
          <w:sz w:val="24"/>
          <w:szCs w:val="21"/>
        </w:rPr>
      </w:pPr>
      <w:r w:rsidRPr="00FC5FC9">
        <w:rPr>
          <w:rFonts w:ascii="Times New Roman" w:eastAsia="宋体" w:hAnsi="Times New Roman" w:cs="Times New Roman" w:hint="eastAsia"/>
          <w:sz w:val="24"/>
          <w:szCs w:val="21"/>
        </w:rPr>
        <w:t>下图为《流利说》中第三题“范例理解”中的第一小题，以判断题的形式考察学生对课文的理解，相较简答题而言，难度更低，学生完成度较高，因此适合放在简答题的前面进行预热。</w:t>
      </w:r>
    </w:p>
    <w:p w14:paraId="25BC0CAF" w14:textId="013437F8" w:rsidR="0043537A" w:rsidRDefault="0043537A" w:rsidP="00112768">
      <w:pPr>
        <w:spacing w:line="400" w:lineRule="exact"/>
        <w:ind w:firstLineChars="200" w:firstLine="480"/>
        <w:jc w:val="left"/>
        <w:rPr>
          <w:rFonts w:ascii="Times New Roman" w:eastAsia="宋体" w:hAnsi="Times New Roman" w:cs="Times New Roman"/>
          <w:sz w:val="24"/>
          <w:szCs w:val="21"/>
        </w:rPr>
      </w:pPr>
    </w:p>
    <w:p w14:paraId="4B53C8C2" w14:textId="77777777" w:rsidR="0043537A" w:rsidRPr="00FC5FC9" w:rsidRDefault="0043537A" w:rsidP="00112768">
      <w:pPr>
        <w:spacing w:line="400" w:lineRule="exact"/>
        <w:ind w:firstLineChars="200" w:firstLine="480"/>
        <w:jc w:val="left"/>
        <w:rPr>
          <w:rFonts w:ascii="Times New Roman" w:eastAsia="宋体" w:hAnsi="Times New Roman" w:cs="Times New Roman"/>
          <w:sz w:val="24"/>
          <w:szCs w:val="21"/>
        </w:rPr>
      </w:pPr>
    </w:p>
    <w:p w14:paraId="5C8D7218" w14:textId="1115AA7E"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395EDEF5" w14:textId="4F31C19B" w:rsidR="00112768" w:rsidRPr="00FC5FC9" w:rsidRDefault="00316955" w:rsidP="00112768">
      <w:pPr>
        <w:spacing w:line="400" w:lineRule="exact"/>
        <w:ind w:firstLineChars="200" w:firstLine="420"/>
        <w:jc w:val="center"/>
        <w:rPr>
          <w:rFonts w:ascii="Times New Roman" w:eastAsia="宋体" w:hAnsi="Times New Roman" w:cs="Times New Roman"/>
          <w:szCs w:val="21"/>
        </w:rPr>
      </w:pPr>
      <w:r w:rsidRPr="00316955">
        <w:rPr>
          <w:rFonts w:ascii="Times New Roman" w:eastAsia="宋体" w:hAnsi="Times New Roman" w:cs="Times New Roman"/>
          <w:noProof/>
          <w:szCs w:val="21"/>
        </w:rPr>
        <w:lastRenderedPageBreak/>
        <w:drawing>
          <wp:anchor distT="0" distB="0" distL="114300" distR="114300" simplePos="0" relativeHeight="251730944" behindDoc="0" locked="0" layoutInCell="1" allowOverlap="1" wp14:anchorId="058C02CB" wp14:editId="4C381680">
            <wp:simplePos x="0" y="0"/>
            <wp:positionH relativeFrom="margin">
              <wp:align>center</wp:align>
            </wp:positionH>
            <wp:positionV relativeFrom="paragraph">
              <wp:posOffset>-63234</wp:posOffset>
            </wp:positionV>
            <wp:extent cx="3600000" cy="1630024"/>
            <wp:effectExtent l="0" t="0" r="635" b="8890"/>
            <wp:wrapNone/>
            <wp:docPr id="84" name="图片 84" descr="C:\Users\Lenovo\AppData\Local\Temp\16502536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AppData\Local\Temp\1650253621(1).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00000" cy="163002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9C277D" w14:textId="04F93282" w:rsidR="00112768" w:rsidRDefault="00112768" w:rsidP="00112768">
      <w:pPr>
        <w:spacing w:line="400" w:lineRule="exact"/>
        <w:rPr>
          <w:rFonts w:ascii="Times New Roman" w:eastAsia="宋体" w:hAnsi="Times New Roman" w:cs="Times New Roman"/>
          <w:szCs w:val="21"/>
        </w:rPr>
      </w:pPr>
    </w:p>
    <w:p w14:paraId="67134C90" w14:textId="1BF2F7B6" w:rsidR="0043537A" w:rsidRDefault="0043537A" w:rsidP="00112768">
      <w:pPr>
        <w:spacing w:line="400" w:lineRule="exact"/>
        <w:rPr>
          <w:rFonts w:ascii="Times New Roman" w:eastAsia="宋体" w:hAnsi="Times New Roman" w:cs="Times New Roman"/>
          <w:szCs w:val="21"/>
        </w:rPr>
      </w:pPr>
    </w:p>
    <w:p w14:paraId="5315D39D" w14:textId="4BBB9216" w:rsidR="0043537A" w:rsidRDefault="0043537A" w:rsidP="00112768">
      <w:pPr>
        <w:spacing w:line="400" w:lineRule="exact"/>
        <w:rPr>
          <w:rFonts w:ascii="Times New Roman" w:eastAsia="宋体" w:hAnsi="Times New Roman" w:cs="Times New Roman"/>
          <w:szCs w:val="21"/>
        </w:rPr>
      </w:pPr>
    </w:p>
    <w:p w14:paraId="75E03646" w14:textId="2DF5F12B" w:rsidR="0043537A" w:rsidRDefault="0043537A" w:rsidP="00316955">
      <w:pPr>
        <w:spacing w:line="400" w:lineRule="exact"/>
        <w:jc w:val="center"/>
        <w:rPr>
          <w:rFonts w:ascii="Times New Roman" w:eastAsia="宋体" w:hAnsi="Times New Roman" w:cs="Times New Roman"/>
          <w:szCs w:val="21"/>
        </w:rPr>
      </w:pPr>
    </w:p>
    <w:p w14:paraId="5EB4F553" w14:textId="77777777" w:rsidR="0043537A" w:rsidRPr="00FC5FC9" w:rsidRDefault="0043537A" w:rsidP="00112768">
      <w:pPr>
        <w:spacing w:line="400" w:lineRule="exact"/>
        <w:rPr>
          <w:rFonts w:ascii="Times New Roman" w:eastAsia="宋体" w:hAnsi="Times New Roman" w:cs="Times New Roman"/>
          <w:szCs w:val="21"/>
        </w:rPr>
      </w:pPr>
    </w:p>
    <w:p w14:paraId="0CA388A8" w14:textId="77777777" w:rsidR="00112768" w:rsidRPr="00FC5FC9" w:rsidRDefault="00112768" w:rsidP="00112768">
      <w:pPr>
        <w:spacing w:line="400" w:lineRule="exact"/>
        <w:ind w:firstLineChars="200" w:firstLine="420"/>
        <w:jc w:val="center"/>
        <w:rPr>
          <w:rFonts w:ascii="Times New Roman" w:eastAsia="宋体" w:hAnsi="Times New Roman" w:cs="Times New Roman"/>
          <w:sz w:val="24"/>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4-2-7  </w:t>
      </w:r>
      <w:r w:rsidRPr="00FC5FC9">
        <w:rPr>
          <w:rFonts w:ascii="Times New Roman" w:eastAsia="宋体" w:hAnsi="Times New Roman" w:cs="Times New Roman" w:hint="eastAsia"/>
          <w:szCs w:val="21"/>
        </w:rPr>
        <w:t>《流利说》练习举例</w:t>
      </w:r>
    </w:p>
    <w:p w14:paraId="78BE48E1" w14:textId="77777777" w:rsidR="00112768" w:rsidRPr="00FC5FC9" w:rsidRDefault="00112768" w:rsidP="00112768">
      <w:pPr>
        <w:spacing w:line="400" w:lineRule="exact"/>
        <w:ind w:firstLineChars="200" w:firstLine="480"/>
        <w:jc w:val="left"/>
        <w:rPr>
          <w:rFonts w:ascii="Times New Roman" w:eastAsia="宋体" w:hAnsi="Times New Roman" w:cs="Times New Roman"/>
          <w:szCs w:val="21"/>
        </w:rPr>
      </w:pPr>
      <w:r w:rsidRPr="00FC5FC9">
        <w:rPr>
          <w:rFonts w:ascii="Times New Roman" w:eastAsia="宋体" w:hAnsi="Times New Roman" w:cs="Times New Roman" w:hint="eastAsia"/>
          <w:sz w:val="24"/>
          <w:szCs w:val="21"/>
        </w:rPr>
        <w:t>下图为《发展》中的理解句子含义，改题目以选择题的形式呈现，考察学生对句子含义的理解，选项设置比较具有趣味性，能调动学生的答题兴趣，值得其他教材借鉴。</w:t>
      </w:r>
    </w:p>
    <w:p w14:paraId="36FED441" w14:textId="28BF863E"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69218678" w14:textId="568DC579" w:rsidR="00112768" w:rsidRPr="00FC5FC9" w:rsidRDefault="00F006AD" w:rsidP="00112768">
      <w:pPr>
        <w:spacing w:line="400" w:lineRule="exact"/>
        <w:ind w:firstLineChars="200" w:firstLine="420"/>
        <w:jc w:val="center"/>
        <w:rPr>
          <w:rFonts w:ascii="Times New Roman" w:eastAsia="宋体" w:hAnsi="Times New Roman" w:cs="Times New Roman"/>
          <w:szCs w:val="21"/>
        </w:rPr>
      </w:pPr>
      <w:r w:rsidRPr="001C3A51">
        <w:rPr>
          <w:rFonts w:ascii="Times New Roman" w:eastAsia="宋体" w:hAnsi="Times New Roman" w:cs="Times New Roman"/>
          <w:noProof/>
          <w:szCs w:val="21"/>
        </w:rPr>
        <w:drawing>
          <wp:anchor distT="0" distB="0" distL="114300" distR="114300" simplePos="0" relativeHeight="251732992" behindDoc="0" locked="0" layoutInCell="1" allowOverlap="1" wp14:anchorId="1B8C4188" wp14:editId="5AAC1C8A">
            <wp:simplePos x="0" y="0"/>
            <wp:positionH relativeFrom="margin">
              <wp:align>center</wp:align>
            </wp:positionH>
            <wp:positionV relativeFrom="paragraph">
              <wp:posOffset>11179</wp:posOffset>
            </wp:positionV>
            <wp:extent cx="3600000" cy="1635576"/>
            <wp:effectExtent l="0" t="0" r="635" b="3175"/>
            <wp:wrapNone/>
            <wp:docPr id="88" name="图片 88" descr="C:\Users\Lenovo\AppData\Local\Temp\164854467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Lenovo\AppData\Local\Temp\1648544679(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00000" cy="16355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30A706"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53846D91"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1A6C2C18"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42E45515" w14:textId="77777777" w:rsidR="00112768" w:rsidRDefault="00112768" w:rsidP="00112768">
      <w:pPr>
        <w:spacing w:line="400" w:lineRule="exact"/>
        <w:ind w:firstLineChars="200" w:firstLine="420"/>
        <w:jc w:val="center"/>
        <w:rPr>
          <w:rFonts w:ascii="Times New Roman" w:eastAsia="宋体" w:hAnsi="Times New Roman" w:cs="Times New Roman"/>
          <w:szCs w:val="21"/>
        </w:rPr>
      </w:pPr>
    </w:p>
    <w:p w14:paraId="4CA0E197"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3AB1CFB2" w14:textId="548FCA7D" w:rsidR="00112768" w:rsidRPr="00FC5FC9" w:rsidRDefault="00112768" w:rsidP="00F006AD">
      <w:pPr>
        <w:spacing w:line="400" w:lineRule="exact"/>
        <w:rPr>
          <w:rFonts w:ascii="Times New Roman" w:eastAsia="宋体" w:hAnsi="Times New Roman" w:cs="Times New Roman"/>
          <w:szCs w:val="21"/>
        </w:rPr>
      </w:pPr>
    </w:p>
    <w:p w14:paraId="5279B648" w14:textId="77777777" w:rsidR="00112768" w:rsidRPr="00FC5FC9" w:rsidRDefault="00112768" w:rsidP="00112768">
      <w:pPr>
        <w:spacing w:line="400" w:lineRule="exact"/>
        <w:ind w:firstLineChars="200" w:firstLine="420"/>
        <w:jc w:val="center"/>
        <w:rPr>
          <w:rFonts w:ascii="Times New Roman" w:eastAsia="宋体" w:hAnsi="Times New Roman" w:cs="Times New Roman"/>
          <w:sz w:val="24"/>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4-2-8  </w:t>
      </w:r>
      <w:r w:rsidRPr="00FC5FC9">
        <w:rPr>
          <w:rFonts w:ascii="Times New Roman" w:eastAsia="宋体" w:hAnsi="Times New Roman" w:cs="Times New Roman" w:hint="eastAsia"/>
          <w:szCs w:val="21"/>
        </w:rPr>
        <w:t>《发展》练习举例</w:t>
      </w:r>
    </w:p>
    <w:p w14:paraId="2252C119" w14:textId="77777777" w:rsidR="00112768" w:rsidRPr="00FC5FC9" w:rsidRDefault="00112768" w:rsidP="00112768">
      <w:pPr>
        <w:pStyle w:val="4"/>
        <w:spacing w:before="0" w:after="0" w:line="440" w:lineRule="exact"/>
        <w:ind w:firstLineChars="200" w:firstLine="482"/>
        <w:rPr>
          <w:rFonts w:ascii="Times New Roman" w:eastAsia="黑体" w:hAnsi="Times New Roman" w:cs="Times New Roman"/>
          <w:sz w:val="24"/>
          <w:szCs w:val="24"/>
        </w:rPr>
      </w:pPr>
      <w:r w:rsidRPr="00FC5FC9">
        <w:rPr>
          <w:rFonts w:ascii="Times New Roman" w:eastAsia="黑体" w:hAnsi="Times New Roman" w:cs="Times New Roman" w:hint="eastAsia"/>
          <w:sz w:val="24"/>
          <w:szCs w:val="24"/>
        </w:rPr>
        <w:t>（三）“商务谈判”部分交际型题型评估</w:t>
      </w:r>
    </w:p>
    <w:p w14:paraId="5BC6A6DC"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hint="eastAsia"/>
          <w:b/>
          <w:bCs/>
          <w:sz w:val="24"/>
          <w:szCs w:val="21"/>
        </w:rPr>
        <w:t>1</w:t>
      </w:r>
      <w:r w:rsidRPr="00FC5FC9">
        <w:rPr>
          <w:rFonts w:ascii="黑体" w:eastAsia="黑体" w:hAnsi="黑体" w:cs="Times New Roman"/>
          <w:b/>
          <w:bCs/>
          <w:sz w:val="24"/>
          <w:szCs w:val="21"/>
        </w:rPr>
        <w:t xml:space="preserve"> </w:t>
      </w:r>
      <w:r w:rsidRPr="00FC5FC9">
        <w:rPr>
          <w:rFonts w:ascii="黑体" w:eastAsia="黑体" w:hAnsi="黑体" w:cs="Times New Roman" w:hint="eastAsia"/>
          <w:b/>
          <w:bCs/>
          <w:sz w:val="24"/>
          <w:szCs w:val="21"/>
        </w:rPr>
        <w:t>“商务谈判”部分交际型共有题型评估</w:t>
      </w:r>
    </w:p>
    <w:p w14:paraId="6EFC2A66"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r w:rsidRPr="00FC5FC9">
        <w:rPr>
          <w:rFonts w:ascii="Times New Roman" w:eastAsia="宋体" w:hAnsi="Times New Roman" w:cs="Times New Roman" w:hint="eastAsia"/>
          <w:sz w:val="24"/>
          <w:szCs w:val="21"/>
        </w:rPr>
        <w:t>作为专门训练口语技能的教材，练习题尤其是交际型练习中题目创设的交际情景是否具有真实性和趣味性就至关重要。首先对交际型共有题型进行对比，发现</w:t>
      </w:r>
      <w:r w:rsidRPr="00FC5FC9">
        <w:rPr>
          <w:rFonts w:ascii="Times New Roman" w:eastAsia="宋体" w:hAnsi="Times New Roman" w:cs="Times New Roman"/>
          <w:sz w:val="24"/>
          <w:szCs w:val="21"/>
        </w:rPr>
        <w:t>11</w:t>
      </w:r>
      <w:r w:rsidRPr="00FC5FC9">
        <w:rPr>
          <w:rFonts w:ascii="Times New Roman" w:eastAsia="宋体" w:hAnsi="Times New Roman" w:cs="Times New Roman" w:hint="eastAsia"/>
          <w:sz w:val="24"/>
          <w:szCs w:val="21"/>
        </w:rPr>
        <w:t>本商务汉语口语教材中出现频率最高的三个交际型练习题型分别是情景会话（出现</w:t>
      </w:r>
      <w:r w:rsidRPr="00FC5FC9">
        <w:rPr>
          <w:rFonts w:ascii="Times New Roman" w:eastAsia="宋体" w:hAnsi="Times New Roman" w:cs="Times New Roman"/>
          <w:sz w:val="24"/>
          <w:szCs w:val="21"/>
        </w:rPr>
        <w:t>8</w:t>
      </w:r>
      <w:r w:rsidRPr="00FC5FC9">
        <w:rPr>
          <w:rFonts w:ascii="Times New Roman" w:eastAsia="宋体" w:hAnsi="Times New Roman" w:cs="Times New Roman" w:hint="eastAsia"/>
          <w:sz w:val="24"/>
          <w:szCs w:val="21"/>
        </w:rPr>
        <w:t>次）、角色扮演（出现</w:t>
      </w:r>
      <w:r w:rsidRPr="00FC5FC9">
        <w:rPr>
          <w:rFonts w:ascii="Times New Roman" w:eastAsia="宋体" w:hAnsi="Times New Roman" w:cs="Times New Roman"/>
          <w:sz w:val="24"/>
          <w:szCs w:val="21"/>
        </w:rPr>
        <w:t>7</w:t>
      </w:r>
      <w:r w:rsidRPr="00FC5FC9">
        <w:rPr>
          <w:rFonts w:ascii="Times New Roman" w:eastAsia="宋体" w:hAnsi="Times New Roman" w:cs="Times New Roman" w:hint="eastAsia"/>
          <w:sz w:val="24"/>
          <w:szCs w:val="21"/>
        </w:rPr>
        <w:t>次）、成段表达（出现</w:t>
      </w:r>
      <w:r w:rsidRPr="00FC5FC9">
        <w:rPr>
          <w:rFonts w:ascii="Times New Roman" w:eastAsia="宋体" w:hAnsi="Times New Roman" w:cs="Times New Roman"/>
          <w:sz w:val="24"/>
          <w:szCs w:val="21"/>
        </w:rPr>
        <w:t>6</w:t>
      </w:r>
      <w:r w:rsidRPr="00FC5FC9">
        <w:rPr>
          <w:rFonts w:ascii="Times New Roman" w:eastAsia="宋体" w:hAnsi="Times New Roman" w:cs="Times New Roman" w:hint="eastAsia"/>
          <w:sz w:val="24"/>
          <w:szCs w:val="21"/>
        </w:rPr>
        <w:t>次）。</w:t>
      </w:r>
    </w:p>
    <w:p w14:paraId="5AF37B25" w14:textId="77777777" w:rsidR="00112768" w:rsidRPr="00FC5FC9" w:rsidRDefault="00112768" w:rsidP="00112768">
      <w:pPr>
        <w:spacing w:line="400" w:lineRule="exact"/>
        <w:ind w:firstLineChars="200" w:firstLine="480"/>
        <w:rPr>
          <w:rFonts w:ascii="Times New Roman" w:eastAsia="宋体" w:hAnsi="Times New Roman" w:cs="Times New Roman"/>
          <w:sz w:val="24"/>
          <w:szCs w:val="21"/>
        </w:rPr>
      </w:pPr>
      <w:r w:rsidRPr="00FC5FC9">
        <w:rPr>
          <w:rFonts w:ascii="Times New Roman" w:eastAsia="宋体" w:hAnsi="Times New Roman" w:cs="Times New Roman" w:hint="eastAsia"/>
          <w:sz w:val="24"/>
          <w:szCs w:val="21"/>
        </w:rPr>
        <w:t>首先对不同教材中的“情景会话”题目进行对比分析。下面先列举一些教材中几种不同的“情景会话”题干。其中，</w:t>
      </w:r>
      <w:r>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4-2-9</w:t>
      </w:r>
      <w:r w:rsidRPr="00FC5FC9">
        <w:rPr>
          <w:rFonts w:ascii="Times New Roman" w:eastAsia="宋体" w:hAnsi="Times New Roman" w:cs="Times New Roman" w:hint="eastAsia"/>
          <w:sz w:val="24"/>
          <w:szCs w:val="21"/>
        </w:rPr>
        <w:t>《金桥》和</w:t>
      </w:r>
      <w:r>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4-2-15</w:t>
      </w:r>
      <w:r w:rsidRPr="00FC5FC9">
        <w:rPr>
          <w:rFonts w:ascii="Times New Roman" w:eastAsia="宋体" w:hAnsi="Times New Roman" w:cs="Times New Roman" w:hint="eastAsia"/>
          <w:sz w:val="24"/>
          <w:szCs w:val="21"/>
        </w:rPr>
        <w:t>《流利说》是给出交际情景让学生完成具体的任务，题目设置清晰简洁，《金桥》的练习数量更多，让学生发挥和练习的空间更大。</w:t>
      </w:r>
      <w:r>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4-2-10</w:t>
      </w:r>
      <w:r w:rsidRPr="00FC5FC9">
        <w:rPr>
          <w:rFonts w:ascii="Times New Roman" w:eastAsia="宋体" w:hAnsi="Times New Roman" w:cs="Times New Roman" w:hint="eastAsia"/>
          <w:sz w:val="24"/>
          <w:szCs w:val="21"/>
        </w:rPr>
        <w:t>《实用会话》和</w:t>
      </w:r>
      <w:r>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4-2-13</w:t>
      </w:r>
      <w:r w:rsidRPr="00FC5FC9">
        <w:rPr>
          <w:rFonts w:ascii="Times New Roman" w:eastAsia="宋体" w:hAnsi="Times New Roman" w:cs="Times New Roman" w:hint="eastAsia"/>
          <w:sz w:val="24"/>
          <w:szCs w:val="21"/>
        </w:rPr>
        <w:t>《高级速成》是给出交际中角色</w:t>
      </w:r>
      <w:r w:rsidRPr="00FC5FC9">
        <w:rPr>
          <w:rFonts w:ascii="Times New Roman" w:eastAsia="宋体" w:hAnsi="Times New Roman" w:cs="Times New Roman" w:hint="eastAsia"/>
          <w:sz w:val="24"/>
          <w:szCs w:val="21"/>
        </w:rPr>
        <w:t>A</w:t>
      </w:r>
      <w:r w:rsidRPr="00FC5FC9">
        <w:rPr>
          <w:rFonts w:ascii="Times New Roman" w:eastAsia="宋体" w:hAnsi="Times New Roman" w:cs="Times New Roman" w:hint="eastAsia"/>
          <w:sz w:val="24"/>
          <w:szCs w:val="21"/>
        </w:rPr>
        <w:t>的部分，让学生补充角色</w:t>
      </w:r>
      <w:r w:rsidRPr="00FC5FC9">
        <w:rPr>
          <w:rFonts w:ascii="Times New Roman" w:eastAsia="宋体" w:hAnsi="Times New Roman" w:cs="Times New Roman" w:hint="eastAsia"/>
          <w:sz w:val="24"/>
          <w:szCs w:val="21"/>
        </w:rPr>
        <w:t>B</w:t>
      </w:r>
      <w:r w:rsidRPr="00FC5FC9">
        <w:rPr>
          <w:rFonts w:ascii="Times New Roman" w:eastAsia="宋体" w:hAnsi="Times New Roman" w:cs="Times New Roman" w:hint="eastAsia"/>
          <w:sz w:val="24"/>
          <w:szCs w:val="21"/>
        </w:rPr>
        <w:t>的部分，优点是不会让学生无话可说且模拟了真实交际情景。</w:t>
      </w:r>
      <w:r>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4-2-11</w:t>
      </w:r>
      <w:r w:rsidRPr="00FC5FC9">
        <w:rPr>
          <w:rFonts w:ascii="Times New Roman" w:eastAsia="宋体" w:hAnsi="Times New Roman" w:cs="Times New Roman" w:hint="eastAsia"/>
          <w:sz w:val="24"/>
          <w:szCs w:val="21"/>
        </w:rPr>
        <w:t>《拓展》是由课文进行延申对话，特点是体现了与课文的关联性，有助于对课文进行巩固和拓展。</w:t>
      </w:r>
      <w:r>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4-2-12</w:t>
      </w:r>
      <w:r w:rsidRPr="00FC5FC9">
        <w:rPr>
          <w:rFonts w:ascii="Times New Roman" w:eastAsia="宋体" w:hAnsi="Times New Roman" w:cs="Times New Roman" w:hint="eastAsia"/>
          <w:sz w:val="24"/>
          <w:szCs w:val="21"/>
        </w:rPr>
        <w:t>《中级速成》是用指定句子进行交际，难度较低，学生完成度较高，</w:t>
      </w:r>
      <w:r w:rsidRPr="00FC5FC9">
        <w:rPr>
          <w:rFonts w:ascii="Times New Roman" w:eastAsia="宋体" w:hAnsi="Times New Roman" w:cs="Times New Roman" w:hint="eastAsia"/>
          <w:kern w:val="0"/>
          <w:sz w:val="24"/>
          <w:szCs w:val="21"/>
          <w:lang w:val="zh-CN"/>
        </w:rPr>
        <w:t>有利于学生的操作，指向性较其他教材更强。</w:t>
      </w:r>
      <w:r>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4-2-14</w:t>
      </w:r>
      <w:r w:rsidRPr="00FC5FC9">
        <w:rPr>
          <w:rFonts w:ascii="Times New Roman" w:eastAsia="宋体" w:hAnsi="Times New Roman" w:cs="Times New Roman" w:hint="eastAsia"/>
          <w:sz w:val="24"/>
          <w:szCs w:val="21"/>
        </w:rPr>
        <w:t>《纵横》给出相关背景资料包括图片和重</w:t>
      </w:r>
      <w:r w:rsidRPr="00FC5FC9">
        <w:rPr>
          <w:rFonts w:ascii="Times New Roman" w:eastAsia="宋体" w:hAnsi="Times New Roman" w:cs="Times New Roman" w:hint="eastAsia"/>
          <w:sz w:val="24"/>
          <w:szCs w:val="21"/>
        </w:rPr>
        <w:lastRenderedPageBreak/>
        <w:t>点词汇，特点是呈现的资料全面，锻炼了学生的信息提取、组织和运用能力，训练更为全面。</w:t>
      </w:r>
    </w:p>
    <w:p w14:paraId="49C83074" w14:textId="77777777" w:rsidR="00112768" w:rsidRPr="00FC5FC9" w:rsidRDefault="00112768" w:rsidP="00112768">
      <w:pPr>
        <w:widowControl/>
        <w:jc w:val="center"/>
        <w:rPr>
          <w:rFonts w:ascii="宋体" w:eastAsia="宋体" w:hAnsi="Calibri" w:cs="宋体"/>
          <w:kern w:val="0"/>
          <w:sz w:val="24"/>
          <w:szCs w:val="24"/>
        </w:rPr>
      </w:pPr>
      <w:r w:rsidRPr="00FC5FC9">
        <w:rPr>
          <w:rFonts w:ascii="宋体" w:eastAsia="宋体" w:hAnsi="Calibri" w:cs="宋体"/>
          <w:noProof/>
          <w:kern w:val="0"/>
          <w:sz w:val="24"/>
          <w:szCs w:val="24"/>
        </w:rPr>
        <w:drawing>
          <wp:inline distT="0" distB="0" distL="0" distR="0" wp14:anchorId="419F9BA9" wp14:editId="23238288">
            <wp:extent cx="3600000" cy="1369695"/>
            <wp:effectExtent l="0" t="0" r="635" b="190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00000" cy="1369695"/>
                    </a:xfrm>
                    <a:prstGeom prst="rect">
                      <a:avLst/>
                    </a:prstGeom>
                    <a:noFill/>
                    <a:ln>
                      <a:noFill/>
                    </a:ln>
                  </pic:spPr>
                </pic:pic>
              </a:graphicData>
            </a:graphic>
          </wp:inline>
        </w:drawing>
      </w:r>
    </w:p>
    <w:p w14:paraId="1FF7AF34"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4-2-9  </w:t>
      </w:r>
      <w:r w:rsidRPr="00FC5FC9">
        <w:rPr>
          <w:rFonts w:ascii="Times New Roman" w:eastAsia="宋体" w:hAnsi="Times New Roman" w:cs="Times New Roman" w:hint="eastAsia"/>
          <w:szCs w:val="21"/>
        </w:rPr>
        <w:t>《金桥》第二十课练习举例</w:t>
      </w:r>
    </w:p>
    <w:p w14:paraId="7C09284B" w14:textId="77777777" w:rsidR="00112768" w:rsidRPr="00FC5FC9" w:rsidRDefault="00112768" w:rsidP="00112768">
      <w:pPr>
        <w:widowControl/>
        <w:jc w:val="center"/>
        <w:rPr>
          <w:rFonts w:ascii="宋体" w:eastAsia="宋体" w:hAnsi="Calibri" w:cs="宋体"/>
          <w:kern w:val="0"/>
          <w:sz w:val="24"/>
          <w:szCs w:val="24"/>
        </w:rPr>
      </w:pPr>
      <w:r w:rsidRPr="00FC5FC9">
        <w:rPr>
          <w:rFonts w:ascii="宋体" w:eastAsia="宋体" w:hAnsi="Calibri" w:cs="宋体"/>
          <w:noProof/>
          <w:kern w:val="0"/>
          <w:sz w:val="24"/>
          <w:szCs w:val="24"/>
        </w:rPr>
        <w:drawing>
          <wp:inline distT="0" distB="0" distL="0" distR="0" wp14:anchorId="2453509B" wp14:editId="2B4822CD">
            <wp:extent cx="3600000" cy="1520853"/>
            <wp:effectExtent l="0" t="0" r="635" b="317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00000" cy="1520853"/>
                    </a:xfrm>
                    <a:prstGeom prst="rect">
                      <a:avLst/>
                    </a:prstGeom>
                    <a:noFill/>
                    <a:ln>
                      <a:noFill/>
                    </a:ln>
                  </pic:spPr>
                </pic:pic>
              </a:graphicData>
            </a:graphic>
          </wp:inline>
        </w:drawing>
      </w:r>
    </w:p>
    <w:p w14:paraId="065BAD40"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4-2-10 </w:t>
      </w:r>
      <w:r w:rsidRPr="00FC5FC9">
        <w:rPr>
          <w:rFonts w:ascii="Times New Roman" w:eastAsia="宋体" w:hAnsi="Times New Roman" w:cs="Times New Roman" w:hint="eastAsia"/>
          <w:szCs w:val="21"/>
        </w:rPr>
        <w:t>《实用会话》第八课练习举例</w:t>
      </w:r>
    </w:p>
    <w:p w14:paraId="0612283A" w14:textId="7C4EF910" w:rsidR="00112768" w:rsidRPr="00FC5FC9" w:rsidRDefault="00F006AD" w:rsidP="00112768">
      <w:pPr>
        <w:spacing w:line="400" w:lineRule="exact"/>
        <w:ind w:firstLineChars="200" w:firstLine="420"/>
        <w:jc w:val="center"/>
        <w:rPr>
          <w:rFonts w:ascii="Times New Roman" w:eastAsia="宋体" w:hAnsi="Times New Roman" w:cs="Times New Roman"/>
          <w:szCs w:val="21"/>
        </w:rPr>
      </w:pPr>
      <w:r w:rsidRPr="00723ED2">
        <w:rPr>
          <w:rFonts w:ascii="Times New Roman" w:eastAsia="宋体" w:hAnsi="Times New Roman" w:cs="Times New Roman"/>
          <w:noProof/>
          <w:szCs w:val="21"/>
        </w:rPr>
        <w:drawing>
          <wp:anchor distT="0" distB="0" distL="114300" distR="114300" simplePos="0" relativeHeight="251735040" behindDoc="0" locked="0" layoutInCell="1" allowOverlap="1" wp14:anchorId="7CB5DFE2" wp14:editId="0790F571">
            <wp:simplePos x="0" y="0"/>
            <wp:positionH relativeFrom="margin">
              <wp:align>center</wp:align>
            </wp:positionH>
            <wp:positionV relativeFrom="paragraph">
              <wp:posOffset>63161</wp:posOffset>
            </wp:positionV>
            <wp:extent cx="3600000" cy="887924"/>
            <wp:effectExtent l="0" t="0" r="635" b="7620"/>
            <wp:wrapNone/>
            <wp:docPr id="85" name="图片 85" descr="C:\Users\Lenovo\AppData\Local\Temp\WeChat Files\5055dd6e8fccaf35fee7865653b2e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enovo\AppData\Local\Temp\WeChat Files\5055dd6e8fccaf35fee7865653b2e8a.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00000" cy="887924"/>
                    </a:xfrm>
                    <a:prstGeom prst="rect">
                      <a:avLst/>
                    </a:prstGeom>
                    <a:noFill/>
                    <a:ln>
                      <a:noFill/>
                    </a:ln>
                  </pic:spPr>
                </pic:pic>
              </a:graphicData>
            </a:graphic>
          </wp:anchor>
        </w:drawing>
      </w:r>
    </w:p>
    <w:p w14:paraId="019DE07D"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20B9BD5B"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10A20A67"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p>
    <w:p w14:paraId="3375D531"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4-2-11</w:t>
      </w:r>
      <w:r w:rsidRPr="00FC5FC9">
        <w:rPr>
          <w:rFonts w:ascii="Times New Roman" w:eastAsia="宋体" w:hAnsi="Times New Roman" w:cs="Times New Roman" w:hint="eastAsia"/>
          <w:szCs w:val="21"/>
        </w:rPr>
        <w:t>《拓展》第一课练习举例</w:t>
      </w:r>
    </w:p>
    <w:p w14:paraId="4A808ABC" w14:textId="6BAA60E9" w:rsidR="00112768" w:rsidRPr="00FC5FC9" w:rsidRDefault="00F006AD" w:rsidP="00112768">
      <w:pPr>
        <w:widowControl/>
        <w:jc w:val="center"/>
        <w:rPr>
          <w:rFonts w:ascii="宋体" w:eastAsia="宋体" w:hAnsi="Calibri" w:cs="宋体"/>
          <w:kern w:val="0"/>
          <w:sz w:val="24"/>
          <w:szCs w:val="24"/>
        </w:rPr>
      </w:pPr>
      <w:r w:rsidRPr="0005720C">
        <w:rPr>
          <w:rFonts w:ascii="宋体" w:eastAsia="宋体" w:hAnsi="Calibri" w:cs="宋体"/>
          <w:noProof/>
          <w:kern w:val="0"/>
          <w:sz w:val="24"/>
          <w:szCs w:val="24"/>
        </w:rPr>
        <w:drawing>
          <wp:inline distT="0" distB="0" distL="0" distR="0" wp14:anchorId="0254C7B4" wp14:editId="097DFE04">
            <wp:extent cx="3600000" cy="2232741"/>
            <wp:effectExtent l="0" t="0" r="635" b="0"/>
            <wp:docPr id="86" name="图片 86" descr="C:\Users\Lenovo\AppData\Local\Temp\16485431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enovo\AppData\Local\Temp\1648543164(1).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00000" cy="2232741"/>
                    </a:xfrm>
                    <a:prstGeom prst="rect">
                      <a:avLst/>
                    </a:prstGeom>
                    <a:noFill/>
                    <a:ln>
                      <a:noFill/>
                    </a:ln>
                  </pic:spPr>
                </pic:pic>
              </a:graphicData>
            </a:graphic>
          </wp:inline>
        </w:drawing>
      </w:r>
    </w:p>
    <w:p w14:paraId="40572CE5"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4-2- 12 </w:t>
      </w:r>
      <w:r w:rsidRPr="00FC5FC9">
        <w:rPr>
          <w:rFonts w:ascii="Times New Roman" w:eastAsia="宋体" w:hAnsi="Times New Roman" w:cs="Times New Roman" w:hint="eastAsia"/>
          <w:szCs w:val="21"/>
        </w:rPr>
        <w:t>《中级速成》第四课练习举例</w:t>
      </w:r>
    </w:p>
    <w:p w14:paraId="6B622036" w14:textId="32A2C50E" w:rsidR="00112768" w:rsidRPr="00FC5FC9" w:rsidRDefault="00F006AD" w:rsidP="00112768">
      <w:pPr>
        <w:widowControl/>
        <w:jc w:val="center"/>
        <w:rPr>
          <w:rFonts w:ascii="宋体" w:eastAsia="宋体" w:hAnsi="Calibri" w:cs="宋体"/>
          <w:kern w:val="0"/>
          <w:sz w:val="24"/>
          <w:szCs w:val="24"/>
        </w:rPr>
      </w:pPr>
      <w:r w:rsidRPr="00F006AD">
        <w:rPr>
          <w:rFonts w:ascii="宋体" w:eastAsia="宋体" w:hAnsi="Calibri" w:cs="宋体"/>
          <w:noProof/>
          <w:kern w:val="0"/>
          <w:sz w:val="24"/>
          <w:szCs w:val="24"/>
        </w:rPr>
        <w:lastRenderedPageBreak/>
        <w:drawing>
          <wp:inline distT="0" distB="0" distL="0" distR="0" wp14:anchorId="6827C733" wp14:editId="374BA78E">
            <wp:extent cx="3600000" cy="1972053"/>
            <wp:effectExtent l="0" t="0" r="635" b="9525"/>
            <wp:docPr id="97" name="图片 97" descr="C:\Users\Lenovo\AppData\Local\Temp\165025388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AppData\Local\Temp\1650253882(1).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00000" cy="1972053"/>
                    </a:xfrm>
                    <a:prstGeom prst="rect">
                      <a:avLst/>
                    </a:prstGeom>
                    <a:noFill/>
                    <a:ln>
                      <a:noFill/>
                    </a:ln>
                  </pic:spPr>
                </pic:pic>
              </a:graphicData>
            </a:graphic>
          </wp:inline>
        </w:drawing>
      </w:r>
    </w:p>
    <w:p w14:paraId="2E7A9B59" w14:textId="0CB611A4"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4-2- 13</w:t>
      </w:r>
      <w:r w:rsidRPr="00FC5FC9">
        <w:rPr>
          <w:rFonts w:ascii="Times New Roman" w:eastAsia="宋体" w:hAnsi="Times New Roman" w:cs="Times New Roman" w:hint="eastAsia"/>
          <w:szCs w:val="21"/>
        </w:rPr>
        <w:t>《高级速成》第五课练习举例</w:t>
      </w:r>
    </w:p>
    <w:p w14:paraId="30A6762E" w14:textId="3FCF843D" w:rsidR="00112768" w:rsidRPr="00FC5FC9" w:rsidRDefault="00F006AD" w:rsidP="00112768">
      <w:pPr>
        <w:widowControl/>
        <w:jc w:val="center"/>
        <w:rPr>
          <w:rFonts w:ascii="宋体" w:eastAsia="宋体" w:hAnsi="Calibri" w:cs="宋体"/>
          <w:kern w:val="0"/>
          <w:sz w:val="24"/>
          <w:szCs w:val="24"/>
        </w:rPr>
      </w:pPr>
      <w:r w:rsidRPr="001C3A51">
        <w:rPr>
          <w:rFonts w:ascii="宋体" w:eastAsia="宋体" w:hAnsi="Calibri" w:cs="宋体"/>
          <w:noProof/>
          <w:kern w:val="0"/>
          <w:sz w:val="24"/>
          <w:szCs w:val="24"/>
        </w:rPr>
        <w:drawing>
          <wp:anchor distT="0" distB="0" distL="114300" distR="114300" simplePos="0" relativeHeight="251737088" behindDoc="0" locked="0" layoutInCell="1" allowOverlap="1" wp14:anchorId="276B8435" wp14:editId="62825D0C">
            <wp:simplePos x="0" y="0"/>
            <wp:positionH relativeFrom="margin">
              <wp:align>center</wp:align>
            </wp:positionH>
            <wp:positionV relativeFrom="paragraph">
              <wp:posOffset>104494</wp:posOffset>
            </wp:positionV>
            <wp:extent cx="3600000" cy="962867"/>
            <wp:effectExtent l="0" t="0" r="635" b="8890"/>
            <wp:wrapNone/>
            <wp:docPr id="94" name="图片 94" descr="C:\Users\Lenovo\AppData\Local\Temp\164854485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Lenovo\AppData\Local\Temp\1648544852(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00000" cy="962867"/>
                    </a:xfrm>
                    <a:prstGeom prst="rect">
                      <a:avLst/>
                    </a:prstGeom>
                    <a:noFill/>
                    <a:ln>
                      <a:noFill/>
                    </a:ln>
                  </pic:spPr>
                </pic:pic>
              </a:graphicData>
            </a:graphic>
          </wp:anchor>
        </w:drawing>
      </w:r>
    </w:p>
    <w:p w14:paraId="5FF2663C" w14:textId="0C15B8D0" w:rsidR="00F006AD" w:rsidRDefault="00F006AD" w:rsidP="00112768">
      <w:pPr>
        <w:spacing w:line="400" w:lineRule="exact"/>
        <w:ind w:firstLineChars="200" w:firstLine="420"/>
        <w:jc w:val="center"/>
        <w:rPr>
          <w:rFonts w:ascii="Times New Roman" w:eastAsia="宋体" w:hAnsi="Times New Roman" w:cs="Times New Roman"/>
          <w:szCs w:val="21"/>
        </w:rPr>
      </w:pPr>
    </w:p>
    <w:p w14:paraId="54818E73" w14:textId="77777777" w:rsidR="00F006AD" w:rsidRDefault="00F006AD" w:rsidP="00112768">
      <w:pPr>
        <w:spacing w:line="400" w:lineRule="exact"/>
        <w:ind w:firstLineChars="200" w:firstLine="420"/>
        <w:jc w:val="center"/>
        <w:rPr>
          <w:rFonts w:ascii="Times New Roman" w:eastAsia="宋体" w:hAnsi="Times New Roman" w:cs="Times New Roman"/>
          <w:szCs w:val="21"/>
        </w:rPr>
      </w:pPr>
    </w:p>
    <w:p w14:paraId="6C8A9157" w14:textId="0FD40124" w:rsidR="00F006AD" w:rsidRDefault="00F006AD" w:rsidP="00F006AD">
      <w:pPr>
        <w:spacing w:line="400" w:lineRule="exact"/>
        <w:rPr>
          <w:rFonts w:ascii="Times New Roman" w:eastAsia="宋体" w:hAnsi="Times New Roman" w:cs="Times New Roman"/>
          <w:szCs w:val="21"/>
        </w:rPr>
      </w:pPr>
    </w:p>
    <w:p w14:paraId="5BADFAE7" w14:textId="2AB2AE72" w:rsidR="0043537A" w:rsidRPr="00FC5FC9" w:rsidRDefault="00112768" w:rsidP="00F006AD">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00D27DAB">
        <w:rPr>
          <w:rFonts w:ascii="Times New Roman" w:eastAsia="宋体" w:hAnsi="Times New Roman" w:cs="Times New Roman"/>
          <w:szCs w:val="21"/>
        </w:rPr>
        <w:t>4-2-1</w:t>
      </w:r>
      <w:r w:rsidRPr="00FC5FC9">
        <w:rPr>
          <w:rFonts w:ascii="Times New Roman" w:eastAsia="宋体" w:hAnsi="Times New Roman" w:cs="Times New Roman"/>
          <w:szCs w:val="21"/>
        </w:rPr>
        <w:t>4</w:t>
      </w:r>
      <w:r w:rsidRPr="00FC5FC9">
        <w:rPr>
          <w:rFonts w:ascii="Times New Roman" w:eastAsia="宋体" w:hAnsi="Times New Roman" w:cs="Times New Roman" w:hint="eastAsia"/>
          <w:szCs w:val="21"/>
        </w:rPr>
        <w:t>《纵横》第六课练习举例</w:t>
      </w:r>
    </w:p>
    <w:p w14:paraId="01443F8C" w14:textId="27A770E8" w:rsidR="00112768" w:rsidRPr="00FC5FC9" w:rsidRDefault="00F006AD" w:rsidP="00112768">
      <w:pPr>
        <w:spacing w:line="400" w:lineRule="exact"/>
        <w:ind w:firstLineChars="200" w:firstLine="420"/>
        <w:jc w:val="center"/>
        <w:rPr>
          <w:rFonts w:ascii="Times New Roman" w:eastAsia="宋体" w:hAnsi="Times New Roman" w:cs="Times New Roman"/>
          <w:szCs w:val="21"/>
        </w:rPr>
      </w:pPr>
      <w:r w:rsidRPr="001C3A51">
        <w:rPr>
          <w:rFonts w:ascii="Times New Roman" w:eastAsia="宋体" w:hAnsi="Times New Roman" w:cs="Times New Roman"/>
          <w:noProof/>
          <w:szCs w:val="21"/>
        </w:rPr>
        <w:drawing>
          <wp:anchor distT="0" distB="0" distL="114300" distR="114300" simplePos="0" relativeHeight="251739136" behindDoc="0" locked="0" layoutInCell="1" allowOverlap="1" wp14:anchorId="5DA33B9D" wp14:editId="2EF683F9">
            <wp:simplePos x="0" y="0"/>
            <wp:positionH relativeFrom="margin">
              <wp:posOffset>797442</wp:posOffset>
            </wp:positionH>
            <wp:positionV relativeFrom="paragraph">
              <wp:posOffset>84425</wp:posOffset>
            </wp:positionV>
            <wp:extent cx="3600000" cy="762716"/>
            <wp:effectExtent l="0" t="0" r="635" b="0"/>
            <wp:wrapNone/>
            <wp:docPr id="100" name="图片 100" descr="C:\Users\Lenovo\AppData\Local\Temp\16485449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Lenovo\AppData\Local\Temp\1648544911(1).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00000" cy="76271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467F34" w14:textId="77777777" w:rsidR="00112768" w:rsidRPr="00FC5FC9" w:rsidRDefault="00112768" w:rsidP="00112768">
      <w:pPr>
        <w:widowControl/>
        <w:jc w:val="center"/>
        <w:rPr>
          <w:rFonts w:ascii="宋体" w:eastAsia="宋体" w:hAnsi="Calibri" w:cs="宋体"/>
          <w:kern w:val="0"/>
          <w:sz w:val="24"/>
          <w:szCs w:val="24"/>
        </w:rPr>
      </w:pPr>
    </w:p>
    <w:p w14:paraId="558AC136" w14:textId="77777777" w:rsidR="00112768" w:rsidRPr="00FC5FC9" w:rsidRDefault="00112768" w:rsidP="00112768">
      <w:pPr>
        <w:widowControl/>
        <w:jc w:val="center"/>
        <w:rPr>
          <w:rFonts w:ascii="宋体" w:eastAsia="宋体" w:hAnsi="Calibri" w:cs="宋体"/>
          <w:kern w:val="0"/>
          <w:sz w:val="24"/>
          <w:szCs w:val="24"/>
        </w:rPr>
      </w:pPr>
    </w:p>
    <w:p w14:paraId="2890AD66" w14:textId="4D6AC2FA" w:rsidR="00112768" w:rsidRPr="00FC5FC9" w:rsidRDefault="00112768" w:rsidP="00112768">
      <w:pPr>
        <w:spacing w:line="400" w:lineRule="exact"/>
        <w:rPr>
          <w:rFonts w:ascii="Times New Roman" w:eastAsia="宋体" w:hAnsi="Times New Roman" w:cs="Times New Roman"/>
          <w:szCs w:val="21"/>
          <w:highlight w:val="yellow"/>
        </w:rPr>
      </w:pPr>
    </w:p>
    <w:p w14:paraId="5158E6C3"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4-2- 15</w:t>
      </w:r>
      <w:r w:rsidRPr="00FC5FC9">
        <w:rPr>
          <w:rFonts w:ascii="Times New Roman" w:eastAsia="宋体" w:hAnsi="Times New Roman" w:cs="Times New Roman" w:hint="eastAsia"/>
          <w:szCs w:val="21"/>
        </w:rPr>
        <w:t>《流利说》第十课练习举例</w:t>
      </w:r>
    </w:p>
    <w:p w14:paraId="5A99B655" w14:textId="77777777" w:rsidR="00112768" w:rsidRPr="00FC5FC9" w:rsidRDefault="00112768" w:rsidP="00112768">
      <w:pPr>
        <w:spacing w:line="400" w:lineRule="exact"/>
        <w:ind w:firstLineChars="200" w:firstLine="480"/>
        <w:rPr>
          <w:rFonts w:ascii="Times New Roman" w:eastAsia="宋体" w:hAnsi="Times New Roman" w:cs="Times New Roman"/>
          <w:kern w:val="0"/>
          <w:sz w:val="24"/>
          <w:szCs w:val="21"/>
          <w:lang w:val="zh-CN"/>
        </w:rPr>
      </w:pPr>
      <w:r w:rsidRPr="00FC5FC9">
        <w:rPr>
          <w:rFonts w:ascii="Times New Roman" w:eastAsia="宋体" w:hAnsi="Times New Roman" w:cs="Times New Roman" w:hint="eastAsia"/>
          <w:kern w:val="0"/>
          <w:sz w:val="24"/>
          <w:szCs w:val="21"/>
          <w:lang w:val="zh-CN"/>
        </w:rPr>
        <w:t>“角色扮演”题型不同教材中的呈现方式大致分为两种，一种是明确给出要练习的交际功能和不同角色的具体任务，或者是给出具体信息的，如图</w:t>
      </w:r>
      <w:r w:rsidRPr="00FC5FC9">
        <w:rPr>
          <w:rFonts w:ascii="Times New Roman" w:eastAsia="宋体" w:hAnsi="Times New Roman" w:cs="Times New Roman"/>
          <w:kern w:val="0"/>
          <w:sz w:val="24"/>
          <w:szCs w:val="21"/>
          <w:lang w:val="zh-CN"/>
        </w:rPr>
        <w:t>4-2-16</w:t>
      </w:r>
      <w:r w:rsidRPr="00FC5FC9">
        <w:rPr>
          <w:rFonts w:ascii="Times New Roman" w:eastAsia="宋体" w:hAnsi="Times New Roman" w:cs="Times New Roman" w:hint="eastAsia"/>
          <w:kern w:val="0"/>
          <w:sz w:val="24"/>
          <w:szCs w:val="21"/>
          <w:lang w:val="zh-CN"/>
        </w:rPr>
        <w:t>就是《发展》第十三课的题目；图</w:t>
      </w:r>
      <w:r w:rsidRPr="00FC5FC9">
        <w:rPr>
          <w:rFonts w:ascii="Times New Roman" w:eastAsia="宋体" w:hAnsi="Times New Roman" w:cs="Times New Roman"/>
          <w:kern w:val="0"/>
          <w:sz w:val="24"/>
          <w:szCs w:val="21"/>
          <w:lang w:val="zh-CN"/>
        </w:rPr>
        <w:t>4-2-17</w:t>
      </w:r>
      <w:r w:rsidRPr="00FC5FC9">
        <w:rPr>
          <w:rFonts w:ascii="Times New Roman" w:eastAsia="宋体" w:hAnsi="Times New Roman" w:cs="Times New Roman" w:hint="eastAsia"/>
          <w:kern w:val="0"/>
          <w:sz w:val="24"/>
          <w:szCs w:val="21"/>
          <w:lang w:val="zh-CN"/>
        </w:rPr>
        <w:t>是《高级速成》第五课的练习题。另外一种是对交谈背景进行简要说明，让学生自由发挥的。如图</w:t>
      </w:r>
      <w:r w:rsidRPr="00FC5FC9">
        <w:rPr>
          <w:rFonts w:ascii="Times New Roman" w:eastAsia="宋体" w:hAnsi="Times New Roman" w:cs="Times New Roman"/>
          <w:kern w:val="0"/>
          <w:sz w:val="24"/>
          <w:szCs w:val="21"/>
          <w:lang w:val="zh-CN"/>
        </w:rPr>
        <w:t>4-2-18</w:t>
      </w:r>
      <w:r w:rsidRPr="00FC5FC9">
        <w:rPr>
          <w:rFonts w:ascii="Times New Roman" w:eastAsia="宋体" w:hAnsi="Times New Roman" w:cs="Times New Roman" w:hint="eastAsia"/>
          <w:kern w:val="0"/>
          <w:sz w:val="24"/>
          <w:szCs w:val="21"/>
          <w:lang w:val="zh-CN"/>
        </w:rPr>
        <w:t>是《拓展》第一课的练习题。两种呈现方式都能体现交际场景的真实性，但是相比之下，第一种题干提供的信息更为全面、准确和细致，能够更好地引导学生练习教材设计者想让他们练习的交际功能，信息的地全面和多样也不会让学生无话可说。</w:t>
      </w:r>
    </w:p>
    <w:p w14:paraId="2E6C1B45" w14:textId="382E9D4E" w:rsidR="00FB26F7" w:rsidRPr="00FB26F7" w:rsidRDefault="00F006AD" w:rsidP="00FB26F7">
      <w:pPr>
        <w:widowControl/>
        <w:jc w:val="center"/>
        <w:rPr>
          <w:rFonts w:ascii="宋体" w:eastAsia="宋体" w:hAnsi="Calibri" w:cs="宋体"/>
          <w:kern w:val="0"/>
          <w:sz w:val="24"/>
          <w:szCs w:val="24"/>
        </w:rPr>
      </w:pPr>
      <w:r w:rsidRPr="0005720C">
        <w:rPr>
          <w:rFonts w:ascii="宋体" w:eastAsia="宋体" w:hAnsi="Calibri" w:cs="宋体"/>
          <w:noProof/>
          <w:kern w:val="0"/>
          <w:sz w:val="24"/>
          <w:szCs w:val="24"/>
        </w:rPr>
        <w:lastRenderedPageBreak/>
        <w:drawing>
          <wp:inline distT="0" distB="0" distL="0" distR="0" wp14:anchorId="7DCFDA4C" wp14:editId="705C12E3">
            <wp:extent cx="4032000" cy="2578078"/>
            <wp:effectExtent l="0" t="0" r="6985" b="0"/>
            <wp:docPr id="110" name="图片 110" descr="C:\Users\Lenovo\AppData\Local\Temp\16485438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enovo\AppData\Local\Temp\1648543845(1).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32000" cy="2578078"/>
                    </a:xfrm>
                    <a:prstGeom prst="rect">
                      <a:avLst/>
                    </a:prstGeom>
                    <a:noFill/>
                    <a:ln>
                      <a:noFill/>
                    </a:ln>
                  </pic:spPr>
                </pic:pic>
              </a:graphicData>
            </a:graphic>
          </wp:inline>
        </w:drawing>
      </w:r>
    </w:p>
    <w:p w14:paraId="314F4E4A" w14:textId="312C5954" w:rsidR="00AB195C" w:rsidRPr="00FB26F7" w:rsidRDefault="00112768" w:rsidP="00FB26F7">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4-2- 16</w:t>
      </w:r>
      <w:r w:rsidRPr="00FC5FC9">
        <w:rPr>
          <w:rFonts w:ascii="Times New Roman" w:eastAsia="宋体" w:hAnsi="Times New Roman" w:cs="Times New Roman" w:hint="eastAsia"/>
          <w:szCs w:val="21"/>
        </w:rPr>
        <w:t>《发展》第十三课练习举例</w:t>
      </w:r>
    </w:p>
    <w:p w14:paraId="5B39BBC8" w14:textId="29DE3222" w:rsidR="00FB26F7" w:rsidRDefault="00FB26F7" w:rsidP="00112768">
      <w:pPr>
        <w:widowControl/>
        <w:jc w:val="center"/>
        <w:rPr>
          <w:rFonts w:ascii="宋体" w:eastAsia="宋体" w:hAnsi="Calibri" w:cs="宋体"/>
          <w:kern w:val="0"/>
          <w:sz w:val="24"/>
          <w:szCs w:val="24"/>
        </w:rPr>
      </w:pPr>
      <w:r w:rsidRPr="00FB26F7">
        <w:rPr>
          <w:rFonts w:ascii="宋体" w:eastAsia="宋体" w:hAnsi="Calibri" w:cs="宋体"/>
          <w:noProof/>
          <w:kern w:val="0"/>
          <w:sz w:val="24"/>
          <w:szCs w:val="24"/>
        </w:rPr>
        <w:drawing>
          <wp:inline distT="0" distB="0" distL="0" distR="0" wp14:anchorId="4C361A9E" wp14:editId="3E158C3A">
            <wp:extent cx="4032000" cy="2406449"/>
            <wp:effectExtent l="0" t="0" r="6985" b="0"/>
            <wp:docPr id="41" name="图片 41" descr="C:\Users\Lenovo\AppData\Local\Temp\16508761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enovo\AppData\Local\Temp\1650876120(1).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32000" cy="2406449"/>
                    </a:xfrm>
                    <a:prstGeom prst="rect">
                      <a:avLst/>
                    </a:prstGeom>
                    <a:noFill/>
                    <a:ln>
                      <a:noFill/>
                    </a:ln>
                  </pic:spPr>
                </pic:pic>
              </a:graphicData>
            </a:graphic>
          </wp:inline>
        </w:drawing>
      </w:r>
    </w:p>
    <w:p w14:paraId="2D663555" w14:textId="4783D313" w:rsidR="00FB26F7" w:rsidRPr="00FC5FC9" w:rsidRDefault="00FB26F7" w:rsidP="00FB26F7">
      <w:pPr>
        <w:widowControl/>
        <w:rPr>
          <w:rFonts w:ascii="宋体" w:eastAsia="宋体" w:hAnsi="Calibri" w:cs="宋体"/>
          <w:kern w:val="0"/>
          <w:sz w:val="24"/>
          <w:szCs w:val="24"/>
        </w:rPr>
      </w:pPr>
    </w:p>
    <w:p w14:paraId="64068D8F" w14:textId="6717C395" w:rsidR="00C567DD" w:rsidRPr="004B0764" w:rsidRDefault="00112768" w:rsidP="004B0764">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4-2-17</w:t>
      </w:r>
      <w:r w:rsidRPr="00FC5FC9">
        <w:rPr>
          <w:rFonts w:ascii="Times New Roman" w:eastAsia="宋体" w:hAnsi="Times New Roman" w:cs="Times New Roman" w:hint="eastAsia"/>
          <w:szCs w:val="21"/>
        </w:rPr>
        <w:t>《高级速成》第五课练习举例</w:t>
      </w:r>
    </w:p>
    <w:p w14:paraId="2F4B060E" w14:textId="529880EC" w:rsidR="00112768" w:rsidRPr="00FC5FC9" w:rsidRDefault="00F006AD" w:rsidP="00112768">
      <w:pPr>
        <w:widowControl/>
        <w:jc w:val="center"/>
        <w:rPr>
          <w:rFonts w:ascii="宋体" w:eastAsia="宋体" w:hAnsi="Calibri" w:cs="宋体"/>
          <w:kern w:val="0"/>
          <w:sz w:val="24"/>
          <w:szCs w:val="24"/>
        </w:rPr>
      </w:pPr>
      <w:r w:rsidRPr="00F006AD">
        <w:rPr>
          <w:rFonts w:ascii="宋体" w:eastAsia="宋体" w:hAnsi="Calibri" w:cs="宋体"/>
          <w:noProof/>
          <w:kern w:val="0"/>
          <w:sz w:val="24"/>
          <w:szCs w:val="24"/>
        </w:rPr>
        <w:drawing>
          <wp:inline distT="0" distB="0" distL="0" distR="0" wp14:anchorId="50734E53" wp14:editId="4DD00045">
            <wp:extent cx="3600000" cy="1939025"/>
            <wp:effectExtent l="0" t="0" r="635" b="4445"/>
            <wp:docPr id="119" name="图片 119" descr="C:\Users\Lenovo\AppData\Local\Temp\WeChat Files\2eaa1bfa815fd04b85b1ec56c0015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AppData\Local\Temp\WeChat Files\2eaa1bfa815fd04b85b1ec56c001558.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00000" cy="1939025"/>
                    </a:xfrm>
                    <a:prstGeom prst="rect">
                      <a:avLst/>
                    </a:prstGeom>
                    <a:noFill/>
                    <a:ln>
                      <a:noFill/>
                    </a:ln>
                  </pic:spPr>
                </pic:pic>
              </a:graphicData>
            </a:graphic>
          </wp:inline>
        </w:drawing>
      </w:r>
    </w:p>
    <w:p w14:paraId="6C3405E0"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4-2-18</w:t>
      </w:r>
      <w:r w:rsidRPr="00FC5FC9">
        <w:rPr>
          <w:rFonts w:ascii="Times New Roman" w:eastAsia="宋体" w:hAnsi="Times New Roman" w:cs="Times New Roman" w:hint="eastAsia"/>
          <w:szCs w:val="21"/>
        </w:rPr>
        <w:t>《拓展》第一课练习举例</w:t>
      </w:r>
    </w:p>
    <w:p w14:paraId="22D24475"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在“成段表达”这个题型上，大部分教材都会给出一个情景问</w:t>
      </w:r>
      <w:r>
        <w:rPr>
          <w:rFonts w:ascii="Times New Roman" w:eastAsia="宋体" w:hAnsi="Times New Roman" w:cs="Times New Roman" w:hint="eastAsia"/>
          <w:sz w:val="24"/>
          <w:szCs w:val="24"/>
        </w:rPr>
        <w:t>题，让学生回答。图</w:t>
      </w:r>
      <w:r>
        <w:rPr>
          <w:rFonts w:ascii="Times New Roman" w:eastAsia="宋体" w:hAnsi="Times New Roman" w:cs="Times New Roman" w:hint="eastAsia"/>
          <w:sz w:val="24"/>
          <w:szCs w:val="24"/>
        </w:rPr>
        <w:t>4-2-19</w:t>
      </w:r>
      <w:r>
        <w:rPr>
          <w:rFonts w:ascii="Times New Roman" w:eastAsia="宋体" w:hAnsi="Times New Roman" w:cs="Times New Roman" w:hint="eastAsia"/>
          <w:sz w:val="24"/>
          <w:szCs w:val="24"/>
        </w:rPr>
        <w:t>以《教程上》为例，其中的“答一答</w:t>
      </w:r>
      <w:r w:rsidRPr="00FC5FC9">
        <w:rPr>
          <w:rFonts w:ascii="Times New Roman" w:eastAsia="宋体" w:hAnsi="Times New Roman" w:cs="Times New Roman" w:hint="eastAsia"/>
          <w:sz w:val="24"/>
          <w:szCs w:val="24"/>
        </w:rPr>
        <w:t>”练习，题干非常简洁，这样</w:t>
      </w:r>
      <w:r w:rsidRPr="00FC5FC9">
        <w:rPr>
          <w:rFonts w:ascii="Times New Roman" w:eastAsia="宋体" w:hAnsi="Times New Roman" w:cs="Times New Roman" w:hint="eastAsia"/>
          <w:sz w:val="24"/>
          <w:szCs w:val="24"/>
        </w:rPr>
        <w:lastRenderedPageBreak/>
        <w:t>设置的优点是学生可以答题的角度更加广泛，缺点是缺少一定的引导，可能不适合知识储备不够的初中级学习者。</w:t>
      </w:r>
    </w:p>
    <w:p w14:paraId="77990D80" w14:textId="77777777" w:rsidR="00112768" w:rsidRPr="00FC5FC9" w:rsidRDefault="00112768" w:rsidP="00112768">
      <w:pPr>
        <w:widowControl/>
        <w:jc w:val="center"/>
        <w:rPr>
          <w:rFonts w:ascii="宋体" w:eastAsia="宋体" w:hAnsi="Calibri" w:cs="宋体"/>
          <w:kern w:val="0"/>
          <w:sz w:val="24"/>
          <w:szCs w:val="24"/>
        </w:rPr>
      </w:pPr>
      <w:r w:rsidRPr="00FC5FC9">
        <w:rPr>
          <w:rFonts w:ascii="宋体" w:eastAsia="宋体" w:hAnsi="Calibri" w:cs="宋体"/>
          <w:noProof/>
          <w:kern w:val="0"/>
          <w:sz w:val="24"/>
          <w:szCs w:val="24"/>
        </w:rPr>
        <w:drawing>
          <wp:inline distT="0" distB="0" distL="0" distR="0" wp14:anchorId="52FBF6F8" wp14:editId="273E61B6">
            <wp:extent cx="3788410" cy="629920"/>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788410" cy="629920"/>
                    </a:xfrm>
                    <a:prstGeom prst="rect">
                      <a:avLst/>
                    </a:prstGeom>
                    <a:noFill/>
                    <a:ln>
                      <a:noFill/>
                    </a:ln>
                  </pic:spPr>
                </pic:pic>
              </a:graphicData>
            </a:graphic>
          </wp:inline>
        </w:drawing>
      </w:r>
    </w:p>
    <w:p w14:paraId="45A7CEE7"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4-2-19</w:t>
      </w:r>
      <w:r w:rsidRPr="00FC5FC9">
        <w:rPr>
          <w:rFonts w:ascii="Times New Roman" w:eastAsia="宋体" w:hAnsi="Times New Roman" w:cs="Times New Roman" w:hint="eastAsia"/>
          <w:szCs w:val="21"/>
        </w:rPr>
        <w:t>《教程上》第三单元练习举例</w:t>
      </w:r>
    </w:p>
    <w:p w14:paraId="51B940DE" w14:textId="77777777" w:rsidR="00112768" w:rsidRPr="00FC5FC9" w:rsidRDefault="00112768" w:rsidP="00112768">
      <w:pPr>
        <w:spacing w:line="400" w:lineRule="exact"/>
        <w:ind w:firstLineChars="200" w:firstLine="480"/>
        <w:rPr>
          <w:rFonts w:ascii="Times New Roman" w:eastAsia="宋体" w:hAnsi="Times New Roman" w:cs="Times New Roman"/>
          <w:szCs w:val="21"/>
        </w:rPr>
      </w:pPr>
      <w:r w:rsidRPr="00FC5FC9">
        <w:rPr>
          <w:rFonts w:ascii="Times New Roman" w:eastAsia="宋体" w:hAnsi="Times New Roman" w:cs="Times New Roman" w:hint="eastAsia"/>
          <w:sz w:val="24"/>
          <w:szCs w:val="24"/>
        </w:rPr>
        <w:t>《教程中》中只有一种交际型题型</w:t>
      </w:r>
      <w:r w:rsidRPr="00FC5FC9">
        <w:rPr>
          <w:rFonts w:ascii="Times New Roman" w:eastAsia="宋体" w:hAnsi="Times New Roman" w:cs="Times New Roman"/>
          <w:sz w:val="24"/>
          <w:szCs w:val="24"/>
        </w:rPr>
        <w:t>——</w:t>
      </w:r>
      <w:r w:rsidRPr="00FC5FC9">
        <w:rPr>
          <w:rFonts w:ascii="Times New Roman" w:eastAsia="宋体" w:hAnsi="Times New Roman" w:cs="Times New Roman" w:hint="eastAsia"/>
          <w:sz w:val="24"/>
          <w:szCs w:val="24"/>
        </w:rPr>
        <w:t>分组表演，如下图所示，呈现的形式是明确给出要练习的交际功能，并提供提示词语和句子。由于提供的信息全面且明确，情景的创设也符合真实情况，具有真实性和针对性。</w:t>
      </w:r>
    </w:p>
    <w:p w14:paraId="4AFA7364" w14:textId="77777777" w:rsidR="00112768" w:rsidRPr="00FC5FC9" w:rsidRDefault="00112768" w:rsidP="00112768">
      <w:pPr>
        <w:widowControl/>
        <w:jc w:val="center"/>
        <w:rPr>
          <w:rFonts w:ascii="宋体" w:eastAsia="宋体" w:hAnsi="Calibri" w:cs="宋体"/>
          <w:kern w:val="0"/>
          <w:sz w:val="24"/>
          <w:szCs w:val="24"/>
        </w:rPr>
      </w:pPr>
      <w:r w:rsidRPr="00FC5FC9">
        <w:rPr>
          <w:rFonts w:ascii="宋体" w:eastAsia="宋体" w:hAnsi="Calibri" w:cs="宋体"/>
          <w:noProof/>
          <w:kern w:val="0"/>
          <w:sz w:val="24"/>
          <w:szCs w:val="24"/>
        </w:rPr>
        <w:drawing>
          <wp:inline distT="0" distB="0" distL="0" distR="0" wp14:anchorId="1F373FE3" wp14:editId="26E56F30">
            <wp:extent cx="4068000" cy="2922001"/>
            <wp:effectExtent l="0" t="0" r="889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68000" cy="2922001"/>
                    </a:xfrm>
                    <a:prstGeom prst="rect">
                      <a:avLst/>
                    </a:prstGeom>
                    <a:noFill/>
                    <a:ln>
                      <a:noFill/>
                    </a:ln>
                  </pic:spPr>
                </pic:pic>
              </a:graphicData>
            </a:graphic>
          </wp:inline>
        </w:drawing>
      </w:r>
    </w:p>
    <w:p w14:paraId="27DDB87C" w14:textId="54562103" w:rsidR="00C567DD" w:rsidRDefault="00C567DD" w:rsidP="00C567DD">
      <w:pPr>
        <w:spacing w:line="400" w:lineRule="exact"/>
        <w:rPr>
          <w:rFonts w:ascii="Times New Roman" w:eastAsia="宋体" w:hAnsi="Times New Roman" w:cs="Times New Roman"/>
          <w:szCs w:val="21"/>
        </w:rPr>
      </w:pPr>
    </w:p>
    <w:p w14:paraId="0529AF01" w14:textId="7BCAA30A"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4-2-20 </w:t>
      </w:r>
      <w:r w:rsidRPr="00FC5FC9">
        <w:rPr>
          <w:rFonts w:ascii="Times New Roman" w:eastAsia="宋体" w:hAnsi="Times New Roman" w:cs="Times New Roman" w:hint="eastAsia"/>
          <w:szCs w:val="21"/>
        </w:rPr>
        <w:t>《教程中》第二单元练习举例</w:t>
      </w:r>
    </w:p>
    <w:p w14:paraId="2B2B6D84" w14:textId="77777777" w:rsidR="00112768" w:rsidRPr="00FC5FC9" w:rsidRDefault="00112768" w:rsidP="00112768">
      <w:pPr>
        <w:spacing w:line="400" w:lineRule="exact"/>
        <w:ind w:firstLineChars="200" w:firstLine="480"/>
        <w:jc w:val="left"/>
        <w:rPr>
          <w:rFonts w:ascii="宋体" w:eastAsia="宋体" w:hAnsi="Calibri" w:cs="宋体"/>
          <w:kern w:val="0"/>
          <w:sz w:val="24"/>
          <w:szCs w:val="21"/>
          <w:lang w:val="zh-CN"/>
        </w:rPr>
      </w:pPr>
      <w:r w:rsidRPr="00FC5FC9">
        <w:rPr>
          <w:rFonts w:ascii="宋体" w:eastAsia="宋体" w:hAnsi="宋体" w:cs="宋体" w:hint="eastAsia"/>
          <w:kern w:val="0"/>
          <w:sz w:val="24"/>
          <w:szCs w:val="21"/>
          <w:lang w:val="zh-CN"/>
        </w:rPr>
        <w:t>以上主要分析了出现频率最高的三类交际型练习在不同教材中呈现方式差别。接下来对还其他共选题型进行分析。</w:t>
      </w:r>
    </w:p>
    <w:p w14:paraId="3C15249D" w14:textId="3CB07F98" w:rsidR="00112768" w:rsidRDefault="00112768" w:rsidP="00112768">
      <w:pPr>
        <w:spacing w:line="400" w:lineRule="exact"/>
        <w:ind w:firstLineChars="200" w:firstLine="480"/>
        <w:rPr>
          <w:rFonts w:ascii="Times New Roman" w:eastAsia="宋体" w:hAnsi="Times New Roman" w:cs="Times New Roman"/>
          <w:color w:val="000000"/>
          <w:sz w:val="24"/>
          <w:szCs w:val="24"/>
        </w:rPr>
      </w:pPr>
      <w:r w:rsidRPr="00FC5FC9">
        <w:rPr>
          <w:rFonts w:ascii="Times New Roman" w:eastAsia="宋体" w:hAnsi="Times New Roman" w:cs="Times New Roman" w:hint="eastAsia"/>
          <w:color w:val="000000"/>
          <w:sz w:val="24"/>
          <w:szCs w:val="24"/>
        </w:rPr>
        <w:t>包含写作类练习的教材有《中级速成》和《高级速成》两本。如下图所示，两本教材都设有专门的“写一写”板块，写作内容多为商务类信函。该类型题目在口语教材中出现较少，出现位置靠后，主要用于提升学生的书面表达能力，也能体现一定的“交际”原则，但是对口语技能训练作用较小。</w:t>
      </w:r>
    </w:p>
    <w:p w14:paraId="5A1BC182" w14:textId="467178F5" w:rsidR="00C567DD" w:rsidRDefault="00C567DD" w:rsidP="00112768">
      <w:pPr>
        <w:spacing w:line="400" w:lineRule="exact"/>
        <w:ind w:firstLineChars="200" w:firstLine="480"/>
        <w:rPr>
          <w:rFonts w:ascii="Times New Roman" w:eastAsia="宋体" w:hAnsi="Times New Roman" w:cs="Times New Roman"/>
          <w:color w:val="000000"/>
          <w:sz w:val="24"/>
          <w:szCs w:val="24"/>
        </w:rPr>
      </w:pPr>
    </w:p>
    <w:p w14:paraId="05C7BBC5" w14:textId="4874B010" w:rsidR="00C567DD" w:rsidRDefault="00C567DD" w:rsidP="00112768">
      <w:pPr>
        <w:spacing w:line="400" w:lineRule="exact"/>
        <w:ind w:firstLineChars="200" w:firstLine="480"/>
        <w:rPr>
          <w:rFonts w:ascii="Times New Roman" w:eastAsia="宋体" w:hAnsi="Times New Roman" w:cs="Times New Roman"/>
          <w:color w:val="000000"/>
          <w:sz w:val="24"/>
          <w:szCs w:val="24"/>
        </w:rPr>
      </w:pPr>
    </w:p>
    <w:p w14:paraId="18D34ACB" w14:textId="07E70AC6" w:rsidR="00C567DD" w:rsidRPr="00FC5FC9" w:rsidRDefault="00C567DD" w:rsidP="00112768">
      <w:pPr>
        <w:spacing w:line="400" w:lineRule="exact"/>
        <w:ind w:firstLineChars="200" w:firstLine="480"/>
        <w:rPr>
          <w:rFonts w:ascii="Times New Roman" w:eastAsia="宋体" w:hAnsi="Times New Roman" w:cs="Times New Roman"/>
          <w:color w:val="000000"/>
          <w:sz w:val="24"/>
          <w:szCs w:val="24"/>
        </w:rPr>
      </w:pPr>
    </w:p>
    <w:p w14:paraId="122A75B4" w14:textId="4BB222A4" w:rsidR="00112768" w:rsidRDefault="00112768" w:rsidP="00112768">
      <w:pPr>
        <w:spacing w:line="400" w:lineRule="exact"/>
        <w:ind w:firstLineChars="200" w:firstLine="480"/>
        <w:rPr>
          <w:rFonts w:ascii="Times New Roman" w:eastAsia="宋体" w:hAnsi="Times New Roman" w:cs="Times New Roman"/>
          <w:color w:val="000000"/>
          <w:sz w:val="24"/>
          <w:szCs w:val="24"/>
        </w:rPr>
      </w:pPr>
    </w:p>
    <w:p w14:paraId="0BE7CB8B" w14:textId="3B092625" w:rsidR="004B0764" w:rsidRDefault="004B0764" w:rsidP="00112768">
      <w:pPr>
        <w:spacing w:line="400" w:lineRule="exact"/>
        <w:ind w:firstLineChars="200" w:firstLine="480"/>
        <w:rPr>
          <w:rFonts w:ascii="Times New Roman" w:eastAsia="宋体" w:hAnsi="Times New Roman" w:cs="Times New Roman"/>
          <w:color w:val="000000"/>
          <w:sz w:val="24"/>
          <w:szCs w:val="24"/>
        </w:rPr>
      </w:pPr>
    </w:p>
    <w:p w14:paraId="6909353A" w14:textId="0F5B22A2" w:rsidR="004B0764" w:rsidRDefault="004B0764" w:rsidP="00112768">
      <w:pPr>
        <w:spacing w:line="400" w:lineRule="exact"/>
        <w:ind w:firstLineChars="200" w:firstLine="480"/>
        <w:rPr>
          <w:rFonts w:ascii="Times New Roman" w:eastAsia="宋体" w:hAnsi="Times New Roman" w:cs="Times New Roman"/>
          <w:color w:val="000000"/>
          <w:sz w:val="24"/>
          <w:szCs w:val="24"/>
        </w:rPr>
      </w:pPr>
    </w:p>
    <w:p w14:paraId="364C5E12" w14:textId="0A3A1ECE" w:rsidR="004B0764" w:rsidRDefault="004B0764" w:rsidP="00112768">
      <w:pPr>
        <w:spacing w:line="400" w:lineRule="exact"/>
        <w:ind w:firstLineChars="200" w:firstLine="480"/>
        <w:rPr>
          <w:rFonts w:ascii="Times New Roman" w:eastAsia="宋体" w:hAnsi="Times New Roman" w:cs="Times New Roman"/>
          <w:color w:val="000000"/>
          <w:sz w:val="24"/>
          <w:szCs w:val="24"/>
        </w:rPr>
      </w:pPr>
      <w:r w:rsidRPr="0005720C">
        <w:rPr>
          <w:rFonts w:ascii="Times New Roman" w:eastAsia="宋体" w:hAnsi="Times New Roman" w:cs="Times New Roman"/>
          <w:noProof/>
          <w:color w:val="000000"/>
          <w:sz w:val="24"/>
          <w:szCs w:val="24"/>
        </w:rPr>
        <w:lastRenderedPageBreak/>
        <w:drawing>
          <wp:anchor distT="0" distB="0" distL="114300" distR="114300" simplePos="0" relativeHeight="251741184" behindDoc="0" locked="0" layoutInCell="1" allowOverlap="1" wp14:anchorId="453A24BE" wp14:editId="44B49D5E">
            <wp:simplePos x="0" y="0"/>
            <wp:positionH relativeFrom="margin">
              <wp:posOffset>498535</wp:posOffset>
            </wp:positionH>
            <wp:positionV relativeFrom="paragraph">
              <wp:posOffset>-103505</wp:posOffset>
            </wp:positionV>
            <wp:extent cx="4032000" cy="2417712"/>
            <wp:effectExtent l="0" t="0" r="6985" b="1905"/>
            <wp:wrapNone/>
            <wp:docPr id="122" name="图片 122" descr="C:\Users\Lenovo\AppData\Local\Temp\164854405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Lenovo\AppData\Local\Temp\1648544052(1).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32000" cy="241771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726F2A" w14:textId="7978A925" w:rsidR="004B0764" w:rsidRDefault="004B0764" w:rsidP="00112768">
      <w:pPr>
        <w:spacing w:line="400" w:lineRule="exact"/>
        <w:ind w:firstLineChars="200" w:firstLine="480"/>
        <w:rPr>
          <w:rFonts w:ascii="Times New Roman" w:eastAsia="宋体" w:hAnsi="Times New Roman" w:cs="Times New Roman"/>
          <w:color w:val="000000"/>
          <w:sz w:val="24"/>
          <w:szCs w:val="24"/>
        </w:rPr>
      </w:pPr>
    </w:p>
    <w:p w14:paraId="24FDE9E7" w14:textId="007F85BC" w:rsidR="004B0764" w:rsidRDefault="004B0764" w:rsidP="00112768">
      <w:pPr>
        <w:spacing w:line="400" w:lineRule="exact"/>
        <w:ind w:firstLineChars="200" w:firstLine="480"/>
        <w:rPr>
          <w:rFonts w:ascii="Times New Roman" w:eastAsia="宋体" w:hAnsi="Times New Roman" w:cs="Times New Roman"/>
          <w:color w:val="000000"/>
          <w:sz w:val="24"/>
          <w:szCs w:val="24"/>
        </w:rPr>
      </w:pPr>
    </w:p>
    <w:p w14:paraId="373A39B1" w14:textId="280A3F96" w:rsidR="004B0764" w:rsidRDefault="004B0764" w:rsidP="00112768">
      <w:pPr>
        <w:spacing w:line="400" w:lineRule="exact"/>
        <w:ind w:firstLineChars="200" w:firstLine="480"/>
        <w:rPr>
          <w:rFonts w:ascii="Times New Roman" w:eastAsia="宋体" w:hAnsi="Times New Roman" w:cs="Times New Roman"/>
          <w:color w:val="000000"/>
          <w:sz w:val="24"/>
          <w:szCs w:val="24"/>
        </w:rPr>
      </w:pPr>
    </w:p>
    <w:p w14:paraId="2C362A5F" w14:textId="7C7A13BC" w:rsidR="004B0764" w:rsidRDefault="004B0764" w:rsidP="00112768">
      <w:pPr>
        <w:spacing w:line="400" w:lineRule="exact"/>
        <w:ind w:firstLineChars="200" w:firstLine="480"/>
        <w:rPr>
          <w:rFonts w:ascii="Times New Roman" w:eastAsia="宋体" w:hAnsi="Times New Roman" w:cs="Times New Roman"/>
          <w:color w:val="000000"/>
          <w:sz w:val="24"/>
          <w:szCs w:val="24"/>
        </w:rPr>
      </w:pPr>
    </w:p>
    <w:p w14:paraId="72541D63" w14:textId="24421343" w:rsidR="004B0764" w:rsidRDefault="004B0764" w:rsidP="00112768">
      <w:pPr>
        <w:spacing w:line="400" w:lineRule="exact"/>
        <w:ind w:firstLineChars="200" w:firstLine="480"/>
        <w:rPr>
          <w:rFonts w:ascii="Times New Roman" w:eastAsia="宋体" w:hAnsi="Times New Roman" w:cs="Times New Roman"/>
          <w:color w:val="000000"/>
          <w:sz w:val="24"/>
          <w:szCs w:val="24"/>
        </w:rPr>
      </w:pPr>
    </w:p>
    <w:p w14:paraId="15E9C377" w14:textId="77777777" w:rsidR="004B0764" w:rsidRPr="00FC5FC9" w:rsidRDefault="004B0764" w:rsidP="00112768">
      <w:pPr>
        <w:spacing w:line="400" w:lineRule="exact"/>
        <w:ind w:firstLineChars="200" w:firstLine="480"/>
        <w:rPr>
          <w:rFonts w:ascii="Times New Roman" w:eastAsia="宋体" w:hAnsi="Times New Roman" w:cs="Times New Roman"/>
          <w:color w:val="000000"/>
          <w:sz w:val="24"/>
          <w:szCs w:val="24"/>
        </w:rPr>
      </w:pPr>
    </w:p>
    <w:p w14:paraId="01F225A1" w14:textId="77777777" w:rsidR="00112768" w:rsidRPr="00FC5FC9" w:rsidRDefault="00112768" w:rsidP="00112768">
      <w:pPr>
        <w:spacing w:line="400" w:lineRule="exact"/>
        <w:ind w:firstLineChars="200" w:firstLine="480"/>
        <w:rPr>
          <w:rFonts w:ascii="Times New Roman" w:eastAsia="宋体" w:hAnsi="Times New Roman" w:cs="Times New Roman"/>
          <w:color w:val="000000"/>
          <w:sz w:val="24"/>
          <w:szCs w:val="24"/>
        </w:rPr>
      </w:pPr>
    </w:p>
    <w:p w14:paraId="419A3D8C" w14:textId="77777777" w:rsidR="00112768" w:rsidRPr="00FC5FC9" w:rsidRDefault="00112768" w:rsidP="00112768">
      <w:pPr>
        <w:spacing w:line="400" w:lineRule="exact"/>
        <w:ind w:firstLineChars="200" w:firstLine="480"/>
        <w:rPr>
          <w:rFonts w:ascii="Times New Roman" w:eastAsia="宋体" w:hAnsi="Times New Roman" w:cs="Times New Roman"/>
          <w:color w:val="000000"/>
          <w:sz w:val="24"/>
          <w:szCs w:val="24"/>
        </w:rPr>
      </w:pPr>
    </w:p>
    <w:p w14:paraId="6B17FD24" w14:textId="77777777" w:rsidR="00112768" w:rsidRPr="00FC5FC9" w:rsidRDefault="00112768" w:rsidP="00112768">
      <w:pPr>
        <w:spacing w:line="400" w:lineRule="exact"/>
        <w:ind w:firstLineChars="200" w:firstLine="420"/>
        <w:jc w:val="center"/>
        <w:rPr>
          <w:rFonts w:ascii="Times New Roman" w:eastAsia="宋体" w:hAnsi="Times New Roman" w:cs="Times New Roman"/>
          <w:color w:val="000000"/>
          <w:sz w:val="24"/>
          <w:szCs w:val="24"/>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4-2-21 </w:t>
      </w:r>
      <w:r w:rsidRPr="00FC5FC9">
        <w:rPr>
          <w:rFonts w:ascii="Times New Roman" w:eastAsia="宋体" w:hAnsi="Times New Roman" w:cs="Times New Roman" w:hint="eastAsia"/>
          <w:szCs w:val="21"/>
        </w:rPr>
        <w:t>《高级速成》写作题举例</w:t>
      </w:r>
    </w:p>
    <w:p w14:paraId="12573F5F"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hint="eastAsia"/>
          <w:b/>
          <w:bCs/>
          <w:sz w:val="24"/>
          <w:szCs w:val="21"/>
        </w:rPr>
        <w:t>2</w:t>
      </w:r>
      <w:r w:rsidRPr="00FC5FC9">
        <w:rPr>
          <w:rFonts w:ascii="黑体" w:eastAsia="黑体" w:hAnsi="黑体" w:cs="Times New Roman"/>
          <w:b/>
          <w:bCs/>
          <w:sz w:val="24"/>
          <w:szCs w:val="21"/>
        </w:rPr>
        <w:t xml:space="preserve"> </w:t>
      </w:r>
      <w:r w:rsidRPr="00FC5FC9">
        <w:rPr>
          <w:rFonts w:ascii="黑体" w:eastAsia="黑体" w:hAnsi="黑体" w:cs="Times New Roman" w:hint="eastAsia"/>
          <w:b/>
          <w:bCs/>
          <w:sz w:val="24"/>
          <w:szCs w:val="21"/>
        </w:rPr>
        <w:t>“商务谈判”部分交际型特有题型评估</w:t>
      </w:r>
    </w:p>
    <w:p w14:paraId="3826EB91" w14:textId="77777777" w:rsidR="00112768" w:rsidRPr="00FC5FC9" w:rsidRDefault="00112768" w:rsidP="00112768">
      <w:pPr>
        <w:spacing w:line="400" w:lineRule="exact"/>
        <w:ind w:firstLineChars="200" w:firstLine="480"/>
        <w:jc w:val="left"/>
        <w:rPr>
          <w:rFonts w:ascii="Times New Roman" w:eastAsia="宋体" w:hAnsi="Times New Roman" w:cs="Times New Roman"/>
          <w:color w:val="000000"/>
          <w:sz w:val="24"/>
          <w:szCs w:val="24"/>
        </w:rPr>
      </w:pPr>
      <w:r w:rsidRPr="00FC5FC9">
        <w:rPr>
          <w:rFonts w:ascii="Times New Roman" w:eastAsia="宋体" w:hAnsi="Times New Roman" w:cs="Times New Roman" w:hint="eastAsia"/>
          <w:sz w:val="24"/>
          <w:szCs w:val="21"/>
        </w:rPr>
        <w:t>“商务谈判”部分交际型特有题型有以下两种：</w:t>
      </w:r>
      <w:r w:rsidRPr="00FC5FC9">
        <w:rPr>
          <w:rFonts w:ascii="Times New Roman" w:eastAsia="宋体" w:hAnsi="Times New Roman" w:cs="Times New Roman" w:hint="eastAsia"/>
          <w:color w:val="000000"/>
          <w:sz w:val="24"/>
          <w:szCs w:val="24"/>
        </w:rPr>
        <w:t>《流利说》中的案例讨论、《经贸》中的主题讨论。</w:t>
      </w:r>
    </w:p>
    <w:p w14:paraId="4827DB2A" w14:textId="77777777" w:rsidR="00112768" w:rsidRPr="00FC5FC9" w:rsidRDefault="00112768" w:rsidP="00112768">
      <w:pPr>
        <w:spacing w:line="400" w:lineRule="exact"/>
        <w:ind w:firstLineChars="200" w:firstLine="480"/>
        <w:rPr>
          <w:rFonts w:ascii="Times New Roman" w:eastAsia="宋体" w:hAnsi="Times New Roman" w:cs="Times New Roman"/>
          <w:color w:val="000000"/>
          <w:sz w:val="24"/>
          <w:szCs w:val="24"/>
        </w:rPr>
      </w:pPr>
      <w:r w:rsidRPr="00FC5FC9">
        <w:rPr>
          <w:rFonts w:ascii="Times New Roman" w:eastAsia="宋体" w:hAnsi="Times New Roman" w:cs="Times New Roman" w:hint="eastAsia"/>
          <w:color w:val="000000"/>
          <w:sz w:val="24"/>
          <w:szCs w:val="24"/>
        </w:rPr>
        <w:t>《流利说》中的案例讨论，如下图所示，题目给出了某个具体的案例并针对该案例设置了问题让学生讨论，学生可以从材料中提取出大量信息，再结合个人经历可能会有不同的观点，比较具有讨论意义，学生在发言过程中也完成了一次交际，因此改题目设置能够体现</w:t>
      </w:r>
      <w:r w:rsidRPr="00FC5FC9">
        <w:rPr>
          <w:rFonts w:ascii="Times New Roman" w:eastAsia="宋体" w:hAnsi="Times New Roman" w:cs="Times New Roman" w:hint="eastAsia"/>
          <w:color w:val="000000"/>
          <w:sz w:val="24"/>
          <w:szCs w:val="24"/>
        </w:rPr>
        <w:t>5</w:t>
      </w:r>
      <w:r w:rsidRPr="00FC5FC9">
        <w:rPr>
          <w:rFonts w:ascii="Times New Roman" w:eastAsia="宋体" w:hAnsi="Times New Roman" w:cs="Times New Roman"/>
          <w:color w:val="000000"/>
          <w:sz w:val="24"/>
          <w:szCs w:val="24"/>
        </w:rPr>
        <w:t>C</w:t>
      </w:r>
      <w:r w:rsidRPr="00FC5FC9">
        <w:rPr>
          <w:rFonts w:ascii="Times New Roman" w:eastAsia="宋体" w:hAnsi="Times New Roman" w:cs="Times New Roman" w:hint="eastAsia"/>
          <w:color w:val="000000"/>
          <w:sz w:val="24"/>
          <w:szCs w:val="24"/>
        </w:rPr>
        <w:t>原则中的“交际”、“比较”、“文化”等原则。</w:t>
      </w:r>
    </w:p>
    <w:p w14:paraId="3C0FAAA8" w14:textId="68047FEA" w:rsidR="00112768" w:rsidRPr="00FC5FC9" w:rsidRDefault="00F006AD" w:rsidP="00112768">
      <w:pPr>
        <w:spacing w:line="400" w:lineRule="exact"/>
        <w:rPr>
          <w:rFonts w:ascii="Times New Roman" w:eastAsia="宋体" w:hAnsi="Times New Roman" w:cs="Times New Roman"/>
          <w:color w:val="000000"/>
          <w:sz w:val="24"/>
          <w:szCs w:val="24"/>
        </w:rPr>
      </w:pPr>
      <w:r w:rsidRPr="003A38ED">
        <w:rPr>
          <w:rFonts w:ascii="Times New Roman" w:eastAsia="宋体" w:hAnsi="Times New Roman" w:cs="Times New Roman"/>
          <w:noProof/>
          <w:color w:val="000000"/>
          <w:sz w:val="24"/>
          <w:szCs w:val="24"/>
        </w:rPr>
        <w:drawing>
          <wp:anchor distT="0" distB="0" distL="114300" distR="114300" simplePos="0" relativeHeight="251743232" behindDoc="0" locked="0" layoutInCell="1" allowOverlap="1" wp14:anchorId="0FAC2321" wp14:editId="21164D5F">
            <wp:simplePos x="0" y="0"/>
            <wp:positionH relativeFrom="margin">
              <wp:posOffset>609600</wp:posOffset>
            </wp:positionH>
            <wp:positionV relativeFrom="paragraph">
              <wp:posOffset>133350</wp:posOffset>
            </wp:positionV>
            <wp:extent cx="4247515" cy="2114550"/>
            <wp:effectExtent l="0" t="0" r="635" b="0"/>
            <wp:wrapNone/>
            <wp:docPr id="126" name="图片 126" descr="C:\Users\Lenovo\AppData\Local\Temp\164854418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Lenovo\AppData\Local\Temp\1648544189(1).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48001" cy="211479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12C50D" w14:textId="77777777" w:rsidR="00112768" w:rsidRPr="00FC5FC9" w:rsidRDefault="00112768" w:rsidP="00112768">
      <w:pPr>
        <w:spacing w:line="400" w:lineRule="exact"/>
        <w:rPr>
          <w:rFonts w:ascii="Times New Roman" w:eastAsia="宋体" w:hAnsi="Times New Roman" w:cs="Times New Roman"/>
          <w:color w:val="000000"/>
          <w:sz w:val="24"/>
          <w:szCs w:val="24"/>
        </w:rPr>
      </w:pPr>
    </w:p>
    <w:p w14:paraId="2B1E4B48" w14:textId="77777777" w:rsidR="00112768" w:rsidRPr="00FC5FC9" w:rsidRDefault="00112768" w:rsidP="00112768">
      <w:pPr>
        <w:spacing w:line="400" w:lineRule="exact"/>
        <w:rPr>
          <w:rFonts w:ascii="Times New Roman" w:eastAsia="宋体" w:hAnsi="Times New Roman" w:cs="Times New Roman"/>
          <w:kern w:val="0"/>
          <w:sz w:val="24"/>
          <w:szCs w:val="21"/>
        </w:rPr>
      </w:pPr>
    </w:p>
    <w:p w14:paraId="443ACE8A" w14:textId="77777777" w:rsidR="00112768" w:rsidRPr="00FC5FC9" w:rsidRDefault="00112768" w:rsidP="00112768">
      <w:pPr>
        <w:spacing w:line="400" w:lineRule="exact"/>
        <w:rPr>
          <w:rFonts w:ascii="Times New Roman" w:eastAsia="宋体" w:hAnsi="Times New Roman" w:cs="Times New Roman"/>
          <w:kern w:val="0"/>
          <w:sz w:val="24"/>
          <w:szCs w:val="21"/>
        </w:rPr>
      </w:pPr>
    </w:p>
    <w:p w14:paraId="1F12659E" w14:textId="77777777" w:rsidR="00112768" w:rsidRPr="00FC5FC9" w:rsidRDefault="00112768" w:rsidP="00112768">
      <w:pPr>
        <w:spacing w:line="400" w:lineRule="exact"/>
        <w:rPr>
          <w:rFonts w:ascii="Times New Roman" w:eastAsia="宋体" w:hAnsi="Times New Roman" w:cs="Times New Roman"/>
          <w:kern w:val="0"/>
          <w:sz w:val="24"/>
          <w:szCs w:val="21"/>
        </w:rPr>
      </w:pPr>
    </w:p>
    <w:p w14:paraId="1FD11DF1" w14:textId="77777777" w:rsidR="00112768" w:rsidRPr="00FC5FC9" w:rsidRDefault="00112768" w:rsidP="00112768">
      <w:pPr>
        <w:spacing w:line="400" w:lineRule="exact"/>
        <w:rPr>
          <w:rFonts w:ascii="Times New Roman" w:eastAsia="宋体" w:hAnsi="Times New Roman" w:cs="Times New Roman"/>
          <w:kern w:val="0"/>
          <w:sz w:val="24"/>
          <w:szCs w:val="21"/>
        </w:rPr>
      </w:pPr>
    </w:p>
    <w:p w14:paraId="34765B3A" w14:textId="77777777" w:rsidR="00112768" w:rsidRPr="00FC5FC9" w:rsidRDefault="00112768" w:rsidP="00112768">
      <w:pPr>
        <w:spacing w:line="400" w:lineRule="exact"/>
        <w:rPr>
          <w:rFonts w:ascii="Times New Roman" w:eastAsia="宋体" w:hAnsi="Times New Roman" w:cs="Times New Roman"/>
          <w:kern w:val="0"/>
          <w:sz w:val="24"/>
          <w:szCs w:val="21"/>
        </w:rPr>
      </w:pPr>
    </w:p>
    <w:p w14:paraId="073F2492" w14:textId="77777777" w:rsidR="00FB2376" w:rsidRDefault="00FB2376" w:rsidP="00112768">
      <w:pPr>
        <w:spacing w:line="400" w:lineRule="exact"/>
        <w:ind w:firstLineChars="200" w:firstLine="420"/>
        <w:jc w:val="center"/>
        <w:rPr>
          <w:rFonts w:ascii="Times New Roman" w:eastAsia="宋体" w:hAnsi="Times New Roman" w:cs="Times New Roman"/>
          <w:szCs w:val="21"/>
        </w:rPr>
      </w:pPr>
    </w:p>
    <w:p w14:paraId="09343EBF" w14:textId="77777777" w:rsidR="00FB2376" w:rsidRDefault="00FB2376" w:rsidP="00112768">
      <w:pPr>
        <w:spacing w:line="400" w:lineRule="exact"/>
        <w:ind w:firstLineChars="200" w:firstLine="420"/>
        <w:jc w:val="center"/>
        <w:rPr>
          <w:rFonts w:ascii="Times New Roman" w:eastAsia="宋体" w:hAnsi="Times New Roman" w:cs="Times New Roman"/>
          <w:szCs w:val="21"/>
        </w:rPr>
      </w:pPr>
    </w:p>
    <w:p w14:paraId="0F5C78FC" w14:textId="5615463C" w:rsidR="00112768" w:rsidRPr="00FC5FC9" w:rsidRDefault="00112768" w:rsidP="00112768">
      <w:pPr>
        <w:spacing w:line="400" w:lineRule="exact"/>
        <w:ind w:firstLineChars="200" w:firstLine="420"/>
        <w:jc w:val="center"/>
        <w:rPr>
          <w:rFonts w:ascii="Times New Roman" w:eastAsia="宋体" w:hAnsi="Times New Roman" w:cs="Times New Roman"/>
          <w:color w:val="000000"/>
          <w:sz w:val="24"/>
          <w:szCs w:val="24"/>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4-2-22 </w:t>
      </w:r>
      <w:r w:rsidRPr="00FC5FC9">
        <w:rPr>
          <w:rFonts w:ascii="Times New Roman" w:eastAsia="宋体" w:hAnsi="Times New Roman" w:cs="Times New Roman" w:hint="eastAsia"/>
          <w:szCs w:val="21"/>
        </w:rPr>
        <w:t>《流利说》练习题举例</w:t>
      </w:r>
    </w:p>
    <w:p w14:paraId="699A1550"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color w:val="000000"/>
          <w:sz w:val="24"/>
          <w:szCs w:val="24"/>
        </w:rPr>
        <w:t>《经贸》中的主题讨论，如下图所示，分为</w:t>
      </w:r>
      <w:r w:rsidRPr="00FC5FC9">
        <w:rPr>
          <w:rFonts w:ascii="Times New Roman" w:eastAsia="宋体" w:hAnsi="Times New Roman" w:cs="Times New Roman" w:hint="eastAsia"/>
          <w:color w:val="000000"/>
          <w:sz w:val="24"/>
          <w:szCs w:val="24"/>
        </w:rPr>
        <w:t>5</w:t>
      </w:r>
      <w:r w:rsidRPr="00FC5FC9">
        <w:rPr>
          <w:rFonts w:ascii="Times New Roman" w:eastAsia="宋体" w:hAnsi="Times New Roman" w:cs="Times New Roman" w:hint="eastAsia"/>
          <w:color w:val="000000"/>
          <w:sz w:val="24"/>
          <w:szCs w:val="24"/>
        </w:rPr>
        <w:t>道小题让学生分别进行讨论，其中题目的设置涉及到不同国家的对比，如第二、三、四小题包含了一些对比内容，涉及到了不同个人和文化的消费观念，体现了</w:t>
      </w:r>
      <w:r w:rsidRPr="00FC5FC9">
        <w:rPr>
          <w:rFonts w:ascii="Times New Roman" w:eastAsia="宋体" w:hAnsi="Times New Roman" w:cs="Times New Roman" w:hint="eastAsia"/>
          <w:color w:val="000000"/>
          <w:sz w:val="24"/>
          <w:szCs w:val="24"/>
        </w:rPr>
        <w:t>5</w:t>
      </w:r>
      <w:r w:rsidRPr="00FC5FC9">
        <w:rPr>
          <w:rFonts w:ascii="Times New Roman" w:eastAsia="宋体" w:hAnsi="Times New Roman" w:cs="Times New Roman"/>
          <w:color w:val="000000"/>
          <w:sz w:val="24"/>
          <w:szCs w:val="24"/>
        </w:rPr>
        <w:t>C</w:t>
      </w:r>
      <w:r w:rsidRPr="00FC5FC9">
        <w:rPr>
          <w:rFonts w:ascii="Times New Roman" w:eastAsia="宋体" w:hAnsi="Times New Roman" w:cs="Times New Roman" w:hint="eastAsia"/>
          <w:color w:val="000000"/>
          <w:sz w:val="24"/>
          <w:szCs w:val="24"/>
        </w:rPr>
        <w:t>中的“对比”和“文化”。题目设置围绕学生国家特色和实际生活，比较具有趣味性，有利于调动学生表达兴趣。</w:t>
      </w:r>
      <w:r w:rsidRPr="00FC5FC9">
        <w:rPr>
          <w:rFonts w:ascii="Times New Roman" w:eastAsia="宋体" w:hAnsi="Times New Roman" w:cs="Times New Roman" w:hint="eastAsia"/>
          <w:sz w:val="24"/>
          <w:szCs w:val="24"/>
        </w:rPr>
        <w:t>呈现的形式是让学生思考并谈论对一些问题的看法，问题设置有一定难度，需要学生深度思考后进行表达，并且问题设置多为主观性题目，每个学生可以发表自己独特的看法，全班进行交流，因此有利于锻炼学生的思考和表达能力。</w:t>
      </w:r>
      <w:r w:rsidRPr="00FC5FC9">
        <w:rPr>
          <w:rFonts w:ascii="Times New Roman" w:eastAsia="宋体" w:hAnsi="Times New Roman" w:cs="Calibri" w:hint="eastAsia"/>
          <w:kern w:val="0"/>
          <w:sz w:val="24"/>
          <w:szCs w:val="21"/>
          <w:lang w:val="zh-CN"/>
        </w:rPr>
        <w:t>题</w:t>
      </w:r>
      <w:r w:rsidRPr="00FC5FC9">
        <w:rPr>
          <w:rFonts w:ascii="Times New Roman" w:eastAsia="宋体" w:hAnsi="Times New Roman" w:cs="Calibri" w:hint="eastAsia"/>
          <w:kern w:val="0"/>
          <w:sz w:val="24"/>
          <w:szCs w:val="21"/>
          <w:lang w:val="zh-CN"/>
        </w:rPr>
        <w:lastRenderedPageBreak/>
        <w:t>目创设的交际情景具有真实性和趣味性。</w:t>
      </w:r>
    </w:p>
    <w:p w14:paraId="57309FFD" w14:textId="6E98ECEE" w:rsidR="00112768" w:rsidRPr="00FC5FC9" w:rsidRDefault="00F006AD" w:rsidP="00112768">
      <w:pPr>
        <w:widowControl/>
        <w:jc w:val="center"/>
        <w:rPr>
          <w:rFonts w:ascii="宋体" w:eastAsia="宋体" w:hAnsi="Calibri" w:cs="宋体"/>
          <w:kern w:val="0"/>
          <w:sz w:val="24"/>
          <w:szCs w:val="24"/>
        </w:rPr>
      </w:pPr>
      <w:r w:rsidRPr="003A38ED">
        <w:rPr>
          <w:rFonts w:ascii="宋体" w:eastAsia="宋体" w:hAnsi="Calibri" w:cs="宋体"/>
          <w:noProof/>
          <w:kern w:val="0"/>
          <w:sz w:val="24"/>
          <w:szCs w:val="24"/>
        </w:rPr>
        <w:drawing>
          <wp:inline distT="0" distB="0" distL="0" distR="0" wp14:anchorId="7BC65893" wp14:editId="0340F1D2">
            <wp:extent cx="3600000" cy="1217248"/>
            <wp:effectExtent l="0" t="0" r="635" b="2540"/>
            <wp:docPr id="127" name="图片 127" descr="C:\Users\Lenovo\AppData\Local\Temp\16485442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Lenovo\AppData\Local\Temp\1648544250(1).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00000" cy="1217248"/>
                    </a:xfrm>
                    <a:prstGeom prst="rect">
                      <a:avLst/>
                    </a:prstGeom>
                    <a:noFill/>
                    <a:ln>
                      <a:noFill/>
                    </a:ln>
                  </pic:spPr>
                </pic:pic>
              </a:graphicData>
            </a:graphic>
          </wp:inline>
        </w:drawing>
      </w:r>
    </w:p>
    <w:p w14:paraId="7F768566"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4-2-23</w:t>
      </w:r>
      <w:r w:rsidRPr="00FC5FC9">
        <w:rPr>
          <w:rFonts w:ascii="Times New Roman" w:eastAsia="宋体" w:hAnsi="Times New Roman" w:cs="Times New Roman" w:hint="eastAsia"/>
          <w:szCs w:val="21"/>
        </w:rPr>
        <w:t>《经贸》第六课练习举例</w:t>
      </w:r>
    </w:p>
    <w:p w14:paraId="00E887C1" w14:textId="77777777" w:rsidR="00112768" w:rsidRPr="00FC5FC9" w:rsidRDefault="00112768" w:rsidP="00112768">
      <w:pPr>
        <w:keepNext/>
        <w:keepLines/>
        <w:spacing w:before="240" w:after="120"/>
        <w:ind w:firstLineChars="200" w:firstLine="482"/>
        <w:outlineLvl w:val="2"/>
        <w:rPr>
          <w:rFonts w:ascii="黑体" w:eastAsia="黑体" w:hAnsi="黑体" w:cs="Calibri"/>
          <w:b/>
          <w:bCs/>
          <w:sz w:val="24"/>
          <w:szCs w:val="24"/>
        </w:rPr>
      </w:pPr>
      <w:bookmarkStart w:id="143" w:name="_Toc93780626"/>
      <w:bookmarkStart w:id="144" w:name="_Toc97754074"/>
      <w:bookmarkStart w:id="145" w:name="_Toc97754368"/>
      <w:r w:rsidRPr="00FC5FC9">
        <w:rPr>
          <w:rFonts w:ascii="黑体" w:eastAsia="黑体" w:hAnsi="黑体" w:cs="Calibri" w:hint="eastAsia"/>
          <w:b/>
          <w:bCs/>
          <w:sz w:val="24"/>
          <w:szCs w:val="24"/>
        </w:rPr>
        <w:t>二、 “商务谈判”练习题量评估</w:t>
      </w:r>
      <w:bookmarkEnd w:id="143"/>
      <w:bookmarkEnd w:id="144"/>
      <w:bookmarkEnd w:id="145"/>
      <w:r w:rsidRPr="00FC5FC9">
        <w:rPr>
          <w:rFonts w:ascii="黑体" w:eastAsia="黑体" w:hAnsi="黑体" w:cs="Calibri"/>
          <w:b/>
          <w:bCs/>
          <w:sz w:val="24"/>
          <w:szCs w:val="24"/>
        </w:rPr>
        <w:t xml:space="preserve"> </w:t>
      </w:r>
    </w:p>
    <w:p w14:paraId="73ACA797" w14:textId="77777777" w:rsidR="00112768" w:rsidRPr="00FC5FC9" w:rsidRDefault="00112768" w:rsidP="00112768">
      <w:pPr>
        <w:spacing w:line="400" w:lineRule="exact"/>
        <w:ind w:firstLineChars="200" w:firstLine="480"/>
        <w:rPr>
          <w:rFonts w:ascii="宋体" w:eastAsia="宋体" w:hAnsi="Calibri" w:cs="Calibri"/>
          <w:sz w:val="24"/>
          <w:szCs w:val="24"/>
        </w:rPr>
      </w:pPr>
      <w:r w:rsidRPr="00FC5FC9">
        <w:rPr>
          <w:rFonts w:ascii="宋体" w:eastAsia="宋体" w:hAnsi="宋体" w:cs="Calibri" w:hint="eastAsia"/>
          <w:sz w:val="24"/>
          <w:szCs w:val="24"/>
        </w:rPr>
        <w:t>题量也是对教材练习考察的一个重要指标。关于教材中练习题量如何设置最合理的问题，学界总体认为教材中的练习数量不宜一味追求多或少，最重要的是看习得效果，即练习数量要与教学目的契合，应根据教材使用的地区及具体教学实践联系起来，依据实际情况设计题量。过多的练习容易让学习者产生疲惫心理，也会浪费宝贵的课堂时间，但练习题过少也不利于学习者对知识的全面掌握，达不到培养其交际能力的效果。另外，根据对教材不同题型题量的统计，也可以进一步计算每类题型在教材中所占的比例，本文研究的对象为口语教材，所以较高的交际型题型占比也是非常重要的。</w:t>
      </w:r>
    </w:p>
    <w:p w14:paraId="41A639B4" w14:textId="77777777" w:rsidR="00112768" w:rsidRPr="00FC5FC9" w:rsidRDefault="00112768" w:rsidP="00112768">
      <w:pPr>
        <w:spacing w:line="400" w:lineRule="exact"/>
        <w:ind w:firstLineChars="200" w:firstLine="480"/>
        <w:rPr>
          <w:rFonts w:ascii="宋体" w:eastAsia="宋体" w:hAnsi="Calibri" w:cs="Calibri"/>
          <w:sz w:val="24"/>
          <w:szCs w:val="24"/>
        </w:rPr>
      </w:pPr>
      <w:r w:rsidRPr="00FC5FC9">
        <w:rPr>
          <w:rFonts w:ascii="宋体" w:eastAsia="宋体" w:hAnsi="宋体" w:cs="Calibri" w:hint="eastAsia"/>
          <w:sz w:val="24"/>
          <w:szCs w:val="24"/>
        </w:rPr>
        <w:t>下面对商务汉语口语教材的各类型题目题量进行统计，并计算出每一本教材的平均每课题量和各题型占比情况。</w:t>
      </w:r>
    </w:p>
    <w:p w14:paraId="21007859" w14:textId="77777777" w:rsidR="00112768" w:rsidRPr="00FC5FC9" w:rsidRDefault="00112768" w:rsidP="00112768">
      <w:pPr>
        <w:spacing w:line="400" w:lineRule="exact"/>
        <w:ind w:firstLineChars="200" w:firstLine="420"/>
        <w:jc w:val="center"/>
        <w:rPr>
          <w:rFonts w:ascii="Times New Roman" w:eastAsia="宋体" w:hAnsi="Times New Roman" w:cs="Times New Roman"/>
          <w:kern w:val="0"/>
          <w:szCs w:val="21"/>
          <w:lang w:val="zh-CN"/>
        </w:rPr>
      </w:pPr>
      <w:r w:rsidRPr="00FC5FC9">
        <w:rPr>
          <w:rFonts w:ascii="Times New Roman" w:eastAsia="宋体" w:hAnsi="Times New Roman" w:cs="Times New Roman" w:hint="eastAsia"/>
          <w:kern w:val="0"/>
          <w:szCs w:val="21"/>
          <w:lang w:val="zh-CN"/>
        </w:rPr>
        <w:t>表</w:t>
      </w:r>
      <w:r w:rsidRPr="00FC5FC9">
        <w:rPr>
          <w:rFonts w:ascii="Times New Roman" w:eastAsia="宋体" w:hAnsi="Times New Roman" w:cs="Times New Roman"/>
          <w:kern w:val="0"/>
          <w:szCs w:val="21"/>
          <w:lang w:val="zh-CN"/>
        </w:rPr>
        <w:t xml:space="preserve">4-2-1 </w:t>
      </w:r>
      <w:r w:rsidRPr="00FC5FC9">
        <w:rPr>
          <w:rFonts w:ascii="Times New Roman" w:eastAsia="宋体" w:hAnsi="Times New Roman" w:cs="Times New Roman" w:hint="eastAsia"/>
          <w:kern w:val="0"/>
          <w:szCs w:val="21"/>
          <w:lang w:val="zh-CN"/>
        </w:rPr>
        <w:t>商务汉语口语教材题量统计表</w:t>
      </w:r>
    </w:p>
    <w:tbl>
      <w:tblPr>
        <w:tblStyle w:val="12"/>
        <w:tblW w:w="0" w:type="auto"/>
        <w:jc w:val="center"/>
        <w:tblInd w:w="0" w:type="dxa"/>
        <w:tblLook w:val="04A0" w:firstRow="1" w:lastRow="0" w:firstColumn="1" w:lastColumn="0" w:noHBand="0" w:noVBand="1"/>
      </w:tblPr>
      <w:tblGrid>
        <w:gridCol w:w="1413"/>
        <w:gridCol w:w="1417"/>
        <w:gridCol w:w="1276"/>
        <w:gridCol w:w="1276"/>
        <w:gridCol w:w="709"/>
        <w:gridCol w:w="708"/>
        <w:gridCol w:w="993"/>
      </w:tblGrid>
      <w:tr w:rsidR="00112768" w:rsidRPr="00FC5FC9" w14:paraId="3108256A" w14:textId="77777777" w:rsidTr="002D4999">
        <w:trPr>
          <w:jc w:val="center"/>
        </w:trPr>
        <w:tc>
          <w:tcPr>
            <w:tcW w:w="1413" w:type="dxa"/>
            <w:vMerge w:val="restart"/>
            <w:vAlign w:val="center"/>
          </w:tcPr>
          <w:p w14:paraId="2A15AC86"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hint="eastAsia"/>
              </w:rPr>
              <w:t>教材名称</w:t>
            </w:r>
          </w:p>
        </w:tc>
        <w:tc>
          <w:tcPr>
            <w:tcW w:w="3969" w:type="dxa"/>
            <w:gridSpan w:val="3"/>
            <w:vAlign w:val="center"/>
          </w:tcPr>
          <w:p w14:paraId="1C886161"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hint="eastAsia"/>
              </w:rPr>
              <w:t>题量统计</w:t>
            </w:r>
          </w:p>
        </w:tc>
        <w:tc>
          <w:tcPr>
            <w:tcW w:w="709" w:type="dxa"/>
            <w:vMerge w:val="restart"/>
            <w:vAlign w:val="center"/>
          </w:tcPr>
          <w:p w14:paraId="370C91C4"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hint="eastAsia"/>
              </w:rPr>
              <w:t>题量总数</w:t>
            </w:r>
          </w:p>
        </w:tc>
        <w:tc>
          <w:tcPr>
            <w:tcW w:w="708" w:type="dxa"/>
            <w:vMerge w:val="restart"/>
            <w:vAlign w:val="center"/>
          </w:tcPr>
          <w:p w14:paraId="7840E9A3"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hint="eastAsia"/>
              </w:rPr>
              <w:t>出现课数</w:t>
            </w:r>
          </w:p>
        </w:tc>
        <w:tc>
          <w:tcPr>
            <w:tcW w:w="993" w:type="dxa"/>
            <w:vMerge w:val="restart"/>
            <w:vAlign w:val="center"/>
          </w:tcPr>
          <w:p w14:paraId="6D4FFF75"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hint="eastAsia"/>
              </w:rPr>
              <w:t>平均每课题量</w:t>
            </w:r>
          </w:p>
        </w:tc>
      </w:tr>
      <w:tr w:rsidR="00112768" w:rsidRPr="00FC5FC9" w14:paraId="12903F3D" w14:textId="77777777" w:rsidTr="002D4999">
        <w:trPr>
          <w:jc w:val="center"/>
        </w:trPr>
        <w:tc>
          <w:tcPr>
            <w:tcW w:w="1413" w:type="dxa"/>
            <w:vMerge/>
          </w:tcPr>
          <w:p w14:paraId="20901B5E" w14:textId="77777777" w:rsidR="00112768" w:rsidRPr="00FC5FC9" w:rsidRDefault="00112768" w:rsidP="002D4999">
            <w:pPr>
              <w:rPr>
                <w:rFonts w:ascii="Times New Roman" w:eastAsia="宋体" w:hAnsi="Times New Roman" w:cs="Calibri"/>
              </w:rPr>
            </w:pPr>
          </w:p>
        </w:tc>
        <w:tc>
          <w:tcPr>
            <w:tcW w:w="1417" w:type="dxa"/>
          </w:tcPr>
          <w:p w14:paraId="5376A00B" w14:textId="77777777" w:rsidR="00112768" w:rsidRPr="00FC5FC9" w:rsidRDefault="00112768" w:rsidP="002D4999">
            <w:pPr>
              <w:rPr>
                <w:rFonts w:ascii="Times New Roman" w:eastAsia="宋体" w:hAnsi="Times New Roman" w:cs="Calibri"/>
              </w:rPr>
            </w:pPr>
            <w:r w:rsidRPr="00FC5FC9">
              <w:rPr>
                <w:rFonts w:ascii="Times New Roman" w:eastAsia="宋体" w:hAnsi="Times New Roman" w:cs="Calibri" w:hint="eastAsia"/>
              </w:rPr>
              <w:t>机械型练习（占比）</w:t>
            </w:r>
          </w:p>
        </w:tc>
        <w:tc>
          <w:tcPr>
            <w:tcW w:w="1276" w:type="dxa"/>
          </w:tcPr>
          <w:p w14:paraId="08E696FF" w14:textId="77777777" w:rsidR="00112768" w:rsidRPr="00FC5FC9" w:rsidRDefault="00112768" w:rsidP="002D4999">
            <w:pPr>
              <w:rPr>
                <w:rFonts w:ascii="Times New Roman" w:eastAsia="宋体" w:hAnsi="Times New Roman" w:cs="Calibri"/>
              </w:rPr>
            </w:pPr>
            <w:r w:rsidRPr="00FC5FC9">
              <w:rPr>
                <w:rFonts w:ascii="Times New Roman" w:eastAsia="宋体" w:hAnsi="Times New Roman" w:cs="Calibri" w:hint="eastAsia"/>
              </w:rPr>
              <w:t>理解型练习（占比）</w:t>
            </w:r>
          </w:p>
        </w:tc>
        <w:tc>
          <w:tcPr>
            <w:tcW w:w="1276" w:type="dxa"/>
          </w:tcPr>
          <w:p w14:paraId="113B75AD" w14:textId="77777777" w:rsidR="00112768" w:rsidRPr="00FC5FC9" w:rsidRDefault="00112768" w:rsidP="002D4999">
            <w:pPr>
              <w:rPr>
                <w:rFonts w:ascii="Times New Roman" w:eastAsia="宋体" w:hAnsi="Times New Roman" w:cs="Calibri"/>
              </w:rPr>
            </w:pPr>
            <w:r w:rsidRPr="00FC5FC9">
              <w:rPr>
                <w:rFonts w:ascii="Times New Roman" w:eastAsia="宋体" w:hAnsi="Times New Roman" w:cs="Calibri" w:hint="eastAsia"/>
              </w:rPr>
              <w:t>交际型练习（占比）</w:t>
            </w:r>
          </w:p>
        </w:tc>
        <w:tc>
          <w:tcPr>
            <w:tcW w:w="709" w:type="dxa"/>
            <w:vMerge/>
          </w:tcPr>
          <w:p w14:paraId="311E3ACD" w14:textId="77777777" w:rsidR="00112768" w:rsidRPr="00FC5FC9" w:rsidRDefault="00112768" w:rsidP="002D4999">
            <w:pPr>
              <w:rPr>
                <w:rFonts w:ascii="Times New Roman" w:eastAsia="宋体" w:hAnsi="Times New Roman" w:cs="Calibri"/>
              </w:rPr>
            </w:pPr>
          </w:p>
        </w:tc>
        <w:tc>
          <w:tcPr>
            <w:tcW w:w="708" w:type="dxa"/>
            <w:vMerge/>
          </w:tcPr>
          <w:p w14:paraId="6FC292DA" w14:textId="77777777" w:rsidR="00112768" w:rsidRPr="00FC5FC9" w:rsidRDefault="00112768" w:rsidP="002D4999">
            <w:pPr>
              <w:rPr>
                <w:rFonts w:ascii="Times New Roman" w:eastAsia="宋体" w:hAnsi="Times New Roman" w:cs="Calibri"/>
              </w:rPr>
            </w:pPr>
          </w:p>
        </w:tc>
        <w:tc>
          <w:tcPr>
            <w:tcW w:w="993" w:type="dxa"/>
            <w:vMerge/>
          </w:tcPr>
          <w:p w14:paraId="1688A0DF" w14:textId="77777777" w:rsidR="00112768" w:rsidRPr="00FC5FC9" w:rsidRDefault="00112768" w:rsidP="002D4999">
            <w:pPr>
              <w:rPr>
                <w:rFonts w:ascii="Times New Roman" w:eastAsia="宋体" w:hAnsi="Times New Roman" w:cs="Calibri"/>
              </w:rPr>
            </w:pPr>
          </w:p>
        </w:tc>
      </w:tr>
      <w:tr w:rsidR="00112768" w:rsidRPr="00FC5FC9" w14:paraId="1F918305" w14:textId="77777777" w:rsidTr="002D4999">
        <w:trPr>
          <w:jc w:val="center"/>
        </w:trPr>
        <w:tc>
          <w:tcPr>
            <w:tcW w:w="1413" w:type="dxa"/>
          </w:tcPr>
          <w:p w14:paraId="42D6D1CA" w14:textId="77777777" w:rsidR="00112768" w:rsidRPr="00FC5FC9" w:rsidRDefault="00112768" w:rsidP="002D4999">
            <w:pPr>
              <w:rPr>
                <w:rFonts w:ascii="Times New Roman" w:eastAsia="宋体" w:hAnsi="Times New Roman" w:cs="Calibri"/>
              </w:rPr>
            </w:pPr>
            <w:r w:rsidRPr="00FC5FC9">
              <w:rPr>
                <w:rFonts w:ascii="Times New Roman" w:eastAsia="宋体" w:hAnsi="Times New Roman" w:cs="Calibri" w:hint="eastAsia"/>
              </w:rPr>
              <w:t>《金桥》</w:t>
            </w:r>
          </w:p>
        </w:tc>
        <w:tc>
          <w:tcPr>
            <w:tcW w:w="1417" w:type="dxa"/>
          </w:tcPr>
          <w:p w14:paraId="463B08ED"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11</w:t>
            </w:r>
            <w:r w:rsidRPr="00FC5FC9">
              <w:rPr>
                <w:rFonts w:ascii="Times New Roman" w:eastAsia="宋体" w:hAnsi="Times New Roman" w:cs="Calibri" w:hint="eastAsia"/>
              </w:rPr>
              <w:t>（</w:t>
            </w:r>
            <w:r w:rsidRPr="00FC5FC9">
              <w:rPr>
                <w:rFonts w:ascii="Times New Roman" w:eastAsia="宋体" w:hAnsi="Times New Roman" w:cs="Calibri"/>
              </w:rPr>
              <w:t>44%</w:t>
            </w:r>
            <w:r w:rsidRPr="00FC5FC9">
              <w:rPr>
                <w:rFonts w:ascii="Times New Roman" w:eastAsia="宋体" w:hAnsi="Times New Roman" w:cs="Calibri" w:hint="eastAsia"/>
              </w:rPr>
              <w:t>）</w:t>
            </w:r>
          </w:p>
        </w:tc>
        <w:tc>
          <w:tcPr>
            <w:tcW w:w="1276" w:type="dxa"/>
          </w:tcPr>
          <w:p w14:paraId="61D23E11"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6</w:t>
            </w:r>
            <w:r w:rsidRPr="00FC5FC9">
              <w:rPr>
                <w:rFonts w:ascii="Times New Roman" w:eastAsia="宋体" w:hAnsi="Times New Roman" w:cs="Calibri" w:hint="eastAsia"/>
              </w:rPr>
              <w:t>（</w:t>
            </w:r>
            <w:r w:rsidRPr="00FC5FC9">
              <w:rPr>
                <w:rFonts w:ascii="Times New Roman" w:eastAsia="宋体" w:hAnsi="Times New Roman" w:cs="Calibri"/>
              </w:rPr>
              <w:t>24%</w:t>
            </w:r>
            <w:r w:rsidRPr="00FC5FC9">
              <w:rPr>
                <w:rFonts w:ascii="Times New Roman" w:eastAsia="宋体" w:hAnsi="Times New Roman" w:cs="Calibri" w:hint="eastAsia"/>
              </w:rPr>
              <w:t>）</w:t>
            </w:r>
          </w:p>
        </w:tc>
        <w:tc>
          <w:tcPr>
            <w:tcW w:w="1276" w:type="dxa"/>
          </w:tcPr>
          <w:p w14:paraId="59A40770" w14:textId="77777777" w:rsidR="00112768" w:rsidRPr="00FC5FC9" w:rsidRDefault="00112768" w:rsidP="002D4999">
            <w:pPr>
              <w:jc w:val="center"/>
              <w:rPr>
                <w:rFonts w:ascii="Times New Roman" w:eastAsia="宋体" w:hAnsi="Times New Roman" w:cs="Calibri"/>
                <w:highlight w:val="yellow"/>
              </w:rPr>
            </w:pPr>
            <w:r w:rsidRPr="00FC5FC9">
              <w:rPr>
                <w:rFonts w:ascii="Times New Roman" w:eastAsia="宋体" w:hAnsi="Times New Roman" w:cs="Calibri"/>
              </w:rPr>
              <w:t>8</w:t>
            </w:r>
            <w:r w:rsidRPr="00FC5FC9">
              <w:rPr>
                <w:rFonts w:ascii="Times New Roman" w:eastAsia="宋体" w:hAnsi="Times New Roman" w:cs="Calibri" w:hint="eastAsia"/>
              </w:rPr>
              <w:t>（</w:t>
            </w:r>
            <w:r w:rsidRPr="00FC5FC9">
              <w:rPr>
                <w:rFonts w:ascii="Times New Roman" w:eastAsia="宋体" w:hAnsi="Times New Roman" w:cs="Calibri"/>
              </w:rPr>
              <w:t>32%</w:t>
            </w:r>
            <w:r w:rsidRPr="00FC5FC9">
              <w:rPr>
                <w:rFonts w:ascii="Times New Roman" w:eastAsia="宋体" w:hAnsi="Times New Roman" w:cs="Calibri" w:hint="eastAsia"/>
              </w:rPr>
              <w:t>）</w:t>
            </w:r>
          </w:p>
        </w:tc>
        <w:tc>
          <w:tcPr>
            <w:tcW w:w="709" w:type="dxa"/>
          </w:tcPr>
          <w:p w14:paraId="04BE37CC"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25</w:t>
            </w:r>
          </w:p>
        </w:tc>
        <w:tc>
          <w:tcPr>
            <w:tcW w:w="708" w:type="dxa"/>
          </w:tcPr>
          <w:p w14:paraId="106F3400"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4</w:t>
            </w:r>
          </w:p>
        </w:tc>
        <w:tc>
          <w:tcPr>
            <w:tcW w:w="993" w:type="dxa"/>
          </w:tcPr>
          <w:p w14:paraId="152AA1E5"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6.3</w:t>
            </w:r>
          </w:p>
        </w:tc>
      </w:tr>
      <w:tr w:rsidR="00112768" w:rsidRPr="00FC5FC9" w14:paraId="0DF0C155" w14:textId="77777777" w:rsidTr="002D4999">
        <w:trPr>
          <w:jc w:val="center"/>
        </w:trPr>
        <w:tc>
          <w:tcPr>
            <w:tcW w:w="1413" w:type="dxa"/>
          </w:tcPr>
          <w:p w14:paraId="2C5C0C77" w14:textId="77777777" w:rsidR="00112768" w:rsidRPr="00FC5FC9" w:rsidRDefault="00112768" w:rsidP="002D4999">
            <w:pPr>
              <w:rPr>
                <w:rFonts w:ascii="Times New Roman" w:eastAsia="宋体" w:hAnsi="Times New Roman" w:cs="Calibri"/>
              </w:rPr>
            </w:pPr>
            <w:r w:rsidRPr="00FC5FC9">
              <w:rPr>
                <w:rFonts w:ascii="Times New Roman" w:eastAsia="宋体" w:hAnsi="Times New Roman" w:cs="Calibri" w:hint="eastAsia"/>
              </w:rPr>
              <w:t>《实用会话》</w:t>
            </w:r>
          </w:p>
        </w:tc>
        <w:tc>
          <w:tcPr>
            <w:tcW w:w="1417" w:type="dxa"/>
          </w:tcPr>
          <w:p w14:paraId="62570D2A"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38</w:t>
            </w:r>
            <w:r w:rsidRPr="00FC5FC9">
              <w:rPr>
                <w:rFonts w:ascii="Times New Roman" w:eastAsia="宋体" w:hAnsi="Times New Roman" w:cs="Calibri" w:hint="eastAsia"/>
              </w:rPr>
              <w:t>（</w:t>
            </w:r>
            <w:r w:rsidRPr="00FC5FC9">
              <w:rPr>
                <w:rFonts w:ascii="Times New Roman" w:eastAsia="宋体" w:hAnsi="Times New Roman" w:cs="Calibri"/>
              </w:rPr>
              <w:t>52%</w:t>
            </w:r>
            <w:r w:rsidRPr="00FC5FC9">
              <w:rPr>
                <w:rFonts w:ascii="Times New Roman" w:eastAsia="宋体" w:hAnsi="Times New Roman" w:cs="Calibri" w:hint="eastAsia"/>
              </w:rPr>
              <w:t>）</w:t>
            </w:r>
          </w:p>
        </w:tc>
        <w:tc>
          <w:tcPr>
            <w:tcW w:w="1276" w:type="dxa"/>
          </w:tcPr>
          <w:p w14:paraId="40A0FF97"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25</w:t>
            </w:r>
            <w:r w:rsidRPr="00FC5FC9">
              <w:rPr>
                <w:rFonts w:ascii="Times New Roman" w:eastAsia="宋体" w:hAnsi="Times New Roman" w:cs="Calibri" w:hint="eastAsia"/>
              </w:rPr>
              <w:t>（</w:t>
            </w:r>
            <w:r w:rsidRPr="00FC5FC9">
              <w:rPr>
                <w:rFonts w:ascii="Times New Roman" w:eastAsia="宋体" w:hAnsi="Times New Roman" w:cs="Calibri"/>
              </w:rPr>
              <w:t>34%</w:t>
            </w:r>
            <w:r w:rsidRPr="00FC5FC9">
              <w:rPr>
                <w:rFonts w:ascii="Times New Roman" w:eastAsia="宋体" w:hAnsi="Times New Roman" w:cs="Calibri" w:hint="eastAsia"/>
              </w:rPr>
              <w:t>）</w:t>
            </w:r>
          </w:p>
        </w:tc>
        <w:tc>
          <w:tcPr>
            <w:tcW w:w="1276" w:type="dxa"/>
          </w:tcPr>
          <w:p w14:paraId="7B7A1CF1"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10</w:t>
            </w:r>
            <w:r w:rsidRPr="00FC5FC9">
              <w:rPr>
                <w:rFonts w:ascii="Times New Roman" w:eastAsia="宋体" w:hAnsi="Times New Roman" w:cs="Calibri" w:hint="eastAsia"/>
              </w:rPr>
              <w:t>（</w:t>
            </w:r>
            <w:r w:rsidRPr="00FC5FC9">
              <w:rPr>
                <w:rFonts w:ascii="Times New Roman" w:eastAsia="宋体" w:hAnsi="Times New Roman" w:cs="Calibri"/>
              </w:rPr>
              <w:t>14%</w:t>
            </w:r>
            <w:r w:rsidRPr="00FC5FC9">
              <w:rPr>
                <w:rFonts w:ascii="Times New Roman" w:eastAsia="宋体" w:hAnsi="Times New Roman" w:cs="Calibri" w:hint="eastAsia"/>
              </w:rPr>
              <w:t>）</w:t>
            </w:r>
          </w:p>
        </w:tc>
        <w:tc>
          <w:tcPr>
            <w:tcW w:w="709" w:type="dxa"/>
          </w:tcPr>
          <w:p w14:paraId="16B548A2"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73</w:t>
            </w:r>
          </w:p>
        </w:tc>
        <w:tc>
          <w:tcPr>
            <w:tcW w:w="708" w:type="dxa"/>
          </w:tcPr>
          <w:p w14:paraId="43B024BA"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9</w:t>
            </w:r>
          </w:p>
        </w:tc>
        <w:tc>
          <w:tcPr>
            <w:tcW w:w="993" w:type="dxa"/>
          </w:tcPr>
          <w:p w14:paraId="577DBE0C"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8.1</w:t>
            </w:r>
          </w:p>
        </w:tc>
      </w:tr>
      <w:tr w:rsidR="00112768" w:rsidRPr="00FC5FC9" w14:paraId="24C23B7D" w14:textId="77777777" w:rsidTr="002D4999">
        <w:trPr>
          <w:jc w:val="center"/>
        </w:trPr>
        <w:tc>
          <w:tcPr>
            <w:tcW w:w="1413" w:type="dxa"/>
          </w:tcPr>
          <w:p w14:paraId="68358DBA" w14:textId="77777777" w:rsidR="00112768" w:rsidRPr="00FC5FC9" w:rsidRDefault="00112768" w:rsidP="002D4999">
            <w:pPr>
              <w:rPr>
                <w:rFonts w:ascii="Times New Roman" w:eastAsia="宋体" w:hAnsi="Times New Roman" w:cs="Calibri"/>
              </w:rPr>
            </w:pPr>
            <w:r w:rsidRPr="00FC5FC9">
              <w:rPr>
                <w:rFonts w:ascii="Times New Roman" w:eastAsia="宋体" w:hAnsi="Times New Roman" w:cs="Calibri" w:hint="eastAsia"/>
              </w:rPr>
              <w:t>《经贸》</w:t>
            </w:r>
          </w:p>
        </w:tc>
        <w:tc>
          <w:tcPr>
            <w:tcW w:w="1417" w:type="dxa"/>
          </w:tcPr>
          <w:p w14:paraId="698B0D15"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100</w:t>
            </w:r>
            <w:r w:rsidRPr="00FC5FC9">
              <w:rPr>
                <w:rFonts w:ascii="Times New Roman" w:eastAsia="宋体" w:hAnsi="Times New Roman" w:cs="Calibri" w:hint="eastAsia"/>
              </w:rPr>
              <w:t>（</w:t>
            </w:r>
            <w:r w:rsidRPr="00FC5FC9">
              <w:rPr>
                <w:rFonts w:ascii="Times New Roman" w:eastAsia="宋体" w:hAnsi="Times New Roman" w:cs="Calibri"/>
              </w:rPr>
              <w:t>77%</w:t>
            </w:r>
            <w:r w:rsidRPr="00FC5FC9">
              <w:rPr>
                <w:rFonts w:ascii="Times New Roman" w:eastAsia="宋体" w:hAnsi="Times New Roman" w:cs="Calibri" w:hint="eastAsia"/>
              </w:rPr>
              <w:t>）</w:t>
            </w:r>
          </w:p>
        </w:tc>
        <w:tc>
          <w:tcPr>
            <w:tcW w:w="1276" w:type="dxa"/>
          </w:tcPr>
          <w:p w14:paraId="1681C9C7"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20</w:t>
            </w:r>
            <w:r w:rsidRPr="00FC5FC9">
              <w:rPr>
                <w:rFonts w:ascii="Times New Roman" w:eastAsia="宋体" w:hAnsi="Times New Roman" w:cs="Calibri" w:hint="eastAsia"/>
              </w:rPr>
              <w:t>（</w:t>
            </w:r>
            <w:r w:rsidRPr="00FC5FC9">
              <w:rPr>
                <w:rFonts w:ascii="Times New Roman" w:eastAsia="宋体" w:hAnsi="Times New Roman" w:cs="Calibri"/>
              </w:rPr>
              <w:t>15%</w:t>
            </w:r>
            <w:r w:rsidRPr="00FC5FC9">
              <w:rPr>
                <w:rFonts w:ascii="Times New Roman" w:eastAsia="宋体" w:hAnsi="Times New Roman" w:cs="Calibri" w:hint="eastAsia"/>
              </w:rPr>
              <w:t>）</w:t>
            </w:r>
          </w:p>
        </w:tc>
        <w:tc>
          <w:tcPr>
            <w:tcW w:w="1276" w:type="dxa"/>
          </w:tcPr>
          <w:p w14:paraId="0C26A765"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10</w:t>
            </w:r>
            <w:r w:rsidRPr="00FC5FC9">
              <w:rPr>
                <w:rFonts w:ascii="Times New Roman" w:eastAsia="宋体" w:hAnsi="Times New Roman" w:cs="Calibri" w:hint="eastAsia"/>
              </w:rPr>
              <w:t>（</w:t>
            </w:r>
            <w:r w:rsidRPr="00FC5FC9">
              <w:rPr>
                <w:rFonts w:ascii="Times New Roman" w:eastAsia="宋体" w:hAnsi="Times New Roman" w:cs="Calibri"/>
              </w:rPr>
              <w:t>8%</w:t>
            </w:r>
            <w:r w:rsidRPr="00FC5FC9">
              <w:rPr>
                <w:rFonts w:ascii="Times New Roman" w:eastAsia="宋体" w:hAnsi="Times New Roman" w:cs="Calibri" w:hint="eastAsia"/>
              </w:rPr>
              <w:t>）</w:t>
            </w:r>
          </w:p>
        </w:tc>
        <w:tc>
          <w:tcPr>
            <w:tcW w:w="709" w:type="dxa"/>
          </w:tcPr>
          <w:p w14:paraId="41F087D6"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130</w:t>
            </w:r>
          </w:p>
        </w:tc>
        <w:tc>
          <w:tcPr>
            <w:tcW w:w="708" w:type="dxa"/>
          </w:tcPr>
          <w:p w14:paraId="4397F4C8"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10</w:t>
            </w:r>
          </w:p>
        </w:tc>
        <w:tc>
          <w:tcPr>
            <w:tcW w:w="993" w:type="dxa"/>
          </w:tcPr>
          <w:p w14:paraId="379686E8"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13</w:t>
            </w:r>
          </w:p>
        </w:tc>
      </w:tr>
      <w:tr w:rsidR="00112768" w:rsidRPr="00FC5FC9" w14:paraId="13AE84CE" w14:textId="77777777" w:rsidTr="002D4999">
        <w:trPr>
          <w:jc w:val="center"/>
        </w:trPr>
        <w:tc>
          <w:tcPr>
            <w:tcW w:w="1413" w:type="dxa"/>
          </w:tcPr>
          <w:p w14:paraId="4A70EFA5" w14:textId="77777777" w:rsidR="00112768" w:rsidRPr="00FC5FC9" w:rsidRDefault="00112768" w:rsidP="002D4999">
            <w:pPr>
              <w:rPr>
                <w:rFonts w:ascii="Times New Roman" w:eastAsia="宋体" w:hAnsi="Times New Roman" w:cs="Calibri"/>
              </w:rPr>
            </w:pPr>
            <w:r w:rsidRPr="00FC5FC9">
              <w:rPr>
                <w:rFonts w:ascii="Times New Roman" w:eastAsia="宋体" w:hAnsi="Times New Roman" w:cs="Calibri" w:hint="eastAsia"/>
              </w:rPr>
              <w:t>《拓展》</w:t>
            </w:r>
          </w:p>
        </w:tc>
        <w:tc>
          <w:tcPr>
            <w:tcW w:w="1417" w:type="dxa"/>
          </w:tcPr>
          <w:p w14:paraId="69A6607C"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27</w:t>
            </w:r>
            <w:r w:rsidRPr="00FC5FC9">
              <w:rPr>
                <w:rFonts w:ascii="Times New Roman" w:eastAsia="宋体" w:hAnsi="Times New Roman" w:cs="Calibri" w:hint="eastAsia"/>
              </w:rPr>
              <w:t>（</w:t>
            </w:r>
            <w:r w:rsidRPr="00FC5FC9">
              <w:rPr>
                <w:rFonts w:ascii="Times New Roman" w:eastAsia="宋体" w:hAnsi="Times New Roman" w:cs="Calibri"/>
              </w:rPr>
              <w:t>25%</w:t>
            </w:r>
            <w:r w:rsidRPr="00FC5FC9">
              <w:rPr>
                <w:rFonts w:ascii="Times New Roman" w:eastAsia="宋体" w:hAnsi="Times New Roman" w:cs="Calibri" w:hint="eastAsia"/>
              </w:rPr>
              <w:t>）</w:t>
            </w:r>
          </w:p>
        </w:tc>
        <w:tc>
          <w:tcPr>
            <w:tcW w:w="1276" w:type="dxa"/>
          </w:tcPr>
          <w:p w14:paraId="2ED06331"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27</w:t>
            </w:r>
            <w:r w:rsidRPr="00FC5FC9">
              <w:rPr>
                <w:rFonts w:ascii="Times New Roman" w:eastAsia="宋体" w:hAnsi="Times New Roman" w:cs="Calibri" w:hint="eastAsia"/>
              </w:rPr>
              <w:t>（</w:t>
            </w:r>
            <w:r w:rsidRPr="00FC5FC9">
              <w:rPr>
                <w:rFonts w:ascii="Times New Roman" w:eastAsia="宋体" w:hAnsi="Times New Roman" w:cs="Calibri"/>
              </w:rPr>
              <w:t>25%</w:t>
            </w:r>
            <w:r w:rsidRPr="00FC5FC9">
              <w:rPr>
                <w:rFonts w:ascii="Times New Roman" w:eastAsia="宋体" w:hAnsi="Times New Roman" w:cs="Calibri" w:hint="eastAsia"/>
              </w:rPr>
              <w:t>）</w:t>
            </w:r>
          </w:p>
        </w:tc>
        <w:tc>
          <w:tcPr>
            <w:tcW w:w="1276" w:type="dxa"/>
          </w:tcPr>
          <w:p w14:paraId="0B7A2918"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54</w:t>
            </w:r>
            <w:r w:rsidRPr="00FC5FC9">
              <w:rPr>
                <w:rFonts w:ascii="Times New Roman" w:eastAsia="宋体" w:hAnsi="Times New Roman" w:cs="Calibri" w:hint="eastAsia"/>
              </w:rPr>
              <w:t>（</w:t>
            </w:r>
            <w:r w:rsidRPr="00FC5FC9">
              <w:rPr>
                <w:rFonts w:ascii="Times New Roman" w:eastAsia="宋体" w:hAnsi="Times New Roman" w:cs="Calibri"/>
              </w:rPr>
              <w:t>50%</w:t>
            </w:r>
            <w:r w:rsidRPr="00FC5FC9">
              <w:rPr>
                <w:rFonts w:ascii="Times New Roman" w:eastAsia="宋体" w:hAnsi="Times New Roman" w:cs="Calibri" w:hint="eastAsia"/>
              </w:rPr>
              <w:t>）</w:t>
            </w:r>
          </w:p>
        </w:tc>
        <w:tc>
          <w:tcPr>
            <w:tcW w:w="709" w:type="dxa"/>
          </w:tcPr>
          <w:p w14:paraId="68872C79"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108</w:t>
            </w:r>
          </w:p>
        </w:tc>
        <w:tc>
          <w:tcPr>
            <w:tcW w:w="708" w:type="dxa"/>
          </w:tcPr>
          <w:p w14:paraId="24C204FC"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9</w:t>
            </w:r>
          </w:p>
        </w:tc>
        <w:tc>
          <w:tcPr>
            <w:tcW w:w="993" w:type="dxa"/>
          </w:tcPr>
          <w:p w14:paraId="42460805"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12</w:t>
            </w:r>
          </w:p>
        </w:tc>
      </w:tr>
      <w:tr w:rsidR="00112768" w:rsidRPr="00FC5FC9" w14:paraId="76D5C296" w14:textId="77777777" w:rsidTr="002D4999">
        <w:trPr>
          <w:jc w:val="center"/>
        </w:trPr>
        <w:tc>
          <w:tcPr>
            <w:tcW w:w="1413" w:type="dxa"/>
          </w:tcPr>
          <w:p w14:paraId="29299646" w14:textId="77777777" w:rsidR="00112768" w:rsidRPr="00FC5FC9" w:rsidRDefault="00112768" w:rsidP="002D4999">
            <w:pPr>
              <w:rPr>
                <w:rFonts w:ascii="Times New Roman" w:eastAsia="宋体" w:hAnsi="Times New Roman" w:cs="Calibri"/>
              </w:rPr>
            </w:pPr>
            <w:r w:rsidRPr="00FC5FC9">
              <w:rPr>
                <w:rFonts w:ascii="Times New Roman" w:eastAsia="宋体" w:hAnsi="Times New Roman" w:cs="Calibri" w:hint="eastAsia"/>
              </w:rPr>
              <w:t>《中级速成》</w:t>
            </w:r>
          </w:p>
        </w:tc>
        <w:tc>
          <w:tcPr>
            <w:tcW w:w="1417" w:type="dxa"/>
          </w:tcPr>
          <w:p w14:paraId="3B76C130"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35</w:t>
            </w:r>
            <w:r w:rsidRPr="00FC5FC9">
              <w:rPr>
                <w:rFonts w:ascii="Times New Roman" w:eastAsia="宋体" w:hAnsi="Times New Roman" w:cs="Calibri" w:hint="eastAsia"/>
              </w:rPr>
              <w:t>（</w:t>
            </w:r>
            <w:r w:rsidRPr="00FC5FC9">
              <w:rPr>
                <w:rFonts w:ascii="Times New Roman" w:eastAsia="宋体" w:hAnsi="Times New Roman" w:cs="Calibri"/>
              </w:rPr>
              <w:t>30%</w:t>
            </w:r>
            <w:r w:rsidRPr="00FC5FC9">
              <w:rPr>
                <w:rFonts w:ascii="Times New Roman" w:eastAsia="宋体" w:hAnsi="Times New Roman" w:cs="Calibri" w:hint="eastAsia"/>
              </w:rPr>
              <w:t>）</w:t>
            </w:r>
          </w:p>
        </w:tc>
        <w:tc>
          <w:tcPr>
            <w:tcW w:w="1276" w:type="dxa"/>
          </w:tcPr>
          <w:p w14:paraId="55DE2C66"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21</w:t>
            </w:r>
            <w:r w:rsidRPr="00FC5FC9">
              <w:rPr>
                <w:rFonts w:ascii="Times New Roman" w:eastAsia="宋体" w:hAnsi="Times New Roman" w:cs="Calibri" w:hint="eastAsia"/>
              </w:rPr>
              <w:t>（</w:t>
            </w:r>
            <w:r w:rsidRPr="00FC5FC9">
              <w:rPr>
                <w:rFonts w:ascii="Times New Roman" w:eastAsia="宋体" w:hAnsi="Times New Roman" w:cs="Calibri"/>
              </w:rPr>
              <w:t>18%</w:t>
            </w:r>
            <w:r w:rsidRPr="00FC5FC9">
              <w:rPr>
                <w:rFonts w:ascii="Times New Roman" w:eastAsia="宋体" w:hAnsi="Times New Roman" w:cs="Calibri" w:hint="eastAsia"/>
              </w:rPr>
              <w:t>）</w:t>
            </w:r>
          </w:p>
        </w:tc>
        <w:tc>
          <w:tcPr>
            <w:tcW w:w="1276" w:type="dxa"/>
          </w:tcPr>
          <w:p w14:paraId="475A165A"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60</w:t>
            </w:r>
            <w:r w:rsidRPr="00FC5FC9">
              <w:rPr>
                <w:rFonts w:ascii="Times New Roman" w:eastAsia="宋体" w:hAnsi="Times New Roman" w:cs="Calibri" w:hint="eastAsia"/>
              </w:rPr>
              <w:t>（</w:t>
            </w:r>
            <w:r w:rsidRPr="00FC5FC9">
              <w:rPr>
                <w:rFonts w:ascii="Times New Roman" w:eastAsia="宋体" w:hAnsi="Times New Roman" w:cs="Calibri"/>
              </w:rPr>
              <w:t>52%</w:t>
            </w:r>
            <w:r w:rsidRPr="00FC5FC9">
              <w:rPr>
                <w:rFonts w:ascii="Times New Roman" w:eastAsia="宋体" w:hAnsi="Times New Roman" w:cs="Calibri" w:hint="eastAsia"/>
              </w:rPr>
              <w:t>）</w:t>
            </w:r>
          </w:p>
        </w:tc>
        <w:tc>
          <w:tcPr>
            <w:tcW w:w="709" w:type="dxa"/>
          </w:tcPr>
          <w:p w14:paraId="6618579B"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116</w:t>
            </w:r>
          </w:p>
        </w:tc>
        <w:tc>
          <w:tcPr>
            <w:tcW w:w="708" w:type="dxa"/>
          </w:tcPr>
          <w:p w14:paraId="4EE5B823"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6</w:t>
            </w:r>
          </w:p>
        </w:tc>
        <w:tc>
          <w:tcPr>
            <w:tcW w:w="993" w:type="dxa"/>
          </w:tcPr>
          <w:p w14:paraId="5DD606F5"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19.3</w:t>
            </w:r>
          </w:p>
        </w:tc>
      </w:tr>
      <w:tr w:rsidR="00112768" w:rsidRPr="00FC5FC9" w14:paraId="01D23768" w14:textId="77777777" w:rsidTr="002D4999">
        <w:trPr>
          <w:jc w:val="center"/>
        </w:trPr>
        <w:tc>
          <w:tcPr>
            <w:tcW w:w="1413" w:type="dxa"/>
          </w:tcPr>
          <w:p w14:paraId="0196EFAE" w14:textId="77777777" w:rsidR="00112768" w:rsidRPr="00FC5FC9" w:rsidRDefault="00112768" w:rsidP="002D4999">
            <w:pPr>
              <w:rPr>
                <w:rFonts w:ascii="Times New Roman" w:eastAsia="宋体" w:hAnsi="Times New Roman" w:cs="Calibri"/>
              </w:rPr>
            </w:pPr>
            <w:r w:rsidRPr="00FC5FC9">
              <w:rPr>
                <w:rFonts w:ascii="Times New Roman" w:eastAsia="宋体" w:hAnsi="Times New Roman" w:cs="Calibri" w:hint="eastAsia"/>
              </w:rPr>
              <w:t>《高级速成》</w:t>
            </w:r>
          </w:p>
        </w:tc>
        <w:tc>
          <w:tcPr>
            <w:tcW w:w="1417" w:type="dxa"/>
          </w:tcPr>
          <w:p w14:paraId="16758B01"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10</w:t>
            </w:r>
            <w:r w:rsidRPr="00FC5FC9">
              <w:rPr>
                <w:rFonts w:ascii="Times New Roman" w:eastAsia="宋体" w:hAnsi="Times New Roman" w:cs="Calibri" w:hint="eastAsia"/>
              </w:rPr>
              <w:t>（</w:t>
            </w:r>
            <w:r w:rsidRPr="00FC5FC9">
              <w:rPr>
                <w:rFonts w:ascii="Times New Roman" w:eastAsia="宋体" w:hAnsi="Times New Roman" w:cs="Calibri"/>
              </w:rPr>
              <w:t>56%</w:t>
            </w:r>
            <w:r w:rsidRPr="00FC5FC9">
              <w:rPr>
                <w:rFonts w:ascii="Times New Roman" w:eastAsia="宋体" w:hAnsi="Times New Roman" w:cs="Calibri" w:hint="eastAsia"/>
              </w:rPr>
              <w:t>）</w:t>
            </w:r>
          </w:p>
        </w:tc>
        <w:tc>
          <w:tcPr>
            <w:tcW w:w="1276" w:type="dxa"/>
          </w:tcPr>
          <w:p w14:paraId="36625FF6"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3</w:t>
            </w:r>
            <w:r w:rsidRPr="00FC5FC9">
              <w:rPr>
                <w:rFonts w:ascii="Times New Roman" w:eastAsia="宋体" w:hAnsi="Times New Roman" w:cs="Calibri" w:hint="eastAsia"/>
              </w:rPr>
              <w:t>（</w:t>
            </w:r>
            <w:r w:rsidRPr="00FC5FC9">
              <w:rPr>
                <w:rFonts w:ascii="Times New Roman" w:eastAsia="宋体" w:hAnsi="Times New Roman" w:cs="Calibri"/>
              </w:rPr>
              <w:t>17%</w:t>
            </w:r>
            <w:r w:rsidRPr="00FC5FC9">
              <w:rPr>
                <w:rFonts w:ascii="Times New Roman" w:eastAsia="宋体" w:hAnsi="Times New Roman" w:cs="Calibri" w:hint="eastAsia"/>
              </w:rPr>
              <w:t>）</w:t>
            </w:r>
          </w:p>
        </w:tc>
        <w:tc>
          <w:tcPr>
            <w:tcW w:w="1276" w:type="dxa"/>
          </w:tcPr>
          <w:p w14:paraId="770820FD"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5</w:t>
            </w:r>
            <w:r w:rsidRPr="00FC5FC9">
              <w:rPr>
                <w:rFonts w:ascii="Times New Roman" w:eastAsia="宋体" w:hAnsi="Times New Roman" w:cs="Calibri" w:hint="eastAsia"/>
              </w:rPr>
              <w:t>（</w:t>
            </w:r>
            <w:r w:rsidRPr="00FC5FC9">
              <w:rPr>
                <w:rFonts w:ascii="Times New Roman" w:eastAsia="宋体" w:hAnsi="Times New Roman" w:cs="Calibri"/>
              </w:rPr>
              <w:t>27%</w:t>
            </w:r>
            <w:r w:rsidRPr="00FC5FC9">
              <w:rPr>
                <w:rFonts w:ascii="Times New Roman" w:eastAsia="宋体" w:hAnsi="Times New Roman" w:cs="Calibri" w:hint="eastAsia"/>
              </w:rPr>
              <w:t>）</w:t>
            </w:r>
          </w:p>
        </w:tc>
        <w:tc>
          <w:tcPr>
            <w:tcW w:w="709" w:type="dxa"/>
          </w:tcPr>
          <w:p w14:paraId="0DE6907C"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18</w:t>
            </w:r>
          </w:p>
        </w:tc>
        <w:tc>
          <w:tcPr>
            <w:tcW w:w="708" w:type="dxa"/>
          </w:tcPr>
          <w:p w14:paraId="6141A136"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w:t>
            </w:r>
          </w:p>
        </w:tc>
        <w:tc>
          <w:tcPr>
            <w:tcW w:w="993" w:type="dxa"/>
          </w:tcPr>
          <w:p w14:paraId="2DD28F5A"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18</w:t>
            </w:r>
          </w:p>
        </w:tc>
      </w:tr>
      <w:tr w:rsidR="00112768" w:rsidRPr="00FC5FC9" w14:paraId="73C89CC9" w14:textId="77777777" w:rsidTr="002D4999">
        <w:trPr>
          <w:jc w:val="center"/>
        </w:trPr>
        <w:tc>
          <w:tcPr>
            <w:tcW w:w="1413" w:type="dxa"/>
          </w:tcPr>
          <w:p w14:paraId="78A43DBC" w14:textId="77777777" w:rsidR="00112768" w:rsidRPr="00FC5FC9" w:rsidRDefault="00112768" w:rsidP="002D4999">
            <w:pPr>
              <w:rPr>
                <w:rFonts w:ascii="Times New Roman" w:eastAsia="宋体" w:hAnsi="Times New Roman" w:cs="Calibri"/>
              </w:rPr>
            </w:pPr>
            <w:r w:rsidRPr="00FC5FC9">
              <w:rPr>
                <w:rFonts w:ascii="Times New Roman" w:eastAsia="宋体" w:hAnsi="Times New Roman" w:cs="Calibri" w:hint="eastAsia"/>
              </w:rPr>
              <w:t>《发展》</w:t>
            </w:r>
          </w:p>
        </w:tc>
        <w:tc>
          <w:tcPr>
            <w:tcW w:w="1417" w:type="dxa"/>
          </w:tcPr>
          <w:p w14:paraId="4FE154E7"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2</w:t>
            </w:r>
            <w:r w:rsidRPr="00FC5FC9">
              <w:rPr>
                <w:rFonts w:ascii="Times New Roman" w:eastAsia="宋体" w:hAnsi="Times New Roman" w:cs="Calibri" w:hint="eastAsia"/>
              </w:rPr>
              <w:t>（</w:t>
            </w:r>
            <w:r w:rsidRPr="00FC5FC9">
              <w:rPr>
                <w:rFonts w:ascii="Times New Roman" w:eastAsia="宋体" w:hAnsi="Times New Roman" w:cs="Calibri"/>
              </w:rPr>
              <w:t>20%</w:t>
            </w:r>
            <w:r w:rsidRPr="00FC5FC9">
              <w:rPr>
                <w:rFonts w:ascii="Times New Roman" w:eastAsia="宋体" w:hAnsi="Times New Roman" w:cs="Calibri" w:hint="eastAsia"/>
              </w:rPr>
              <w:t>）</w:t>
            </w:r>
          </w:p>
        </w:tc>
        <w:tc>
          <w:tcPr>
            <w:tcW w:w="1276" w:type="dxa"/>
          </w:tcPr>
          <w:p w14:paraId="1282F936"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4</w:t>
            </w:r>
            <w:r w:rsidRPr="00FC5FC9">
              <w:rPr>
                <w:rFonts w:ascii="Times New Roman" w:eastAsia="宋体" w:hAnsi="Times New Roman" w:cs="Calibri" w:hint="eastAsia"/>
              </w:rPr>
              <w:t>（</w:t>
            </w:r>
            <w:r w:rsidRPr="00FC5FC9">
              <w:rPr>
                <w:rFonts w:ascii="Times New Roman" w:eastAsia="宋体" w:hAnsi="Times New Roman" w:cs="Calibri"/>
              </w:rPr>
              <w:t>40%</w:t>
            </w:r>
            <w:r w:rsidRPr="00FC5FC9">
              <w:rPr>
                <w:rFonts w:ascii="Times New Roman" w:eastAsia="宋体" w:hAnsi="Times New Roman" w:cs="Calibri" w:hint="eastAsia"/>
              </w:rPr>
              <w:t>）</w:t>
            </w:r>
          </w:p>
        </w:tc>
        <w:tc>
          <w:tcPr>
            <w:tcW w:w="1276" w:type="dxa"/>
          </w:tcPr>
          <w:p w14:paraId="459F578C"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4</w:t>
            </w:r>
            <w:r w:rsidRPr="00FC5FC9">
              <w:rPr>
                <w:rFonts w:ascii="Times New Roman" w:eastAsia="宋体" w:hAnsi="Times New Roman" w:cs="Calibri" w:hint="eastAsia"/>
              </w:rPr>
              <w:t>（</w:t>
            </w:r>
            <w:r w:rsidRPr="00FC5FC9">
              <w:rPr>
                <w:rFonts w:ascii="Times New Roman" w:eastAsia="宋体" w:hAnsi="Times New Roman" w:cs="Calibri"/>
              </w:rPr>
              <w:t>40%</w:t>
            </w:r>
            <w:r w:rsidRPr="00FC5FC9">
              <w:rPr>
                <w:rFonts w:ascii="Times New Roman" w:eastAsia="宋体" w:hAnsi="Times New Roman" w:cs="Calibri" w:hint="eastAsia"/>
              </w:rPr>
              <w:t>）</w:t>
            </w:r>
          </w:p>
        </w:tc>
        <w:tc>
          <w:tcPr>
            <w:tcW w:w="709" w:type="dxa"/>
          </w:tcPr>
          <w:p w14:paraId="0CEE61EA"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10</w:t>
            </w:r>
          </w:p>
        </w:tc>
        <w:tc>
          <w:tcPr>
            <w:tcW w:w="708" w:type="dxa"/>
          </w:tcPr>
          <w:p w14:paraId="302F0F7F"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2</w:t>
            </w:r>
          </w:p>
        </w:tc>
        <w:tc>
          <w:tcPr>
            <w:tcW w:w="993" w:type="dxa"/>
          </w:tcPr>
          <w:p w14:paraId="18724B8A"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5</w:t>
            </w:r>
          </w:p>
        </w:tc>
      </w:tr>
      <w:tr w:rsidR="00112768" w:rsidRPr="00FC5FC9" w14:paraId="18370BCC" w14:textId="77777777" w:rsidTr="002D4999">
        <w:trPr>
          <w:jc w:val="center"/>
        </w:trPr>
        <w:tc>
          <w:tcPr>
            <w:tcW w:w="1413" w:type="dxa"/>
          </w:tcPr>
          <w:p w14:paraId="7233B8F0" w14:textId="77777777" w:rsidR="00112768" w:rsidRPr="00FC5FC9" w:rsidRDefault="00112768" w:rsidP="002D4999">
            <w:pPr>
              <w:rPr>
                <w:rFonts w:ascii="Times New Roman" w:eastAsia="宋体" w:hAnsi="Times New Roman" w:cs="Calibri"/>
              </w:rPr>
            </w:pPr>
            <w:r w:rsidRPr="00FC5FC9">
              <w:rPr>
                <w:rFonts w:ascii="Times New Roman" w:eastAsia="宋体" w:hAnsi="Times New Roman" w:cs="Calibri" w:hint="eastAsia"/>
              </w:rPr>
              <w:t>《教程上》</w:t>
            </w:r>
          </w:p>
        </w:tc>
        <w:tc>
          <w:tcPr>
            <w:tcW w:w="1417" w:type="dxa"/>
          </w:tcPr>
          <w:p w14:paraId="454ABB02"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11</w:t>
            </w:r>
            <w:r w:rsidRPr="00FC5FC9">
              <w:rPr>
                <w:rFonts w:ascii="Times New Roman" w:eastAsia="宋体" w:hAnsi="Times New Roman" w:cs="Calibri" w:hint="eastAsia"/>
              </w:rPr>
              <w:t>（</w:t>
            </w:r>
            <w:r w:rsidRPr="00FC5FC9">
              <w:rPr>
                <w:rFonts w:ascii="Times New Roman" w:eastAsia="宋体" w:hAnsi="Times New Roman" w:cs="Calibri"/>
              </w:rPr>
              <w:t>25%</w:t>
            </w:r>
            <w:r w:rsidRPr="00FC5FC9">
              <w:rPr>
                <w:rFonts w:ascii="Times New Roman" w:eastAsia="宋体" w:hAnsi="Times New Roman" w:cs="Calibri" w:hint="eastAsia"/>
              </w:rPr>
              <w:t>）</w:t>
            </w:r>
          </w:p>
        </w:tc>
        <w:tc>
          <w:tcPr>
            <w:tcW w:w="1276" w:type="dxa"/>
          </w:tcPr>
          <w:p w14:paraId="5EF52440"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8</w:t>
            </w:r>
            <w:r w:rsidRPr="00FC5FC9">
              <w:rPr>
                <w:rFonts w:ascii="Times New Roman" w:eastAsia="宋体" w:hAnsi="Times New Roman" w:cs="Calibri" w:hint="eastAsia"/>
              </w:rPr>
              <w:t>（</w:t>
            </w:r>
            <w:r w:rsidRPr="00FC5FC9">
              <w:rPr>
                <w:rFonts w:ascii="Times New Roman" w:eastAsia="宋体" w:hAnsi="Times New Roman" w:cs="Calibri"/>
              </w:rPr>
              <w:t>18%</w:t>
            </w:r>
            <w:r w:rsidRPr="00FC5FC9">
              <w:rPr>
                <w:rFonts w:ascii="Times New Roman" w:eastAsia="宋体" w:hAnsi="Times New Roman" w:cs="Calibri" w:hint="eastAsia"/>
              </w:rPr>
              <w:t>）</w:t>
            </w:r>
          </w:p>
        </w:tc>
        <w:tc>
          <w:tcPr>
            <w:tcW w:w="1276" w:type="dxa"/>
          </w:tcPr>
          <w:p w14:paraId="7D7C93FF"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25</w:t>
            </w:r>
            <w:r w:rsidRPr="00FC5FC9">
              <w:rPr>
                <w:rFonts w:ascii="Times New Roman" w:eastAsia="宋体" w:hAnsi="Times New Roman" w:cs="Calibri" w:hint="eastAsia"/>
              </w:rPr>
              <w:t>（</w:t>
            </w:r>
            <w:r w:rsidRPr="00FC5FC9">
              <w:rPr>
                <w:rFonts w:ascii="Times New Roman" w:eastAsia="宋体" w:hAnsi="Times New Roman" w:cs="Calibri"/>
              </w:rPr>
              <w:t>57%</w:t>
            </w:r>
            <w:r w:rsidRPr="00FC5FC9">
              <w:rPr>
                <w:rFonts w:ascii="Times New Roman" w:eastAsia="宋体" w:hAnsi="Times New Roman" w:cs="Calibri" w:hint="eastAsia"/>
              </w:rPr>
              <w:t>）</w:t>
            </w:r>
          </w:p>
        </w:tc>
        <w:tc>
          <w:tcPr>
            <w:tcW w:w="709" w:type="dxa"/>
          </w:tcPr>
          <w:p w14:paraId="2F469B4B"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44</w:t>
            </w:r>
          </w:p>
        </w:tc>
        <w:tc>
          <w:tcPr>
            <w:tcW w:w="708" w:type="dxa"/>
          </w:tcPr>
          <w:p w14:paraId="42C05740"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4</w:t>
            </w:r>
          </w:p>
        </w:tc>
        <w:tc>
          <w:tcPr>
            <w:tcW w:w="993" w:type="dxa"/>
          </w:tcPr>
          <w:p w14:paraId="67E00545"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11</w:t>
            </w:r>
          </w:p>
        </w:tc>
      </w:tr>
      <w:tr w:rsidR="00112768" w:rsidRPr="00FC5FC9" w14:paraId="671984D8" w14:textId="77777777" w:rsidTr="002D4999">
        <w:trPr>
          <w:jc w:val="center"/>
        </w:trPr>
        <w:tc>
          <w:tcPr>
            <w:tcW w:w="1413" w:type="dxa"/>
          </w:tcPr>
          <w:p w14:paraId="12CC61E3" w14:textId="77777777" w:rsidR="00112768" w:rsidRPr="00FC5FC9" w:rsidRDefault="00112768" w:rsidP="002D4999">
            <w:pPr>
              <w:rPr>
                <w:rFonts w:ascii="Times New Roman" w:eastAsia="宋体" w:hAnsi="Times New Roman" w:cs="Calibri"/>
              </w:rPr>
            </w:pPr>
            <w:r w:rsidRPr="00FC5FC9">
              <w:rPr>
                <w:rFonts w:ascii="Times New Roman" w:eastAsia="宋体" w:hAnsi="Times New Roman" w:cs="Calibri" w:hint="eastAsia"/>
              </w:rPr>
              <w:t>《教程中》</w:t>
            </w:r>
          </w:p>
        </w:tc>
        <w:tc>
          <w:tcPr>
            <w:tcW w:w="1417" w:type="dxa"/>
          </w:tcPr>
          <w:p w14:paraId="45D3ED99"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6</w:t>
            </w:r>
            <w:r w:rsidRPr="00FC5FC9">
              <w:rPr>
                <w:rFonts w:ascii="Times New Roman" w:eastAsia="宋体" w:hAnsi="Times New Roman" w:cs="Calibri" w:hint="eastAsia"/>
              </w:rPr>
              <w:t>（</w:t>
            </w:r>
            <w:r w:rsidRPr="00FC5FC9">
              <w:rPr>
                <w:rFonts w:ascii="Times New Roman" w:eastAsia="宋体" w:hAnsi="Times New Roman" w:cs="Calibri"/>
              </w:rPr>
              <w:t>22%</w:t>
            </w:r>
            <w:r w:rsidRPr="00FC5FC9">
              <w:rPr>
                <w:rFonts w:ascii="Times New Roman" w:eastAsia="宋体" w:hAnsi="Times New Roman" w:cs="Calibri" w:hint="eastAsia"/>
              </w:rPr>
              <w:t>）</w:t>
            </w:r>
          </w:p>
        </w:tc>
        <w:tc>
          <w:tcPr>
            <w:tcW w:w="1276" w:type="dxa"/>
          </w:tcPr>
          <w:p w14:paraId="6E4EDFE5"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8</w:t>
            </w:r>
            <w:r w:rsidRPr="00FC5FC9">
              <w:rPr>
                <w:rFonts w:ascii="Times New Roman" w:eastAsia="宋体" w:hAnsi="Times New Roman" w:cs="Calibri" w:hint="eastAsia"/>
              </w:rPr>
              <w:t>（</w:t>
            </w:r>
            <w:r w:rsidRPr="00FC5FC9">
              <w:rPr>
                <w:rFonts w:ascii="Times New Roman" w:eastAsia="宋体" w:hAnsi="Times New Roman" w:cs="Calibri"/>
              </w:rPr>
              <w:t>30%</w:t>
            </w:r>
            <w:r w:rsidRPr="00FC5FC9">
              <w:rPr>
                <w:rFonts w:ascii="Times New Roman" w:eastAsia="宋体" w:hAnsi="Times New Roman" w:cs="Calibri" w:hint="eastAsia"/>
              </w:rPr>
              <w:t>）</w:t>
            </w:r>
          </w:p>
        </w:tc>
        <w:tc>
          <w:tcPr>
            <w:tcW w:w="1276" w:type="dxa"/>
          </w:tcPr>
          <w:p w14:paraId="62F041CF"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13</w:t>
            </w:r>
            <w:r w:rsidRPr="00FC5FC9">
              <w:rPr>
                <w:rFonts w:ascii="Times New Roman" w:eastAsia="宋体" w:hAnsi="Times New Roman" w:cs="Calibri" w:hint="eastAsia"/>
              </w:rPr>
              <w:t>（</w:t>
            </w:r>
            <w:r w:rsidRPr="00FC5FC9">
              <w:rPr>
                <w:rFonts w:ascii="Times New Roman" w:eastAsia="宋体" w:hAnsi="Times New Roman" w:cs="Calibri"/>
              </w:rPr>
              <w:t>48%</w:t>
            </w:r>
            <w:r w:rsidRPr="00FC5FC9">
              <w:rPr>
                <w:rFonts w:ascii="Times New Roman" w:eastAsia="宋体" w:hAnsi="Times New Roman" w:cs="Calibri" w:hint="eastAsia"/>
              </w:rPr>
              <w:t>）</w:t>
            </w:r>
          </w:p>
        </w:tc>
        <w:tc>
          <w:tcPr>
            <w:tcW w:w="709" w:type="dxa"/>
          </w:tcPr>
          <w:p w14:paraId="36199883"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27</w:t>
            </w:r>
          </w:p>
        </w:tc>
        <w:tc>
          <w:tcPr>
            <w:tcW w:w="708" w:type="dxa"/>
          </w:tcPr>
          <w:p w14:paraId="0EFCAC2A"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2</w:t>
            </w:r>
          </w:p>
        </w:tc>
        <w:tc>
          <w:tcPr>
            <w:tcW w:w="993" w:type="dxa"/>
          </w:tcPr>
          <w:p w14:paraId="0E65812E"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13.5</w:t>
            </w:r>
          </w:p>
        </w:tc>
      </w:tr>
      <w:tr w:rsidR="00112768" w:rsidRPr="00FC5FC9" w14:paraId="38194AAC" w14:textId="77777777" w:rsidTr="002D4999">
        <w:trPr>
          <w:jc w:val="center"/>
        </w:trPr>
        <w:tc>
          <w:tcPr>
            <w:tcW w:w="1413" w:type="dxa"/>
          </w:tcPr>
          <w:p w14:paraId="590A4914" w14:textId="77777777" w:rsidR="00112768" w:rsidRPr="00FC5FC9" w:rsidRDefault="00112768" w:rsidP="002D4999">
            <w:pPr>
              <w:rPr>
                <w:rFonts w:ascii="Times New Roman" w:eastAsia="宋体" w:hAnsi="Times New Roman" w:cs="Calibri"/>
              </w:rPr>
            </w:pPr>
            <w:r w:rsidRPr="00FC5FC9">
              <w:rPr>
                <w:rFonts w:ascii="Times New Roman" w:eastAsia="宋体" w:hAnsi="Times New Roman" w:cs="Calibri" w:hint="eastAsia"/>
              </w:rPr>
              <w:t>《纵横》</w:t>
            </w:r>
          </w:p>
        </w:tc>
        <w:tc>
          <w:tcPr>
            <w:tcW w:w="1417" w:type="dxa"/>
          </w:tcPr>
          <w:p w14:paraId="7AA272B5"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12</w:t>
            </w:r>
            <w:r w:rsidRPr="00FC5FC9">
              <w:rPr>
                <w:rFonts w:ascii="Times New Roman" w:eastAsia="宋体" w:hAnsi="Times New Roman" w:cs="Calibri" w:hint="eastAsia"/>
              </w:rPr>
              <w:t>（</w:t>
            </w:r>
            <w:r w:rsidRPr="00FC5FC9">
              <w:rPr>
                <w:rFonts w:ascii="Times New Roman" w:eastAsia="宋体" w:hAnsi="Times New Roman" w:cs="Calibri"/>
              </w:rPr>
              <w:t>60%</w:t>
            </w:r>
            <w:r w:rsidRPr="00FC5FC9">
              <w:rPr>
                <w:rFonts w:ascii="Times New Roman" w:eastAsia="宋体" w:hAnsi="Times New Roman" w:cs="Calibri" w:hint="eastAsia"/>
              </w:rPr>
              <w:t>）</w:t>
            </w:r>
          </w:p>
        </w:tc>
        <w:tc>
          <w:tcPr>
            <w:tcW w:w="1276" w:type="dxa"/>
          </w:tcPr>
          <w:p w14:paraId="45177FEA"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2</w:t>
            </w:r>
            <w:r w:rsidRPr="00FC5FC9">
              <w:rPr>
                <w:rFonts w:ascii="Times New Roman" w:eastAsia="宋体" w:hAnsi="Times New Roman" w:cs="Calibri" w:hint="eastAsia"/>
              </w:rPr>
              <w:t>（</w:t>
            </w:r>
            <w:r w:rsidRPr="00FC5FC9">
              <w:rPr>
                <w:rFonts w:ascii="Times New Roman" w:eastAsia="宋体" w:hAnsi="Times New Roman" w:cs="Calibri"/>
              </w:rPr>
              <w:t>10%</w:t>
            </w:r>
            <w:r w:rsidRPr="00FC5FC9">
              <w:rPr>
                <w:rFonts w:ascii="Times New Roman" w:eastAsia="宋体" w:hAnsi="Times New Roman" w:cs="Calibri" w:hint="eastAsia"/>
              </w:rPr>
              <w:t>）</w:t>
            </w:r>
          </w:p>
        </w:tc>
        <w:tc>
          <w:tcPr>
            <w:tcW w:w="1276" w:type="dxa"/>
          </w:tcPr>
          <w:p w14:paraId="31931F15"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6</w:t>
            </w:r>
            <w:r w:rsidRPr="00FC5FC9">
              <w:rPr>
                <w:rFonts w:ascii="Times New Roman" w:eastAsia="宋体" w:hAnsi="Times New Roman" w:cs="Calibri" w:hint="eastAsia"/>
              </w:rPr>
              <w:t>（</w:t>
            </w:r>
            <w:r w:rsidRPr="00FC5FC9">
              <w:rPr>
                <w:rFonts w:ascii="Times New Roman" w:eastAsia="宋体" w:hAnsi="Times New Roman" w:cs="Calibri"/>
              </w:rPr>
              <w:t>30%</w:t>
            </w:r>
            <w:r w:rsidRPr="00FC5FC9">
              <w:rPr>
                <w:rFonts w:ascii="Times New Roman" w:eastAsia="宋体" w:hAnsi="Times New Roman" w:cs="Calibri" w:hint="eastAsia"/>
              </w:rPr>
              <w:t>）</w:t>
            </w:r>
          </w:p>
        </w:tc>
        <w:tc>
          <w:tcPr>
            <w:tcW w:w="709" w:type="dxa"/>
          </w:tcPr>
          <w:p w14:paraId="741C31C2"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20</w:t>
            </w:r>
          </w:p>
        </w:tc>
        <w:tc>
          <w:tcPr>
            <w:tcW w:w="708" w:type="dxa"/>
          </w:tcPr>
          <w:p w14:paraId="78ADC41A"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w:t>
            </w:r>
          </w:p>
        </w:tc>
        <w:tc>
          <w:tcPr>
            <w:tcW w:w="993" w:type="dxa"/>
          </w:tcPr>
          <w:p w14:paraId="3D49178D"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20</w:t>
            </w:r>
          </w:p>
        </w:tc>
      </w:tr>
      <w:tr w:rsidR="00112768" w:rsidRPr="00FC5FC9" w14:paraId="6C948D2E" w14:textId="77777777" w:rsidTr="002D4999">
        <w:trPr>
          <w:jc w:val="center"/>
        </w:trPr>
        <w:tc>
          <w:tcPr>
            <w:tcW w:w="1413" w:type="dxa"/>
          </w:tcPr>
          <w:p w14:paraId="3D528924" w14:textId="77777777" w:rsidR="00112768" w:rsidRPr="00FC5FC9" w:rsidRDefault="00112768" w:rsidP="002D4999">
            <w:pPr>
              <w:rPr>
                <w:rFonts w:ascii="Times New Roman" w:eastAsia="宋体" w:hAnsi="Times New Roman" w:cs="Calibri"/>
              </w:rPr>
            </w:pPr>
            <w:r w:rsidRPr="00FC5FC9">
              <w:rPr>
                <w:rFonts w:ascii="Times New Roman" w:eastAsia="宋体" w:hAnsi="Times New Roman" w:cs="Calibri" w:hint="eastAsia"/>
              </w:rPr>
              <w:t>《流利说》</w:t>
            </w:r>
          </w:p>
        </w:tc>
        <w:tc>
          <w:tcPr>
            <w:tcW w:w="1417" w:type="dxa"/>
          </w:tcPr>
          <w:p w14:paraId="2264100F"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8</w:t>
            </w:r>
            <w:r w:rsidRPr="00FC5FC9">
              <w:rPr>
                <w:rFonts w:ascii="Times New Roman" w:eastAsia="宋体" w:hAnsi="Times New Roman" w:cs="Calibri" w:hint="eastAsia"/>
              </w:rPr>
              <w:t>（</w:t>
            </w:r>
            <w:r w:rsidRPr="00FC5FC9">
              <w:rPr>
                <w:rFonts w:ascii="Times New Roman" w:eastAsia="宋体" w:hAnsi="Times New Roman" w:cs="Calibri"/>
              </w:rPr>
              <w:t>50%</w:t>
            </w:r>
            <w:r w:rsidRPr="00FC5FC9">
              <w:rPr>
                <w:rFonts w:ascii="Times New Roman" w:eastAsia="宋体" w:hAnsi="Times New Roman" w:cs="Calibri" w:hint="eastAsia"/>
              </w:rPr>
              <w:t>）</w:t>
            </w:r>
          </w:p>
        </w:tc>
        <w:tc>
          <w:tcPr>
            <w:tcW w:w="1276" w:type="dxa"/>
          </w:tcPr>
          <w:p w14:paraId="73C8CB17"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4</w:t>
            </w:r>
            <w:r w:rsidRPr="00FC5FC9">
              <w:rPr>
                <w:rFonts w:ascii="Times New Roman" w:eastAsia="宋体" w:hAnsi="Times New Roman" w:cs="Calibri" w:hint="eastAsia"/>
              </w:rPr>
              <w:t>（</w:t>
            </w:r>
            <w:r w:rsidRPr="00FC5FC9">
              <w:rPr>
                <w:rFonts w:ascii="Times New Roman" w:eastAsia="宋体" w:hAnsi="Times New Roman" w:cs="Calibri"/>
              </w:rPr>
              <w:t>25%</w:t>
            </w:r>
            <w:r w:rsidRPr="00FC5FC9">
              <w:rPr>
                <w:rFonts w:ascii="Times New Roman" w:eastAsia="宋体" w:hAnsi="Times New Roman" w:cs="Calibri" w:hint="eastAsia"/>
              </w:rPr>
              <w:t>）</w:t>
            </w:r>
          </w:p>
        </w:tc>
        <w:tc>
          <w:tcPr>
            <w:tcW w:w="1276" w:type="dxa"/>
          </w:tcPr>
          <w:p w14:paraId="792421AB"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4</w:t>
            </w:r>
            <w:r w:rsidRPr="00FC5FC9">
              <w:rPr>
                <w:rFonts w:ascii="Times New Roman" w:eastAsia="宋体" w:hAnsi="Times New Roman" w:cs="Calibri" w:hint="eastAsia"/>
              </w:rPr>
              <w:t>（</w:t>
            </w:r>
            <w:r w:rsidRPr="00FC5FC9">
              <w:rPr>
                <w:rFonts w:ascii="Times New Roman" w:eastAsia="宋体" w:hAnsi="Times New Roman" w:cs="Calibri"/>
              </w:rPr>
              <w:t>25%</w:t>
            </w:r>
            <w:r w:rsidRPr="00FC5FC9">
              <w:rPr>
                <w:rFonts w:ascii="Times New Roman" w:eastAsia="宋体" w:hAnsi="Times New Roman" w:cs="Calibri" w:hint="eastAsia"/>
              </w:rPr>
              <w:t>）</w:t>
            </w:r>
          </w:p>
        </w:tc>
        <w:tc>
          <w:tcPr>
            <w:tcW w:w="709" w:type="dxa"/>
          </w:tcPr>
          <w:p w14:paraId="7A2CA81C"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16</w:t>
            </w:r>
          </w:p>
        </w:tc>
        <w:tc>
          <w:tcPr>
            <w:tcW w:w="708" w:type="dxa"/>
          </w:tcPr>
          <w:p w14:paraId="1E3A3847"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2</w:t>
            </w:r>
          </w:p>
        </w:tc>
        <w:tc>
          <w:tcPr>
            <w:tcW w:w="993" w:type="dxa"/>
          </w:tcPr>
          <w:p w14:paraId="3A8DCA3E" w14:textId="77777777" w:rsidR="00112768" w:rsidRPr="00FC5FC9" w:rsidRDefault="00112768" w:rsidP="002D4999">
            <w:pPr>
              <w:jc w:val="center"/>
              <w:rPr>
                <w:rFonts w:ascii="Times New Roman" w:eastAsia="宋体" w:hAnsi="Times New Roman" w:cs="Calibri"/>
              </w:rPr>
            </w:pPr>
            <w:r w:rsidRPr="00FC5FC9">
              <w:rPr>
                <w:rFonts w:ascii="Times New Roman" w:eastAsia="宋体" w:hAnsi="Times New Roman" w:cs="Calibri"/>
              </w:rPr>
              <w:t>8</w:t>
            </w:r>
          </w:p>
        </w:tc>
      </w:tr>
    </w:tbl>
    <w:p w14:paraId="19F903B1" w14:textId="77777777" w:rsidR="00112768" w:rsidRPr="00FC5FC9" w:rsidRDefault="00112768" w:rsidP="00112768">
      <w:pPr>
        <w:spacing w:line="400" w:lineRule="exact"/>
        <w:rPr>
          <w:rFonts w:ascii="Times New Roman" w:eastAsia="宋体" w:hAnsi="Times New Roman" w:cs="Times New Roman"/>
          <w:color w:val="000000"/>
          <w:sz w:val="24"/>
          <w:szCs w:val="24"/>
        </w:rPr>
      </w:pPr>
    </w:p>
    <w:p w14:paraId="010F5906"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统计发现，商务汉语口语教材“商务谈判”部分平均每课题量在</w:t>
      </w:r>
      <w:r w:rsidRPr="00FC5FC9">
        <w:rPr>
          <w:rFonts w:ascii="Times New Roman" w:eastAsia="宋体" w:hAnsi="Times New Roman" w:cs="Times New Roman"/>
          <w:sz w:val="24"/>
          <w:szCs w:val="24"/>
        </w:rPr>
        <w:t>5</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20</w:t>
      </w:r>
      <w:r w:rsidRPr="00FC5FC9">
        <w:rPr>
          <w:rFonts w:ascii="Times New Roman" w:eastAsia="宋体" w:hAnsi="Times New Roman" w:cs="Times New Roman" w:hint="eastAsia"/>
          <w:sz w:val="24"/>
          <w:szCs w:val="24"/>
        </w:rPr>
        <w:t>之间，差距较大。其中，《纵横》的划分方式是按单元分，全书只有</w:t>
      </w:r>
      <w:r w:rsidRPr="00FC5FC9">
        <w:rPr>
          <w:rFonts w:ascii="Times New Roman" w:eastAsia="宋体" w:hAnsi="Times New Roman" w:cs="Times New Roman"/>
          <w:sz w:val="24"/>
          <w:szCs w:val="24"/>
        </w:rPr>
        <w:t>6</w:t>
      </w:r>
      <w:r w:rsidRPr="00FC5FC9">
        <w:rPr>
          <w:rFonts w:ascii="Times New Roman" w:eastAsia="宋体" w:hAnsi="Times New Roman" w:cs="Times New Roman" w:hint="eastAsia"/>
          <w:sz w:val="24"/>
          <w:szCs w:val="24"/>
        </w:rPr>
        <w:t>个单元，所</w:t>
      </w:r>
      <w:r w:rsidRPr="00FC5FC9">
        <w:rPr>
          <w:rFonts w:ascii="Times New Roman" w:eastAsia="宋体" w:hAnsi="Times New Roman" w:cs="Times New Roman" w:hint="eastAsia"/>
          <w:sz w:val="24"/>
          <w:szCs w:val="24"/>
        </w:rPr>
        <w:lastRenderedPageBreak/>
        <w:t>以每部分的练习题数量自然比较多。</w:t>
      </w:r>
    </w:p>
    <w:p w14:paraId="44D6E5BD" w14:textId="77777777" w:rsidR="00112768" w:rsidRPr="00FC5FC9" w:rsidRDefault="00112768" w:rsidP="00112768">
      <w:pPr>
        <w:spacing w:line="400" w:lineRule="exact"/>
        <w:ind w:firstLineChars="200" w:firstLine="480"/>
        <w:rPr>
          <w:rFonts w:ascii="Times New Roman" w:eastAsia="宋体" w:hAnsi="Times New Roman" w:cs="Times New Roman"/>
          <w:kern w:val="0"/>
          <w:sz w:val="24"/>
          <w:lang w:val="zh-CN"/>
        </w:rPr>
      </w:pPr>
      <w:r w:rsidRPr="00FC5FC9">
        <w:rPr>
          <w:rFonts w:ascii="Times New Roman" w:eastAsia="宋体" w:hAnsi="Times New Roman" w:cs="Times New Roman" w:hint="eastAsia"/>
          <w:sz w:val="24"/>
          <w:szCs w:val="24"/>
        </w:rPr>
        <w:t>在题型占比方面，《教程上》的交际型题目占比是最高的，达到</w:t>
      </w:r>
      <w:r w:rsidRPr="00FC5FC9">
        <w:rPr>
          <w:rFonts w:ascii="Times New Roman" w:eastAsia="宋体" w:hAnsi="Times New Roman" w:cs="Times New Roman"/>
          <w:sz w:val="24"/>
          <w:szCs w:val="24"/>
        </w:rPr>
        <w:t>57%</w:t>
      </w:r>
      <w:r w:rsidRPr="00FC5FC9">
        <w:rPr>
          <w:rFonts w:ascii="Times New Roman" w:eastAsia="宋体" w:hAnsi="Times New Roman" w:cs="Times New Roman" w:hint="eastAsia"/>
          <w:sz w:val="24"/>
          <w:szCs w:val="24"/>
        </w:rPr>
        <w:t>，《经贸》的交际型题目占比是最低的，只有</w:t>
      </w:r>
      <w:r w:rsidRPr="00FC5FC9">
        <w:rPr>
          <w:rFonts w:ascii="Times New Roman" w:eastAsia="宋体" w:hAnsi="Times New Roman" w:cs="Times New Roman"/>
          <w:sz w:val="24"/>
          <w:szCs w:val="24"/>
        </w:rPr>
        <w:t>8%</w:t>
      </w:r>
      <w:r w:rsidRPr="00FC5FC9">
        <w:rPr>
          <w:rFonts w:ascii="Times New Roman" w:eastAsia="宋体" w:hAnsi="Times New Roman" w:cs="Times New Roman" w:hint="eastAsia"/>
          <w:sz w:val="24"/>
          <w:szCs w:val="24"/>
        </w:rPr>
        <w:t>。机械型题目占比最高的是《经贸》，有</w:t>
      </w:r>
      <w:r w:rsidRPr="00FC5FC9">
        <w:rPr>
          <w:rFonts w:ascii="Times New Roman" w:eastAsia="宋体" w:hAnsi="Times New Roman" w:cs="Times New Roman"/>
          <w:sz w:val="24"/>
          <w:szCs w:val="24"/>
        </w:rPr>
        <w:t>77%</w:t>
      </w:r>
      <w:r w:rsidRPr="00FC5FC9">
        <w:rPr>
          <w:rFonts w:ascii="Times New Roman" w:eastAsia="宋体" w:hAnsi="Times New Roman" w:cs="Times New Roman" w:hint="eastAsia"/>
          <w:sz w:val="24"/>
          <w:szCs w:val="24"/>
        </w:rPr>
        <w:t>，占比最低的是《发展》，只有</w:t>
      </w:r>
      <w:r w:rsidRPr="00FC5FC9">
        <w:rPr>
          <w:rFonts w:ascii="Times New Roman" w:eastAsia="宋体" w:hAnsi="Times New Roman" w:cs="Times New Roman"/>
          <w:sz w:val="24"/>
          <w:szCs w:val="24"/>
        </w:rPr>
        <w:t>20%</w:t>
      </w:r>
      <w:r w:rsidRPr="00FC5FC9">
        <w:rPr>
          <w:rFonts w:ascii="Times New Roman" w:eastAsia="宋体" w:hAnsi="Times New Roman" w:cs="Times New Roman" w:hint="eastAsia"/>
          <w:sz w:val="24"/>
          <w:szCs w:val="24"/>
        </w:rPr>
        <w:t>。理解型题目占比最高的是《发展》，有</w:t>
      </w:r>
      <w:r w:rsidRPr="00FC5FC9">
        <w:rPr>
          <w:rFonts w:ascii="Times New Roman" w:eastAsia="宋体" w:hAnsi="Times New Roman" w:cs="Times New Roman"/>
          <w:sz w:val="24"/>
          <w:szCs w:val="24"/>
        </w:rPr>
        <w:t>40%</w:t>
      </w:r>
      <w:r w:rsidRPr="00FC5FC9">
        <w:rPr>
          <w:rFonts w:ascii="Times New Roman" w:eastAsia="宋体" w:hAnsi="Times New Roman" w:cs="Times New Roman" w:hint="eastAsia"/>
          <w:sz w:val="24"/>
          <w:szCs w:val="24"/>
        </w:rPr>
        <w:t>，占比最低的是《纵横》，只有</w:t>
      </w:r>
      <w:r w:rsidRPr="00FC5FC9">
        <w:rPr>
          <w:rFonts w:ascii="Times New Roman" w:eastAsia="宋体" w:hAnsi="Times New Roman" w:cs="Times New Roman"/>
          <w:sz w:val="24"/>
          <w:szCs w:val="24"/>
        </w:rPr>
        <w:t>10%</w:t>
      </w:r>
      <w:r w:rsidRPr="00FC5FC9">
        <w:rPr>
          <w:rFonts w:ascii="Times New Roman" w:eastAsia="宋体" w:hAnsi="Times New Roman" w:cs="Times New Roman" w:hint="eastAsia"/>
          <w:sz w:val="24"/>
          <w:szCs w:val="24"/>
        </w:rPr>
        <w:t>。另外，结合前文分析，</w:t>
      </w:r>
      <w:r w:rsidRPr="00FC5FC9">
        <w:rPr>
          <w:rFonts w:ascii="Times New Roman" w:eastAsia="宋体" w:hAnsi="Times New Roman" w:cs="Times New Roman"/>
          <w:kern w:val="0"/>
          <w:sz w:val="24"/>
          <w:lang w:val="zh-CN"/>
        </w:rPr>
        <w:t>我们认为题型数量在</w:t>
      </w:r>
      <w:r w:rsidRPr="00FC5FC9">
        <w:rPr>
          <w:rFonts w:ascii="Times New Roman" w:eastAsia="宋体" w:hAnsi="Times New Roman" w:cs="Times New Roman"/>
          <w:kern w:val="0"/>
          <w:sz w:val="24"/>
          <w:lang w:val="zh-CN"/>
        </w:rPr>
        <w:t>10-15</w:t>
      </w:r>
      <w:r w:rsidRPr="00FC5FC9">
        <w:rPr>
          <w:rFonts w:ascii="Times New Roman" w:eastAsia="宋体" w:hAnsi="Times New Roman" w:cs="Times New Roman"/>
          <w:kern w:val="0"/>
          <w:sz w:val="24"/>
          <w:lang w:val="zh-CN"/>
        </w:rPr>
        <w:t>之间为最佳，过多或过少都会对练习效果有负面影响</w:t>
      </w:r>
      <w:r w:rsidRPr="00FC5FC9">
        <w:rPr>
          <w:rFonts w:ascii="Times New Roman" w:eastAsia="宋体" w:hAnsi="Times New Roman" w:cs="Times New Roman" w:hint="eastAsia"/>
          <w:kern w:val="0"/>
          <w:sz w:val="24"/>
          <w:lang w:val="zh-CN"/>
        </w:rPr>
        <w:t>。“商务谈判”部分题量在此区间的教材有《经贸》、《拓展》、《教程上》、《教程中》。《金桥》、《实用会话》、《发展》、《流利说》这几本教材整体题量偏少，《中级速成》、《高级速成》、《纵横》这几本教材整体题量则偏多。</w:t>
      </w:r>
    </w:p>
    <w:p w14:paraId="03386419" w14:textId="77777777" w:rsidR="00112768" w:rsidRDefault="00112768" w:rsidP="00112768">
      <w:pPr>
        <w:keepNext/>
        <w:keepLines/>
        <w:spacing w:beforeLines="50" w:before="156" w:afterLines="50" w:after="156" w:line="360" w:lineRule="auto"/>
        <w:jc w:val="center"/>
        <w:outlineLvl w:val="0"/>
        <w:rPr>
          <w:rFonts w:ascii="黑体" w:eastAsia="黑体" w:hAnsi="黑体" w:cs="Times New Roman"/>
          <w:b/>
          <w:bCs/>
          <w:kern w:val="44"/>
          <w:sz w:val="32"/>
          <w:szCs w:val="32"/>
        </w:rPr>
        <w:sectPr w:rsidR="00112768">
          <w:headerReference w:type="default" r:id="rId63"/>
          <w:footnotePr>
            <w:numFmt w:val="decimalEnclosedCircleChinese"/>
            <w:numRestart w:val="eachPage"/>
          </w:footnotePr>
          <w:pgSz w:w="11906" w:h="16838"/>
          <w:pgMar w:top="1440" w:right="1800" w:bottom="1440" w:left="1800" w:header="851" w:footer="992" w:gutter="0"/>
          <w:cols w:space="425"/>
          <w:docGrid w:type="lines" w:linePitch="312"/>
        </w:sectPr>
      </w:pPr>
      <w:bookmarkStart w:id="146" w:name="_Toc93780627"/>
    </w:p>
    <w:p w14:paraId="5756D718" w14:textId="77777777" w:rsidR="00E5313A" w:rsidRDefault="00E5313A" w:rsidP="00112768">
      <w:pPr>
        <w:keepNext/>
        <w:keepLines/>
        <w:spacing w:beforeLines="50" w:before="156" w:afterLines="50" w:after="156" w:line="360" w:lineRule="auto"/>
        <w:jc w:val="center"/>
        <w:outlineLvl w:val="0"/>
        <w:rPr>
          <w:rFonts w:ascii="黑体" w:eastAsia="黑体" w:hAnsi="黑体" w:cs="Times New Roman"/>
          <w:b/>
          <w:bCs/>
          <w:kern w:val="44"/>
          <w:sz w:val="32"/>
          <w:szCs w:val="32"/>
        </w:rPr>
        <w:sectPr w:rsidR="00E5313A" w:rsidSect="002D4999">
          <w:headerReference w:type="default" r:id="rId64"/>
          <w:footnotePr>
            <w:numFmt w:val="decimalEnclosedCircleChinese"/>
            <w:numRestart w:val="eachPage"/>
          </w:footnotePr>
          <w:type w:val="continuous"/>
          <w:pgSz w:w="11906" w:h="16838"/>
          <w:pgMar w:top="1440" w:right="1800" w:bottom="1440" w:left="1800" w:header="851" w:footer="992" w:gutter="0"/>
          <w:cols w:space="425"/>
          <w:docGrid w:type="lines" w:linePitch="312"/>
        </w:sectPr>
      </w:pPr>
      <w:bookmarkStart w:id="147" w:name="_Toc97754075"/>
      <w:bookmarkStart w:id="148" w:name="_Toc97754369"/>
    </w:p>
    <w:p w14:paraId="2564C942" w14:textId="2BA796F4" w:rsidR="00112768" w:rsidRPr="00FC5FC9" w:rsidRDefault="00112768" w:rsidP="00112768">
      <w:pPr>
        <w:keepNext/>
        <w:keepLines/>
        <w:spacing w:beforeLines="50" w:before="156" w:afterLines="50" w:after="156" w:line="360" w:lineRule="auto"/>
        <w:jc w:val="center"/>
        <w:outlineLvl w:val="0"/>
        <w:rPr>
          <w:rFonts w:ascii="黑体" w:eastAsia="黑体" w:hAnsi="黑体" w:cs="Times New Roman"/>
          <w:b/>
          <w:bCs/>
          <w:kern w:val="44"/>
          <w:sz w:val="32"/>
          <w:szCs w:val="32"/>
        </w:rPr>
      </w:pPr>
      <w:r w:rsidRPr="00FC5FC9">
        <w:rPr>
          <w:rFonts w:ascii="黑体" w:eastAsia="黑体" w:hAnsi="黑体" w:cs="Times New Roman" w:hint="eastAsia"/>
          <w:b/>
          <w:bCs/>
          <w:kern w:val="44"/>
          <w:sz w:val="32"/>
          <w:szCs w:val="32"/>
        </w:rPr>
        <w:lastRenderedPageBreak/>
        <w:t>第五章  “商务谈判”练习编排对比研究</w:t>
      </w:r>
      <w:bookmarkEnd w:id="146"/>
      <w:bookmarkEnd w:id="147"/>
      <w:bookmarkEnd w:id="148"/>
    </w:p>
    <w:p w14:paraId="2689A8F8"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对教材练习题进行考察除了</w:t>
      </w:r>
      <w:r w:rsidRPr="00FC5FC9">
        <w:rPr>
          <w:rFonts w:ascii="Times New Roman" w:eastAsia="宋体" w:hAnsi="Times New Roman" w:cs="Times New Roman" w:hint="eastAsia"/>
          <w:sz w:val="24"/>
          <w:szCs w:val="24"/>
        </w:rPr>
        <w:t>要考察</w:t>
      </w:r>
      <w:r w:rsidRPr="00FC5FC9">
        <w:rPr>
          <w:rFonts w:ascii="Times New Roman" w:eastAsia="宋体" w:hAnsi="Times New Roman" w:cs="Times New Roman"/>
          <w:sz w:val="24"/>
          <w:szCs w:val="24"/>
        </w:rPr>
        <w:t>题目本身的设置，也要考察不同练习间编排顺序和层次上是否合理。本章旨在通过对比分析法等方法对选取的</w:t>
      </w:r>
      <w:r w:rsidRPr="00FC5FC9">
        <w:rPr>
          <w:rFonts w:ascii="Times New Roman" w:eastAsia="宋体" w:hAnsi="Times New Roman" w:cs="Times New Roman"/>
          <w:sz w:val="24"/>
          <w:szCs w:val="24"/>
        </w:rPr>
        <w:t>11</w:t>
      </w:r>
      <w:r w:rsidRPr="00FC5FC9">
        <w:rPr>
          <w:rFonts w:ascii="Times New Roman" w:eastAsia="宋体" w:hAnsi="Times New Roman" w:cs="Times New Roman"/>
          <w:sz w:val="24"/>
          <w:szCs w:val="24"/>
        </w:rPr>
        <w:t>本商务汉语口语教材</w:t>
      </w: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商务谈判</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部分的练习编排进行对比研究。本文依据赵金铭（</w:t>
      </w:r>
      <w:r w:rsidRPr="00FC5FC9">
        <w:rPr>
          <w:rFonts w:ascii="Times New Roman" w:eastAsia="宋体" w:hAnsi="Times New Roman" w:cs="Times New Roman"/>
          <w:sz w:val="24"/>
          <w:szCs w:val="24"/>
        </w:rPr>
        <w:t>1998</w:t>
      </w:r>
      <w:r w:rsidRPr="00FC5FC9">
        <w:rPr>
          <w:rFonts w:ascii="Times New Roman" w:eastAsia="宋体" w:hAnsi="Times New Roman" w:cs="Times New Roman"/>
          <w:sz w:val="24"/>
          <w:szCs w:val="24"/>
        </w:rPr>
        <w:t>）提出</w:t>
      </w:r>
      <w:r w:rsidRPr="00FC5FC9">
        <w:rPr>
          <w:rFonts w:ascii="Times New Roman" w:eastAsia="宋体" w:hAnsi="Times New Roman" w:cs="Times New Roman" w:hint="eastAsia"/>
          <w:sz w:val="24"/>
          <w:szCs w:val="24"/>
        </w:rPr>
        <w:t>的</w:t>
      </w:r>
      <w:r w:rsidRPr="00FC5FC9">
        <w:rPr>
          <w:rFonts w:ascii="Times New Roman" w:eastAsia="宋体" w:hAnsi="Times New Roman" w:cs="Times New Roman"/>
          <w:sz w:val="24"/>
          <w:szCs w:val="24"/>
        </w:rPr>
        <w:t>练习的编排应根据</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有控制</w:t>
      </w:r>
      <w:r w:rsidRPr="00FC5FC9">
        <w:rPr>
          <w:rFonts w:ascii="Times New Roman" w:eastAsia="宋体" w:hAnsi="Times New Roman" w:cs="Times New Roman"/>
          <w:sz w:val="24"/>
          <w:szCs w:val="24"/>
        </w:rPr>
        <w:t>——</w:t>
      </w:r>
      <w:r w:rsidRPr="00FC5FC9">
        <w:rPr>
          <w:rFonts w:ascii="Times New Roman" w:eastAsia="宋体" w:hAnsi="Times New Roman" w:cs="Times New Roman"/>
          <w:sz w:val="24"/>
          <w:szCs w:val="24"/>
        </w:rPr>
        <w:t>较少控制</w:t>
      </w:r>
      <w:r w:rsidRPr="00FC5FC9">
        <w:rPr>
          <w:rFonts w:ascii="Times New Roman" w:eastAsia="宋体" w:hAnsi="Times New Roman" w:cs="Times New Roman"/>
          <w:sz w:val="24"/>
          <w:szCs w:val="24"/>
        </w:rPr>
        <w:t>——</w:t>
      </w:r>
      <w:r w:rsidRPr="00FC5FC9">
        <w:rPr>
          <w:rFonts w:ascii="Times New Roman" w:eastAsia="宋体" w:hAnsi="Times New Roman" w:cs="Times New Roman"/>
          <w:sz w:val="24"/>
          <w:szCs w:val="24"/>
        </w:rPr>
        <w:t>无控制</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原则和由易到难的顺序科学排列、层层递进。最优的训练过程应该是有由浅到深，由易到难，前面所学的知识和掌握的技能为后面的练习内容奠定认知基础，才能不断扩大知识面，增长技能。</w:t>
      </w:r>
      <w:r w:rsidRPr="00FC5FC9">
        <w:rPr>
          <w:rFonts w:ascii="Times New Roman" w:eastAsia="宋体" w:hAnsi="Times New Roman" w:cs="Times New Roman"/>
          <w:sz w:val="24"/>
          <w:szCs w:val="24"/>
          <w:vertAlign w:val="superscript"/>
        </w:rPr>
        <w:footnoteReference w:id="63"/>
      </w:r>
    </w:p>
    <w:p w14:paraId="0A240139"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本文将练习题型分为三大类：控制式的机械型练习、较少控制的理解型练习、无控制自由式的交际型练习。本章分析练习编排顺序时</w:t>
      </w:r>
      <w:r w:rsidRPr="00FC5FC9">
        <w:rPr>
          <w:rFonts w:ascii="Times New Roman" w:eastAsia="宋体" w:hAnsi="Times New Roman" w:cs="Times New Roman" w:hint="eastAsia"/>
          <w:sz w:val="24"/>
          <w:szCs w:val="24"/>
        </w:rPr>
        <w:t>也</w:t>
      </w:r>
      <w:r w:rsidRPr="00FC5FC9">
        <w:rPr>
          <w:rFonts w:ascii="Times New Roman" w:eastAsia="宋体" w:hAnsi="Times New Roman" w:cs="Times New Roman"/>
          <w:sz w:val="24"/>
          <w:szCs w:val="24"/>
        </w:rPr>
        <w:t>依据前文对不同题型的划分，如机械型练习主要是指学生根据教师或教材的示范或介绍，对练习内容进行模仿、反复进行训练直到正确掌握。如：朗读、抄写、句型替换练习等。理解型练习侧重的是在理解的基础上进行练习，以帮助加深理解的一类题，如：根据课文内容回答问题、选词填空、</w:t>
      </w:r>
      <w:r w:rsidRPr="00FC5FC9">
        <w:rPr>
          <w:rFonts w:ascii="Times New Roman" w:eastAsia="宋体" w:hAnsi="Times New Roman" w:cs="Times New Roman" w:hint="eastAsia"/>
          <w:sz w:val="24"/>
          <w:szCs w:val="24"/>
        </w:rPr>
        <w:t>理解类</w:t>
      </w:r>
      <w:r w:rsidRPr="00FC5FC9">
        <w:rPr>
          <w:rFonts w:ascii="Times New Roman" w:eastAsia="宋体" w:hAnsi="Times New Roman" w:cs="Times New Roman"/>
          <w:sz w:val="24"/>
          <w:szCs w:val="24"/>
        </w:rPr>
        <w:t>选择题等。交际型练习则是一种</w:t>
      </w:r>
      <w:r w:rsidRPr="00FC5FC9">
        <w:rPr>
          <w:rFonts w:ascii="Times New Roman" w:eastAsia="宋体" w:hAnsi="Times New Roman" w:cs="Times New Roman" w:hint="eastAsia"/>
          <w:sz w:val="24"/>
          <w:szCs w:val="24"/>
        </w:rPr>
        <w:t>活</w:t>
      </w:r>
      <w:r w:rsidRPr="00FC5FC9">
        <w:rPr>
          <w:rFonts w:ascii="Times New Roman" w:eastAsia="宋体" w:hAnsi="Times New Roman" w:cs="Times New Roman"/>
          <w:sz w:val="24"/>
          <w:szCs w:val="24"/>
        </w:rPr>
        <w:t>用练习，侧重培养学生的口语交际表达能力，让学生在真实情景中应用所学知识的一类题目，答案多为开放式的，如：主题讨论、角色扮</w:t>
      </w:r>
      <w:r w:rsidRPr="00FC5FC9">
        <w:rPr>
          <w:rFonts w:ascii="Times New Roman" w:eastAsia="宋体" w:hAnsi="Times New Roman" w:cs="Times New Roman" w:hint="eastAsia"/>
          <w:sz w:val="24"/>
          <w:szCs w:val="24"/>
        </w:rPr>
        <w:t>演。本章分别统计不同层级的练习题编排顺序，包括词语层级、句子层级和语篇层级。统计时，在每部分列出“商务谈判”话题下出现的所有相关题型，其中对于有每课题号固定的教材，后边会标注出现的题号，以便后续对练习编排顺序进行统计分析。</w:t>
      </w:r>
    </w:p>
    <w:p w14:paraId="224F93FE" w14:textId="77777777" w:rsidR="00112768" w:rsidRPr="00FC5FC9" w:rsidRDefault="00112768" w:rsidP="00112768">
      <w:pPr>
        <w:keepNext/>
        <w:keepLines/>
        <w:spacing w:before="480" w:after="120"/>
        <w:jc w:val="center"/>
        <w:outlineLvl w:val="1"/>
        <w:rPr>
          <w:rFonts w:ascii="黑体" w:eastAsia="黑体" w:hAnsi="黑体" w:cs="Times New Roman"/>
          <w:b/>
          <w:bCs/>
          <w:sz w:val="28"/>
          <w:szCs w:val="28"/>
        </w:rPr>
      </w:pPr>
      <w:bookmarkStart w:id="149" w:name="_Toc93780628"/>
      <w:bookmarkStart w:id="150" w:name="_Toc97754076"/>
      <w:bookmarkStart w:id="151" w:name="_Toc97754370"/>
      <w:r w:rsidRPr="00FC5FC9">
        <w:rPr>
          <w:rFonts w:ascii="黑体" w:eastAsia="黑体" w:hAnsi="黑体" w:cs="Times New Roman" w:hint="eastAsia"/>
          <w:b/>
          <w:bCs/>
          <w:sz w:val="28"/>
          <w:szCs w:val="28"/>
        </w:rPr>
        <w:t>第一节 词语层级的练习编排顺序分析及评估</w:t>
      </w:r>
      <w:bookmarkEnd w:id="149"/>
      <w:bookmarkEnd w:id="150"/>
      <w:bookmarkEnd w:id="151"/>
    </w:p>
    <w:p w14:paraId="61ED3829" w14:textId="77777777" w:rsidR="00112768" w:rsidRPr="00FC5FC9" w:rsidRDefault="00112768" w:rsidP="00112768">
      <w:pPr>
        <w:keepNext/>
        <w:keepLines/>
        <w:spacing w:before="240" w:after="120"/>
        <w:ind w:firstLineChars="200" w:firstLine="482"/>
        <w:outlineLvl w:val="2"/>
        <w:rPr>
          <w:rFonts w:ascii="黑体" w:eastAsia="黑体" w:hAnsi="黑体" w:cs="Calibri"/>
          <w:b/>
          <w:bCs/>
          <w:sz w:val="24"/>
          <w:szCs w:val="24"/>
        </w:rPr>
      </w:pPr>
      <w:bookmarkStart w:id="152" w:name="_Toc93780629"/>
      <w:bookmarkStart w:id="153" w:name="_Toc97754077"/>
      <w:bookmarkStart w:id="154" w:name="_Toc97754371"/>
      <w:r w:rsidRPr="00FC5FC9">
        <w:rPr>
          <w:rFonts w:ascii="黑体" w:eastAsia="黑体" w:hAnsi="黑体" w:cs="Calibri" w:hint="eastAsia"/>
          <w:b/>
          <w:bCs/>
          <w:sz w:val="24"/>
          <w:szCs w:val="24"/>
        </w:rPr>
        <w:t>一、词语层级练习编排</w:t>
      </w:r>
      <w:bookmarkEnd w:id="152"/>
      <w:bookmarkEnd w:id="153"/>
      <w:bookmarkEnd w:id="154"/>
    </w:p>
    <w:p w14:paraId="64906245" w14:textId="77777777" w:rsidR="00112768" w:rsidRPr="00FC5FC9" w:rsidRDefault="00112768" w:rsidP="00112768">
      <w:pPr>
        <w:spacing w:line="400" w:lineRule="exact"/>
        <w:ind w:firstLineChars="200" w:firstLine="480"/>
        <w:jc w:val="left"/>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词语层级的练习题主要指的是对词汇单位进行练习的题目，常见的题型如“词语替换”“填写词语”“词语搭配”“词组联想”等。</w:t>
      </w:r>
    </w:p>
    <w:p w14:paraId="1216E80E" w14:textId="77777777" w:rsidR="00112768" w:rsidRPr="00FC5FC9" w:rsidRDefault="00112768" w:rsidP="00112768">
      <w:pPr>
        <w:spacing w:line="400" w:lineRule="exact"/>
        <w:ind w:firstLineChars="200" w:firstLine="480"/>
        <w:jc w:val="left"/>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下表统计了</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本商务汉语口语教材“商务谈判”部分有关词语层级练习的题型和出现顺序。</w:t>
      </w:r>
    </w:p>
    <w:p w14:paraId="13D125A6" w14:textId="77777777" w:rsidR="00112768" w:rsidRPr="00FC5FC9" w:rsidRDefault="00112768" w:rsidP="00112768">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szCs w:val="21"/>
        </w:rPr>
        <w:t>表</w:t>
      </w:r>
      <w:r w:rsidRPr="00FC5FC9">
        <w:rPr>
          <w:rFonts w:ascii="Times New Roman" w:eastAsia="宋体" w:hAnsi="Times New Roman" w:cs="Times New Roman"/>
          <w:szCs w:val="21"/>
        </w:rPr>
        <w:t xml:space="preserve">5-1-1 </w:t>
      </w:r>
      <w:r w:rsidRPr="00FC5FC9">
        <w:rPr>
          <w:rFonts w:ascii="Times New Roman" w:eastAsia="宋体" w:hAnsi="Times New Roman" w:cs="Times New Roman"/>
          <w:szCs w:val="21"/>
        </w:rPr>
        <w:t>商务汉语口语教材词语层级</w:t>
      </w:r>
      <w:r w:rsidRPr="00FC5FC9">
        <w:rPr>
          <w:rFonts w:ascii="Times New Roman" w:eastAsia="宋体" w:hAnsi="Times New Roman" w:cs="Times New Roman" w:hint="eastAsia"/>
          <w:szCs w:val="21"/>
        </w:rPr>
        <w:t>练习</w:t>
      </w:r>
      <w:r w:rsidRPr="00FC5FC9">
        <w:rPr>
          <w:rFonts w:ascii="Times New Roman" w:eastAsia="宋体" w:hAnsi="Times New Roman" w:cs="Times New Roman"/>
          <w:szCs w:val="21"/>
        </w:rPr>
        <w:t>编排</w:t>
      </w:r>
    </w:p>
    <w:tbl>
      <w:tblPr>
        <w:tblStyle w:val="21"/>
        <w:tblW w:w="0" w:type="auto"/>
        <w:jc w:val="center"/>
        <w:tblLook w:val="04A0" w:firstRow="1" w:lastRow="0" w:firstColumn="1" w:lastColumn="0" w:noHBand="0" w:noVBand="1"/>
      </w:tblPr>
      <w:tblGrid>
        <w:gridCol w:w="1696"/>
        <w:gridCol w:w="6521"/>
      </w:tblGrid>
      <w:tr w:rsidR="00112768" w:rsidRPr="00FC5FC9" w14:paraId="33FA90A5" w14:textId="77777777" w:rsidTr="002D4999">
        <w:trPr>
          <w:jc w:val="center"/>
        </w:trPr>
        <w:tc>
          <w:tcPr>
            <w:tcW w:w="1696" w:type="dxa"/>
          </w:tcPr>
          <w:p w14:paraId="599E0C7F" w14:textId="77777777" w:rsidR="00112768" w:rsidRPr="00836558" w:rsidRDefault="00112768" w:rsidP="002D4999">
            <w:pPr>
              <w:spacing w:line="240" w:lineRule="exact"/>
              <w:jc w:val="center"/>
              <w:rPr>
                <w:rFonts w:ascii="Times New Roman" w:eastAsia="宋体" w:hAnsi="Times New Roman" w:cs="Times New Roman"/>
                <w:b/>
                <w:bCs/>
                <w:szCs w:val="21"/>
              </w:rPr>
            </w:pPr>
            <w:r w:rsidRPr="00836558">
              <w:rPr>
                <w:rFonts w:ascii="Times New Roman" w:eastAsia="宋体" w:hAnsi="Times New Roman" w:cs="Times New Roman" w:hint="eastAsia"/>
                <w:b/>
                <w:bCs/>
                <w:szCs w:val="21"/>
              </w:rPr>
              <w:t>教材名称</w:t>
            </w:r>
          </w:p>
        </w:tc>
        <w:tc>
          <w:tcPr>
            <w:tcW w:w="6521" w:type="dxa"/>
          </w:tcPr>
          <w:p w14:paraId="1F525103" w14:textId="77777777" w:rsidR="00112768" w:rsidRPr="00836558" w:rsidRDefault="00112768" w:rsidP="002D4999">
            <w:pPr>
              <w:spacing w:line="240" w:lineRule="exact"/>
              <w:jc w:val="center"/>
              <w:rPr>
                <w:rFonts w:ascii="Times New Roman" w:eastAsia="宋体" w:hAnsi="Times New Roman" w:cs="Times New Roman"/>
                <w:b/>
                <w:bCs/>
                <w:szCs w:val="21"/>
              </w:rPr>
            </w:pPr>
            <w:r w:rsidRPr="00836558">
              <w:rPr>
                <w:rFonts w:ascii="Times New Roman" w:eastAsia="宋体" w:hAnsi="Times New Roman" w:cs="Times New Roman" w:hint="eastAsia"/>
                <w:b/>
                <w:bCs/>
                <w:szCs w:val="21"/>
              </w:rPr>
              <w:t>词语层级练习题分布</w:t>
            </w:r>
          </w:p>
        </w:tc>
      </w:tr>
      <w:tr w:rsidR="00112768" w:rsidRPr="00FC5FC9" w14:paraId="093E2D87" w14:textId="77777777" w:rsidTr="002D4999">
        <w:trPr>
          <w:jc w:val="center"/>
        </w:trPr>
        <w:tc>
          <w:tcPr>
            <w:tcW w:w="1696" w:type="dxa"/>
            <w:vAlign w:val="center"/>
          </w:tcPr>
          <w:p w14:paraId="2E8BD865"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《金桥》</w:t>
            </w:r>
          </w:p>
        </w:tc>
        <w:tc>
          <w:tcPr>
            <w:tcW w:w="6521" w:type="dxa"/>
          </w:tcPr>
          <w:p w14:paraId="45F954FC"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词语替换（二）</w:t>
            </w:r>
          </w:p>
        </w:tc>
      </w:tr>
      <w:tr w:rsidR="00112768" w:rsidRPr="00FC5FC9" w14:paraId="4D5CFB62" w14:textId="77777777" w:rsidTr="002D4999">
        <w:trPr>
          <w:jc w:val="center"/>
        </w:trPr>
        <w:tc>
          <w:tcPr>
            <w:tcW w:w="1696" w:type="dxa"/>
            <w:vAlign w:val="center"/>
          </w:tcPr>
          <w:p w14:paraId="31654FB0"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《实用会话》</w:t>
            </w:r>
          </w:p>
        </w:tc>
        <w:tc>
          <w:tcPr>
            <w:tcW w:w="6521" w:type="dxa"/>
          </w:tcPr>
          <w:p w14:paraId="16AEDCE5"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替换练习（一）、填上合适的词语后写出拼音（二）</w:t>
            </w:r>
          </w:p>
        </w:tc>
      </w:tr>
      <w:tr w:rsidR="00112768" w:rsidRPr="00FC5FC9" w14:paraId="2D9553F0" w14:textId="77777777" w:rsidTr="002D4999">
        <w:trPr>
          <w:jc w:val="center"/>
        </w:trPr>
        <w:tc>
          <w:tcPr>
            <w:tcW w:w="1696" w:type="dxa"/>
            <w:vAlign w:val="center"/>
          </w:tcPr>
          <w:p w14:paraId="0324AF4E"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《经贸》</w:t>
            </w:r>
          </w:p>
        </w:tc>
        <w:tc>
          <w:tcPr>
            <w:tcW w:w="6521" w:type="dxa"/>
          </w:tcPr>
          <w:p w14:paraId="3165E880"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熟读下列各句，体会词语的意义和用法（</w:t>
            </w:r>
            <w:r w:rsidRPr="00FC5FC9">
              <w:rPr>
                <w:rFonts w:ascii="Times New Roman" w:eastAsia="宋体" w:hAnsi="Times New Roman" w:cs="Times New Roman" w:hint="eastAsia"/>
                <w:szCs w:val="21"/>
              </w:rPr>
              <w:t>A</w:t>
            </w:r>
            <w:r w:rsidRPr="00FC5FC9">
              <w:rPr>
                <w:rFonts w:ascii="Times New Roman" w:eastAsia="宋体" w:hAnsi="Times New Roman" w:cs="Times New Roman" w:hint="eastAsia"/>
                <w:szCs w:val="21"/>
              </w:rPr>
              <w:t>一）、用固定词语回答下列问题（</w:t>
            </w:r>
            <w:r w:rsidRPr="00FC5FC9">
              <w:rPr>
                <w:rFonts w:ascii="Times New Roman" w:eastAsia="宋体" w:hAnsi="Times New Roman" w:cs="Times New Roman" w:hint="eastAsia"/>
                <w:szCs w:val="21"/>
              </w:rPr>
              <w:t>A</w:t>
            </w:r>
            <w:r w:rsidRPr="00FC5FC9">
              <w:rPr>
                <w:rFonts w:ascii="Times New Roman" w:eastAsia="宋体" w:hAnsi="Times New Roman" w:cs="Times New Roman" w:hint="eastAsia"/>
                <w:szCs w:val="21"/>
              </w:rPr>
              <w:t>二）、选词填空（</w:t>
            </w:r>
            <w:r w:rsidRPr="00FC5FC9">
              <w:rPr>
                <w:rFonts w:ascii="Times New Roman" w:eastAsia="宋体" w:hAnsi="Times New Roman" w:cs="Times New Roman" w:hint="eastAsia"/>
                <w:szCs w:val="21"/>
              </w:rPr>
              <w:t>A</w:t>
            </w:r>
            <w:r w:rsidRPr="00FC5FC9">
              <w:rPr>
                <w:rFonts w:ascii="Times New Roman" w:eastAsia="宋体" w:hAnsi="Times New Roman" w:cs="Times New Roman" w:hint="eastAsia"/>
                <w:szCs w:val="21"/>
              </w:rPr>
              <w:t>二）、请用下列词语组成短语</w:t>
            </w:r>
            <w:r w:rsidRPr="00FC5FC9">
              <w:rPr>
                <w:rFonts w:ascii="Times New Roman" w:eastAsia="宋体" w:hAnsi="Times New Roman" w:cs="Times New Roman" w:hint="eastAsia"/>
                <w:szCs w:val="21"/>
              </w:rPr>
              <w:t>/</w:t>
            </w:r>
            <w:r w:rsidRPr="00FC5FC9">
              <w:rPr>
                <w:rFonts w:ascii="Times New Roman" w:eastAsia="宋体" w:hAnsi="Times New Roman" w:cs="Times New Roman" w:hint="eastAsia"/>
                <w:szCs w:val="21"/>
              </w:rPr>
              <w:t>填写反义词和近义词（</w:t>
            </w:r>
            <w:r w:rsidRPr="00FC5FC9">
              <w:rPr>
                <w:rFonts w:ascii="Times New Roman" w:eastAsia="宋体" w:hAnsi="Times New Roman" w:cs="Times New Roman" w:hint="eastAsia"/>
                <w:szCs w:val="21"/>
              </w:rPr>
              <w:t>B</w:t>
            </w:r>
            <w:r w:rsidRPr="00FC5FC9">
              <w:rPr>
                <w:rFonts w:ascii="Times New Roman" w:eastAsia="宋体" w:hAnsi="Times New Roman" w:cs="Times New Roman" w:hint="eastAsia"/>
                <w:szCs w:val="21"/>
              </w:rPr>
              <w:t>一）</w:t>
            </w:r>
          </w:p>
        </w:tc>
      </w:tr>
      <w:tr w:rsidR="00112768" w:rsidRPr="00FC5FC9" w14:paraId="0950CB78" w14:textId="77777777" w:rsidTr="002D4999">
        <w:trPr>
          <w:jc w:val="center"/>
        </w:trPr>
        <w:tc>
          <w:tcPr>
            <w:tcW w:w="1696" w:type="dxa"/>
            <w:vAlign w:val="center"/>
          </w:tcPr>
          <w:p w14:paraId="54C1FC12"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lastRenderedPageBreak/>
              <w:t>《拓展》</w:t>
            </w:r>
          </w:p>
        </w:tc>
        <w:tc>
          <w:tcPr>
            <w:tcW w:w="6521" w:type="dxa"/>
          </w:tcPr>
          <w:p w14:paraId="30F02F3C"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无</w:t>
            </w:r>
          </w:p>
        </w:tc>
      </w:tr>
      <w:tr w:rsidR="00112768" w:rsidRPr="00FC5FC9" w14:paraId="6867D481" w14:textId="77777777" w:rsidTr="002D4999">
        <w:trPr>
          <w:jc w:val="center"/>
        </w:trPr>
        <w:tc>
          <w:tcPr>
            <w:tcW w:w="1696" w:type="dxa"/>
            <w:vAlign w:val="center"/>
          </w:tcPr>
          <w:p w14:paraId="7B9A76AF"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《中级速成》</w:t>
            </w:r>
          </w:p>
        </w:tc>
        <w:tc>
          <w:tcPr>
            <w:tcW w:w="6521" w:type="dxa"/>
          </w:tcPr>
          <w:p w14:paraId="6FC80B56"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填一填</w:t>
            </w:r>
          </w:p>
        </w:tc>
      </w:tr>
      <w:tr w:rsidR="00112768" w:rsidRPr="00FC5FC9" w14:paraId="0DE7DC02" w14:textId="77777777" w:rsidTr="002D4999">
        <w:trPr>
          <w:jc w:val="center"/>
        </w:trPr>
        <w:tc>
          <w:tcPr>
            <w:tcW w:w="1696" w:type="dxa"/>
            <w:vAlign w:val="center"/>
          </w:tcPr>
          <w:p w14:paraId="72505936"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《高级速成》</w:t>
            </w:r>
          </w:p>
        </w:tc>
        <w:tc>
          <w:tcPr>
            <w:tcW w:w="6521" w:type="dxa"/>
          </w:tcPr>
          <w:p w14:paraId="0F7B7298"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联想词组（一）、词语释义（二）、填词（三）</w:t>
            </w:r>
          </w:p>
        </w:tc>
      </w:tr>
      <w:tr w:rsidR="00112768" w:rsidRPr="00FC5FC9" w14:paraId="1E816B8F" w14:textId="77777777" w:rsidTr="002D4999">
        <w:trPr>
          <w:jc w:val="center"/>
        </w:trPr>
        <w:tc>
          <w:tcPr>
            <w:tcW w:w="1696" w:type="dxa"/>
            <w:vAlign w:val="center"/>
          </w:tcPr>
          <w:p w14:paraId="12EFE157"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《发展》</w:t>
            </w:r>
          </w:p>
        </w:tc>
        <w:tc>
          <w:tcPr>
            <w:tcW w:w="6521" w:type="dxa"/>
          </w:tcPr>
          <w:p w14:paraId="17A48B51"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无</w:t>
            </w:r>
          </w:p>
        </w:tc>
      </w:tr>
      <w:tr w:rsidR="00112768" w:rsidRPr="00FC5FC9" w14:paraId="545BEBB6" w14:textId="77777777" w:rsidTr="002D4999">
        <w:trPr>
          <w:jc w:val="center"/>
        </w:trPr>
        <w:tc>
          <w:tcPr>
            <w:tcW w:w="1696" w:type="dxa"/>
            <w:vAlign w:val="center"/>
          </w:tcPr>
          <w:p w14:paraId="66080B36"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《教程上》</w:t>
            </w:r>
          </w:p>
        </w:tc>
        <w:tc>
          <w:tcPr>
            <w:tcW w:w="6521" w:type="dxa"/>
          </w:tcPr>
          <w:p w14:paraId="5DA314A5"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无</w:t>
            </w:r>
          </w:p>
        </w:tc>
      </w:tr>
      <w:tr w:rsidR="00112768" w:rsidRPr="00FC5FC9" w14:paraId="63B00871" w14:textId="77777777" w:rsidTr="002D4999">
        <w:trPr>
          <w:jc w:val="center"/>
        </w:trPr>
        <w:tc>
          <w:tcPr>
            <w:tcW w:w="1696" w:type="dxa"/>
            <w:vAlign w:val="center"/>
          </w:tcPr>
          <w:p w14:paraId="656E82ED"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《教程中》</w:t>
            </w:r>
          </w:p>
        </w:tc>
        <w:tc>
          <w:tcPr>
            <w:tcW w:w="6521" w:type="dxa"/>
          </w:tcPr>
          <w:p w14:paraId="5BA1A7D2"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宋体" w:eastAsia="宋体" w:hAnsi="宋体" w:hint="eastAsia"/>
                <w:szCs w:val="21"/>
              </w:rPr>
              <w:t>区分字音、词语释义</w:t>
            </w:r>
          </w:p>
        </w:tc>
      </w:tr>
      <w:tr w:rsidR="00112768" w:rsidRPr="00FC5FC9" w14:paraId="669543DC" w14:textId="77777777" w:rsidTr="002D4999">
        <w:trPr>
          <w:jc w:val="center"/>
        </w:trPr>
        <w:tc>
          <w:tcPr>
            <w:tcW w:w="1696" w:type="dxa"/>
            <w:vAlign w:val="center"/>
          </w:tcPr>
          <w:p w14:paraId="7340B921"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《纵横》</w:t>
            </w:r>
          </w:p>
        </w:tc>
        <w:tc>
          <w:tcPr>
            <w:tcW w:w="6521" w:type="dxa"/>
          </w:tcPr>
          <w:p w14:paraId="150B1E47"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词语搭配、词汇联想</w:t>
            </w:r>
          </w:p>
        </w:tc>
      </w:tr>
      <w:tr w:rsidR="00112768" w:rsidRPr="00FC5FC9" w14:paraId="4D0FE7CA" w14:textId="77777777" w:rsidTr="002D4999">
        <w:trPr>
          <w:jc w:val="center"/>
        </w:trPr>
        <w:tc>
          <w:tcPr>
            <w:tcW w:w="1696" w:type="dxa"/>
            <w:vAlign w:val="center"/>
          </w:tcPr>
          <w:p w14:paraId="0759465D"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《流利说》</w:t>
            </w:r>
          </w:p>
        </w:tc>
        <w:tc>
          <w:tcPr>
            <w:tcW w:w="6521" w:type="dxa"/>
          </w:tcPr>
          <w:p w14:paraId="06ECFF6F"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宋体" w:eastAsia="宋体" w:hAnsi="宋体" w:hint="eastAsia"/>
                <w:szCs w:val="21"/>
              </w:rPr>
              <w:t>词语搭配</w:t>
            </w:r>
          </w:p>
        </w:tc>
      </w:tr>
    </w:tbl>
    <w:p w14:paraId="763C1F80" w14:textId="77777777" w:rsidR="00112768" w:rsidRPr="00FC5FC9" w:rsidRDefault="00112768" w:rsidP="00112768">
      <w:pPr>
        <w:keepNext/>
        <w:keepLines/>
        <w:spacing w:before="240" w:after="120"/>
        <w:ind w:firstLineChars="200" w:firstLine="482"/>
        <w:outlineLvl w:val="2"/>
        <w:rPr>
          <w:rFonts w:ascii="黑体" w:eastAsia="黑体" w:hAnsi="黑体" w:cs="Calibri"/>
          <w:b/>
          <w:bCs/>
          <w:sz w:val="24"/>
          <w:szCs w:val="24"/>
        </w:rPr>
      </w:pPr>
      <w:bookmarkStart w:id="155" w:name="_Toc97754078"/>
      <w:bookmarkStart w:id="156" w:name="_Toc97754372"/>
      <w:r w:rsidRPr="00FC5FC9">
        <w:rPr>
          <w:rFonts w:ascii="黑体" w:eastAsia="黑体" w:hAnsi="黑体" w:cs="Calibri" w:hint="eastAsia"/>
          <w:b/>
          <w:bCs/>
          <w:sz w:val="24"/>
          <w:szCs w:val="24"/>
        </w:rPr>
        <w:t>二、词语层级练习评估</w:t>
      </w:r>
      <w:bookmarkEnd w:id="155"/>
      <w:bookmarkEnd w:id="156"/>
    </w:p>
    <w:p w14:paraId="7B9159A6"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在“</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”理论和口语测试原则中，与练习编排顺序相关最密切相关的原则是“贯连”和题目编排顺序的科学性，即</w:t>
      </w:r>
      <w:r w:rsidRPr="00FC5FC9">
        <w:rPr>
          <w:rFonts w:ascii="Times New Roman" w:eastAsia="宋体" w:hAnsi="Times New Roman" w:cs="Times New Roman"/>
          <w:sz w:val="24"/>
          <w:szCs w:val="24"/>
        </w:rPr>
        <w:t>编排</w:t>
      </w:r>
      <w:r w:rsidRPr="00FC5FC9">
        <w:rPr>
          <w:rFonts w:ascii="Times New Roman" w:eastAsia="宋体" w:hAnsi="Times New Roman" w:cs="Times New Roman" w:hint="eastAsia"/>
          <w:sz w:val="24"/>
          <w:szCs w:val="24"/>
        </w:rPr>
        <w:t>顺序是否符合由易到难，层层递进的原则。另外也兼顾到“交际”、“文化”、“社区”、“对比”对应的几个指标。</w:t>
      </w:r>
    </w:p>
    <w:p w14:paraId="122921BB"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1 </w:t>
      </w:r>
      <w:r w:rsidRPr="00FC5FC9">
        <w:rPr>
          <w:rFonts w:ascii="黑体" w:eastAsia="黑体" w:hAnsi="黑体" w:cs="Times New Roman" w:hint="eastAsia"/>
          <w:b/>
          <w:bCs/>
          <w:sz w:val="24"/>
          <w:szCs w:val="21"/>
        </w:rPr>
        <w:t>词语层级练习编排最符合“5</w:t>
      </w:r>
      <w:r w:rsidRPr="00FC5FC9">
        <w:rPr>
          <w:rFonts w:ascii="黑体" w:eastAsia="黑体" w:hAnsi="黑体" w:cs="Times New Roman"/>
          <w:b/>
          <w:bCs/>
          <w:sz w:val="24"/>
          <w:szCs w:val="21"/>
        </w:rPr>
        <w:t>C</w:t>
      </w:r>
      <w:r w:rsidRPr="00FC5FC9">
        <w:rPr>
          <w:rFonts w:ascii="黑体" w:eastAsia="黑体" w:hAnsi="黑体" w:cs="Times New Roman" w:hint="eastAsia"/>
          <w:b/>
          <w:bCs/>
          <w:sz w:val="24"/>
          <w:szCs w:val="21"/>
        </w:rPr>
        <w:t>”的</w:t>
      </w:r>
      <w:r>
        <w:rPr>
          <w:rFonts w:ascii="黑体" w:eastAsia="黑体" w:hAnsi="黑体" w:cs="Times New Roman" w:hint="eastAsia"/>
          <w:b/>
          <w:bCs/>
          <w:sz w:val="24"/>
          <w:szCs w:val="21"/>
        </w:rPr>
        <w:t>练习设计</w:t>
      </w:r>
    </w:p>
    <w:p w14:paraId="2E55CE6D" w14:textId="13AC18A7" w:rsidR="00112768" w:rsidRDefault="00112768" w:rsidP="006B3152">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在词语层级的练习编排方面，分析发现</w:t>
      </w:r>
      <w:r w:rsidRPr="00FC5FC9">
        <w:rPr>
          <w:rFonts w:ascii="Times New Roman" w:eastAsia="宋体" w:hAnsi="Times New Roman" w:cs="Times New Roman" w:hint="eastAsia"/>
          <w:sz w:val="24"/>
          <w:szCs w:val="24"/>
        </w:rPr>
        <w:t>《经贸》</w:t>
      </w:r>
      <w:r>
        <w:rPr>
          <w:rFonts w:ascii="Times New Roman" w:eastAsia="宋体" w:hAnsi="Times New Roman" w:cs="Times New Roman" w:hint="eastAsia"/>
          <w:sz w:val="24"/>
          <w:szCs w:val="24"/>
        </w:rPr>
        <w:t>中</w:t>
      </w:r>
      <w:r w:rsidRPr="00FC5FC9">
        <w:rPr>
          <w:rFonts w:ascii="Times New Roman" w:eastAsia="宋体" w:hAnsi="Times New Roman" w:cs="Times New Roman" w:hint="eastAsia"/>
          <w:sz w:val="24"/>
          <w:szCs w:val="24"/>
        </w:rPr>
        <w:t>词语层级练习</w:t>
      </w:r>
      <w:r>
        <w:rPr>
          <w:rFonts w:ascii="Times New Roman" w:eastAsia="宋体" w:hAnsi="Times New Roman" w:cs="Times New Roman" w:hint="eastAsia"/>
          <w:sz w:val="24"/>
          <w:szCs w:val="24"/>
        </w:rPr>
        <w:t>的</w:t>
      </w:r>
      <w:r w:rsidRPr="00FC5FC9">
        <w:rPr>
          <w:rFonts w:ascii="Times New Roman" w:eastAsia="宋体" w:hAnsi="Times New Roman" w:cs="Times New Roman" w:hint="eastAsia"/>
          <w:sz w:val="24"/>
          <w:szCs w:val="24"/>
        </w:rPr>
        <w:t>编排题型最丰富，最能体现“贯连”原则和题目编排顺序的科学性。《经贸》的练习题分为</w:t>
      </w:r>
      <w:r w:rsidRPr="00FC5FC9">
        <w:rPr>
          <w:rFonts w:ascii="Times New Roman" w:eastAsia="宋体" w:hAnsi="Times New Roman" w:cs="Times New Roman" w:hint="eastAsia"/>
          <w:sz w:val="24"/>
          <w:szCs w:val="24"/>
        </w:rPr>
        <w:t>A</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B</w:t>
      </w:r>
      <w:r w:rsidRPr="00FC5FC9">
        <w:rPr>
          <w:rFonts w:ascii="Times New Roman" w:eastAsia="宋体" w:hAnsi="Times New Roman" w:cs="Times New Roman" w:hint="eastAsia"/>
          <w:sz w:val="24"/>
          <w:szCs w:val="24"/>
        </w:rPr>
        <w:t>两大部分，其中练习</w:t>
      </w:r>
      <w:r w:rsidRPr="00FC5FC9">
        <w:rPr>
          <w:rFonts w:ascii="Times New Roman" w:eastAsia="宋体" w:hAnsi="Times New Roman" w:cs="Times New Roman" w:hint="eastAsia"/>
          <w:sz w:val="24"/>
          <w:szCs w:val="24"/>
        </w:rPr>
        <w:t>A</w:t>
      </w:r>
      <w:r w:rsidRPr="00FC5FC9">
        <w:rPr>
          <w:rFonts w:ascii="Times New Roman" w:eastAsia="宋体" w:hAnsi="Times New Roman" w:cs="Times New Roman" w:hint="eastAsia"/>
          <w:sz w:val="24"/>
          <w:szCs w:val="24"/>
        </w:rPr>
        <w:t>主要是针对词汇和短语的延伸训练，练习</w:t>
      </w:r>
      <w:r w:rsidRPr="00FC5FC9">
        <w:rPr>
          <w:rFonts w:ascii="Times New Roman" w:eastAsia="宋体" w:hAnsi="Times New Roman" w:cs="Times New Roman" w:hint="eastAsia"/>
          <w:sz w:val="24"/>
          <w:szCs w:val="24"/>
        </w:rPr>
        <w:t>B</w:t>
      </w:r>
      <w:r w:rsidRPr="00FC5FC9">
        <w:rPr>
          <w:rFonts w:ascii="Times New Roman" w:eastAsia="宋体" w:hAnsi="Times New Roman" w:cs="Times New Roman" w:hint="eastAsia"/>
          <w:sz w:val="24"/>
          <w:szCs w:val="24"/>
        </w:rPr>
        <w:t>主要是针对句子和语篇层级的训练。《经贸》有以下类型词语层级的练习：</w:t>
      </w:r>
      <w:r w:rsidRPr="00FC5FC9">
        <w:rPr>
          <w:rFonts w:ascii="Times New Roman" w:eastAsia="宋体" w:hAnsi="Times New Roman" w:cs="Times New Roman" w:hint="eastAsia"/>
          <w:sz w:val="24"/>
          <w:szCs w:val="24"/>
        </w:rPr>
        <w:t>A</w:t>
      </w:r>
      <w:r w:rsidRPr="00FC5FC9">
        <w:rPr>
          <w:rFonts w:ascii="Times New Roman" w:eastAsia="宋体" w:hAnsi="Times New Roman" w:cs="Times New Roman" w:hint="eastAsia"/>
          <w:sz w:val="24"/>
          <w:szCs w:val="24"/>
        </w:rPr>
        <w:t>部分第一题“熟读下列各句，体会词语的意义和用法”、</w:t>
      </w:r>
      <w:r w:rsidRPr="00FC5FC9">
        <w:rPr>
          <w:rFonts w:ascii="Times New Roman" w:eastAsia="宋体" w:hAnsi="Times New Roman" w:cs="Times New Roman" w:hint="eastAsia"/>
          <w:sz w:val="24"/>
          <w:szCs w:val="24"/>
        </w:rPr>
        <w:t>A</w:t>
      </w:r>
      <w:r w:rsidRPr="00FC5FC9">
        <w:rPr>
          <w:rFonts w:ascii="Times New Roman" w:eastAsia="宋体" w:hAnsi="Times New Roman" w:cs="Times New Roman" w:hint="eastAsia"/>
          <w:sz w:val="24"/>
          <w:szCs w:val="24"/>
        </w:rPr>
        <w:t>部分第二题有时是“用固定词语回答下列问题”，有时是“选词填空”，如图</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-1-1</w:t>
      </w:r>
      <w:r w:rsidRPr="00FC5FC9">
        <w:rPr>
          <w:rFonts w:ascii="Times New Roman" w:eastAsia="宋体" w:hAnsi="Times New Roman" w:cs="Times New Roman" w:hint="eastAsia"/>
          <w:sz w:val="24"/>
          <w:szCs w:val="24"/>
        </w:rPr>
        <w:t>所示，第一题属于难度最低的朗读类练习，旨在让学生读例句去体会某个词汇的用法和语境，第二题则与第一题有着明显的关联性，考察的词汇和第一题一样，考查形式难度有所提升，需要学生用相关词汇补全句子，能够让学生体会到词汇在真实语境中的应用，因此也符合“交际”和“社区”原则。这两道题目的编排符合题目编排由浅到深、由易到难，前面的知识为后面的练习内容奠定认知基础的原则，有效锻炼了学生对某个词汇的认知和应用能力，因此编排难度和顺序是非常合理的。</w:t>
      </w:r>
      <w:r w:rsidRPr="00FC5FC9">
        <w:rPr>
          <w:rFonts w:ascii="Times New Roman" w:eastAsia="宋体" w:hAnsi="Times New Roman" w:cs="Times New Roman" w:hint="eastAsia"/>
          <w:sz w:val="24"/>
          <w:szCs w:val="24"/>
        </w:rPr>
        <w:t>B</w:t>
      </w:r>
      <w:r w:rsidRPr="00FC5FC9">
        <w:rPr>
          <w:rFonts w:ascii="Times New Roman" w:eastAsia="宋体" w:hAnsi="Times New Roman" w:cs="Times New Roman" w:hint="eastAsia"/>
          <w:sz w:val="24"/>
          <w:szCs w:val="24"/>
        </w:rPr>
        <w:t>部分第一题有时是“请用下列词语组成短语”，有时是“填写下列词语的反义词和近义词”，这两种题型都是针对词汇层级进行考察的且难度差异不大，以</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w:t>
      </w:r>
      <w:r>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-2</w:t>
      </w:r>
      <w:r w:rsidRPr="00FC5FC9">
        <w:rPr>
          <w:rFonts w:ascii="Times New Roman" w:eastAsia="宋体" w:hAnsi="Times New Roman" w:cs="Times New Roman" w:hint="eastAsia"/>
          <w:sz w:val="24"/>
          <w:szCs w:val="24"/>
        </w:rPr>
        <w:t>中“填写下列词语的反义词和近义词”为例，题目中列出了</w:t>
      </w:r>
      <w:r w:rsidRPr="00FC5FC9">
        <w:rPr>
          <w:rFonts w:ascii="Times New Roman" w:eastAsia="宋体" w:hAnsi="Times New Roman" w:cs="Times New Roman" w:hint="eastAsia"/>
          <w:sz w:val="24"/>
          <w:szCs w:val="24"/>
        </w:rPr>
        <w:t>2</w:t>
      </w:r>
      <w:r w:rsidRPr="00FC5FC9">
        <w:rPr>
          <w:rFonts w:ascii="Times New Roman" w:eastAsia="宋体" w:hAnsi="Times New Roman" w:cs="Times New Roman"/>
          <w:sz w:val="24"/>
          <w:szCs w:val="24"/>
        </w:rPr>
        <w:t>4</w:t>
      </w:r>
      <w:r w:rsidRPr="00FC5FC9">
        <w:rPr>
          <w:rFonts w:ascii="Times New Roman" w:eastAsia="宋体" w:hAnsi="Times New Roman" w:cs="Times New Roman" w:hint="eastAsia"/>
          <w:sz w:val="24"/>
          <w:szCs w:val="24"/>
        </w:rPr>
        <w:t>个该课相关词汇，让学生写出每一个词汇的反义词和近义词，这种题型有利于引导学生将相关词汇集合进行联想并记忆，扩充学生的词汇量。另外，给出的词汇中也有一些意义有相关性的词汇，如“延长”和“增加”，“降低”和“下跌”，这种编排也能引导学生思考这些近义词在含义和用法上的差异性，有助于学生更准确地掌握每一个词汇。</w:t>
      </w:r>
    </w:p>
    <w:p w14:paraId="4C3A8DB8" w14:textId="31C3D9A0" w:rsidR="00643C4E" w:rsidRDefault="00643C4E" w:rsidP="006B3152">
      <w:pPr>
        <w:spacing w:line="400" w:lineRule="exact"/>
        <w:ind w:firstLineChars="200" w:firstLine="480"/>
        <w:rPr>
          <w:rFonts w:ascii="Times New Roman" w:eastAsia="宋体" w:hAnsi="Times New Roman" w:cs="Times New Roman"/>
          <w:sz w:val="24"/>
          <w:szCs w:val="24"/>
        </w:rPr>
      </w:pPr>
    </w:p>
    <w:p w14:paraId="4180A644" w14:textId="32985AE0" w:rsidR="00643C4E" w:rsidRDefault="00643C4E" w:rsidP="006B3152">
      <w:pPr>
        <w:spacing w:line="400" w:lineRule="exact"/>
        <w:ind w:firstLineChars="200" w:firstLine="480"/>
        <w:rPr>
          <w:rFonts w:ascii="Times New Roman" w:eastAsia="宋体" w:hAnsi="Times New Roman" w:cs="Times New Roman"/>
          <w:sz w:val="24"/>
          <w:szCs w:val="24"/>
        </w:rPr>
      </w:pPr>
    </w:p>
    <w:p w14:paraId="19E31007" w14:textId="507E22DA" w:rsidR="00643C4E" w:rsidRDefault="00643C4E" w:rsidP="006B3152">
      <w:pPr>
        <w:spacing w:line="400" w:lineRule="exact"/>
        <w:ind w:firstLineChars="200" w:firstLine="480"/>
        <w:rPr>
          <w:rFonts w:ascii="Times New Roman" w:eastAsia="宋体" w:hAnsi="Times New Roman" w:cs="Times New Roman"/>
          <w:sz w:val="24"/>
          <w:szCs w:val="24"/>
        </w:rPr>
      </w:pPr>
    </w:p>
    <w:p w14:paraId="120BE4E2" w14:textId="462278EC" w:rsidR="00643C4E" w:rsidRDefault="00643C4E" w:rsidP="006B3152">
      <w:pPr>
        <w:spacing w:line="400" w:lineRule="exact"/>
        <w:ind w:firstLineChars="200" w:firstLine="480"/>
        <w:rPr>
          <w:rFonts w:ascii="Times New Roman" w:eastAsia="宋体" w:hAnsi="Times New Roman" w:cs="Times New Roman"/>
          <w:sz w:val="24"/>
          <w:szCs w:val="24"/>
        </w:rPr>
      </w:pPr>
    </w:p>
    <w:p w14:paraId="43895DF7" w14:textId="0E6F4A63" w:rsidR="00643C4E" w:rsidRPr="00FC5FC9" w:rsidRDefault="00643C4E" w:rsidP="006B3152">
      <w:pPr>
        <w:spacing w:line="400" w:lineRule="exact"/>
        <w:ind w:firstLineChars="200" w:firstLine="480"/>
        <w:rPr>
          <w:rFonts w:ascii="Times New Roman" w:eastAsia="宋体" w:hAnsi="Times New Roman" w:cs="Times New Roman"/>
          <w:sz w:val="24"/>
          <w:szCs w:val="24"/>
        </w:rPr>
      </w:pPr>
    </w:p>
    <w:p w14:paraId="2CDCFC12" w14:textId="1C961785" w:rsidR="00112768" w:rsidRPr="00FC5FC9" w:rsidRDefault="00F006AD" w:rsidP="00112768">
      <w:pPr>
        <w:spacing w:line="400" w:lineRule="exact"/>
        <w:ind w:firstLineChars="200" w:firstLine="480"/>
        <w:rPr>
          <w:rFonts w:ascii="Times New Roman" w:eastAsia="宋体" w:hAnsi="Times New Roman" w:cs="Times New Roman"/>
          <w:sz w:val="24"/>
          <w:szCs w:val="24"/>
        </w:rPr>
      </w:pPr>
      <w:r w:rsidRPr="00CB0ED8">
        <w:rPr>
          <w:rFonts w:ascii="Times New Roman" w:eastAsia="宋体" w:hAnsi="Times New Roman" w:cs="Times New Roman"/>
          <w:noProof/>
          <w:sz w:val="24"/>
          <w:szCs w:val="24"/>
        </w:rPr>
        <w:lastRenderedPageBreak/>
        <w:drawing>
          <wp:anchor distT="0" distB="0" distL="114300" distR="114300" simplePos="0" relativeHeight="251745280" behindDoc="0" locked="0" layoutInCell="1" allowOverlap="1" wp14:anchorId="656E53E5" wp14:editId="30C7D09C">
            <wp:simplePos x="0" y="0"/>
            <wp:positionH relativeFrom="margin">
              <wp:posOffset>1052623</wp:posOffset>
            </wp:positionH>
            <wp:positionV relativeFrom="paragraph">
              <wp:posOffset>83244</wp:posOffset>
            </wp:positionV>
            <wp:extent cx="3600000" cy="2089699"/>
            <wp:effectExtent l="0" t="0" r="635" b="6350"/>
            <wp:wrapNone/>
            <wp:docPr id="133" name="图片 133" descr="C:\Users\Lenovo\AppData\Local\Temp\164854527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Lenovo\AppData\Local\Temp\1648545277(1).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00000" cy="20896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BF1B87" w14:textId="0A4BE4D3" w:rsidR="00112768" w:rsidRPr="00FC5FC9" w:rsidRDefault="00112768" w:rsidP="00F006AD">
      <w:pPr>
        <w:spacing w:line="400" w:lineRule="exact"/>
        <w:ind w:firstLineChars="200" w:firstLine="480"/>
        <w:jc w:val="center"/>
        <w:rPr>
          <w:rFonts w:ascii="Times New Roman" w:eastAsia="宋体" w:hAnsi="Times New Roman" w:cs="Times New Roman"/>
          <w:sz w:val="24"/>
          <w:szCs w:val="24"/>
        </w:rPr>
      </w:pPr>
    </w:p>
    <w:p w14:paraId="228FCD7B"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01CAAD72"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576CA602" w14:textId="77777777" w:rsidR="00112768" w:rsidRDefault="00112768" w:rsidP="00112768">
      <w:pPr>
        <w:spacing w:line="400" w:lineRule="exact"/>
        <w:ind w:firstLineChars="200" w:firstLine="480"/>
        <w:rPr>
          <w:rFonts w:ascii="Times New Roman" w:eastAsia="宋体" w:hAnsi="Times New Roman" w:cs="Times New Roman"/>
          <w:sz w:val="24"/>
          <w:szCs w:val="24"/>
        </w:rPr>
      </w:pPr>
    </w:p>
    <w:p w14:paraId="7E299263"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1BE1D3E2"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418A3894"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6EA9576F"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7B72EB78" w14:textId="30F66A59" w:rsidR="00112768" w:rsidRPr="00FC5FC9" w:rsidRDefault="00112768" w:rsidP="00643C4E">
      <w:pPr>
        <w:spacing w:line="400" w:lineRule="exact"/>
        <w:ind w:firstLineChars="200" w:firstLine="420"/>
        <w:jc w:val="center"/>
        <w:rPr>
          <w:rFonts w:ascii="Times New Roman" w:eastAsia="宋体" w:hAnsi="Times New Roman" w:cs="Times New Roman"/>
          <w:sz w:val="24"/>
          <w:szCs w:val="24"/>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5-1-1 </w:t>
      </w:r>
      <w:r w:rsidRPr="00FC5FC9">
        <w:rPr>
          <w:rFonts w:ascii="Times New Roman" w:eastAsia="宋体" w:hAnsi="Times New Roman" w:cs="Times New Roman" w:hint="eastAsia"/>
          <w:szCs w:val="21"/>
        </w:rPr>
        <w:t>《经贸》练习</w:t>
      </w:r>
      <w:r w:rsidRPr="00FC5FC9">
        <w:rPr>
          <w:rFonts w:ascii="Times New Roman" w:eastAsia="宋体" w:hAnsi="Times New Roman" w:cs="Times New Roman" w:hint="eastAsia"/>
          <w:szCs w:val="21"/>
        </w:rPr>
        <w:t>A</w:t>
      </w:r>
      <w:r w:rsidRPr="00FC5FC9">
        <w:rPr>
          <w:rFonts w:ascii="Times New Roman" w:eastAsia="宋体" w:hAnsi="Times New Roman" w:cs="Times New Roman" w:hint="eastAsia"/>
          <w:szCs w:val="21"/>
        </w:rPr>
        <w:t>编排举例</w:t>
      </w:r>
    </w:p>
    <w:p w14:paraId="02C04FC9" w14:textId="7E3EF9D4" w:rsidR="00112768" w:rsidRPr="00FC5FC9" w:rsidRDefault="00F006AD" w:rsidP="00112768">
      <w:pPr>
        <w:spacing w:line="400" w:lineRule="exact"/>
        <w:ind w:firstLineChars="200" w:firstLine="420"/>
        <w:rPr>
          <w:rFonts w:ascii="Times New Roman" w:eastAsia="宋体" w:hAnsi="Times New Roman" w:cs="Times New Roman"/>
          <w:sz w:val="24"/>
          <w:szCs w:val="24"/>
        </w:rPr>
      </w:pPr>
      <w:r>
        <w:rPr>
          <w:noProof/>
        </w:rPr>
        <w:drawing>
          <wp:anchor distT="0" distB="0" distL="114300" distR="114300" simplePos="0" relativeHeight="251747328" behindDoc="0" locked="0" layoutInCell="1" allowOverlap="1" wp14:anchorId="4174BAFD" wp14:editId="6DB3EF39">
            <wp:simplePos x="0" y="0"/>
            <wp:positionH relativeFrom="column">
              <wp:posOffset>1073888</wp:posOffset>
            </wp:positionH>
            <wp:positionV relativeFrom="paragraph">
              <wp:posOffset>7635</wp:posOffset>
            </wp:positionV>
            <wp:extent cx="3600000" cy="740741"/>
            <wp:effectExtent l="0" t="0" r="635" b="2540"/>
            <wp:wrapNone/>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3600000" cy="740741"/>
                    </a:xfrm>
                    <a:prstGeom prst="rect">
                      <a:avLst/>
                    </a:prstGeom>
                  </pic:spPr>
                </pic:pic>
              </a:graphicData>
            </a:graphic>
            <wp14:sizeRelH relativeFrom="margin">
              <wp14:pctWidth>0</wp14:pctWidth>
            </wp14:sizeRelH>
            <wp14:sizeRelV relativeFrom="margin">
              <wp14:pctHeight>0</wp14:pctHeight>
            </wp14:sizeRelV>
          </wp:anchor>
        </w:drawing>
      </w:r>
    </w:p>
    <w:p w14:paraId="26C188CB" w14:textId="2F391E4B"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2C306AC8" w14:textId="27BEDBA2" w:rsidR="00112768" w:rsidRPr="00FC5FC9" w:rsidRDefault="00112768" w:rsidP="00F006AD">
      <w:pPr>
        <w:spacing w:line="400" w:lineRule="exact"/>
        <w:rPr>
          <w:rFonts w:ascii="Times New Roman" w:eastAsia="宋体" w:hAnsi="Times New Roman" w:cs="Times New Roman"/>
          <w:sz w:val="24"/>
          <w:szCs w:val="24"/>
        </w:rPr>
      </w:pPr>
    </w:p>
    <w:p w14:paraId="587D504C"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5-1-2 </w:t>
      </w:r>
      <w:r w:rsidRPr="00FC5FC9">
        <w:rPr>
          <w:rFonts w:ascii="Times New Roman" w:eastAsia="宋体" w:hAnsi="Times New Roman" w:cs="Times New Roman" w:hint="eastAsia"/>
          <w:szCs w:val="21"/>
        </w:rPr>
        <w:t>《经贸》</w:t>
      </w:r>
      <w:r w:rsidRPr="00FC5FC9">
        <w:rPr>
          <w:rFonts w:ascii="Times New Roman" w:eastAsia="宋体" w:hAnsi="Times New Roman" w:cs="Times New Roman" w:hint="eastAsia"/>
          <w:szCs w:val="21"/>
        </w:rPr>
        <w:t>B</w:t>
      </w:r>
      <w:r w:rsidRPr="00FC5FC9">
        <w:rPr>
          <w:rFonts w:ascii="Times New Roman" w:eastAsia="宋体" w:hAnsi="Times New Roman" w:cs="Times New Roman" w:hint="eastAsia"/>
          <w:szCs w:val="21"/>
        </w:rPr>
        <w:t>练习编排举例</w:t>
      </w:r>
    </w:p>
    <w:p w14:paraId="5A7E650D" w14:textId="77777777" w:rsidR="00112768"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总体而言，我们发现《经贸》中词汇层级的练习题主要集中在位置靠前的</w:t>
      </w:r>
      <w:r w:rsidRPr="00FC5FC9">
        <w:rPr>
          <w:rFonts w:ascii="Times New Roman" w:eastAsia="宋体" w:hAnsi="Times New Roman" w:cs="Times New Roman" w:hint="eastAsia"/>
          <w:sz w:val="24"/>
          <w:szCs w:val="24"/>
        </w:rPr>
        <w:t>A</w:t>
      </w:r>
      <w:r w:rsidRPr="00FC5FC9">
        <w:rPr>
          <w:rFonts w:ascii="Times New Roman" w:eastAsia="宋体" w:hAnsi="Times New Roman" w:cs="Times New Roman" w:hint="eastAsia"/>
          <w:sz w:val="24"/>
          <w:szCs w:val="24"/>
        </w:rPr>
        <w:t>部分和</w:t>
      </w:r>
      <w:r w:rsidRPr="00FC5FC9">
        <w:rPr>
          <w:rFonts w:ascii="Times New Roman" w:eastAsia="宋体" w:hAnsi="Times New Roman" w:cs="Times New Roman" w:hint="eastAsia"/>
          <w:sz w:val="24"/>
          <w:szCs w:val="24"/>
        </w:rPr>
        <w:t>B</w:t>
      </w:r>
      <w:r w:rsidRPr="00FC5FC9">
        <w:rPr>
          <w:rFonts w:ascii="Times New Roman" w:eastAsia="宋体" w:hAnsi="Times New Roman" w:cs="Times New Roman" w:hint="eastAsia"/>
          <w:sz w:val="24"/>
          <w:szCs w:val="24"/>
        </w:rPr>
        <w:t>部分的最前面，其中练习</w:t>
      </w:r>
      <w:r w:rsidRPr="00FC5FC9">
        <w:rPr>
          <w:rFonts w:ascii="Times New Roman" w:eastAsia="宋体" w:hAnsi="Times New Roman" w:cs="Times New Roman" w:hint="eastAsia"/>
          <w:sz w:val="24"/>
          <w:szCs w:val="24"/>
        </w:rPr>
        <w:t>A</w:t>
      </w:r>
      <w:r w:rsidRPr="00FC5FC9">
        <w:rPr>
          <w:rFonts w:ascii="Times New Roman" w:eastAsia="宋体" w:hAnsi="Times New Roman" w:cs="Times New Roman" w:hint="eastAsia"/>
          <w:sz w:val="24"/>
          <w:szCs w:val="24"/>
        </w:rPr>
        <w:t>主要是针对词汇核对短语的延</w:t>
      </w:r>
      <w:r>
        <w:rPr>
          <w:rFonts w:ascii="Times New Roman" w:eastAsia="宋体" w:hAnsi="Times New Roman" w:cs="Times New Roman" w:hint="eastAsia"/>
          <w:sz w:val="24"/>
          <w:szCs w:val="24"/>
        </w:rPr>
        <w:t>伸</w:t>
      </w:r>
      <w:r w:rsidRPr="00FC5FC9">
        <w:rPr>
          <w:rFonts w:ascii="Times New Roman" w:eastAsia="宋体" w:hAnsi="Times New Roman" w:cs="Times New Roman" w:hint="eastAsia"/>
          <w:sz w:val="24"/>
          <w:szCs w:val="24"/>
        </w:rPr>
        <w:t>训练，练习</w:t>
      </w:r>
      <w:r w:rsidRPr="00FC5FC9">
        <w:rPr>
          <w:rFonts w:ascii="Times New Roman" w:eastAsia="宋体" w:hAnsi="Times New Roman" w:cs="Times New Roman" w:hint="eastAsia"/>
          <w:sz w:val="24"/>
          <w:szCs w:val="24"/>
        </w:rPr>
        <w:t>B</w:t>
      </w:r>
      <w:r w:rsidRPr="00FC5FC9">
        <w:rPr>
          <w:rFonts w:ascii="Times New Roman" w:eastAsia="宋体" w:hAnsi="Times New Roman" w:cs="Times New Roman" w:hint="eastAsia"/>
          <w:sz w:val="24"/>
          <w:szCs w:val="24"/>
        </w:rPr>
        <w:t>前半部分也有词语层级的练习，后半部分则主要是针对句子和语篇层级的训练，划分非常清晰。</w:t>
      </w:r>
      <w:r>
        <w:rPr>
          <w:rFonts w:ascii="Times New Roman" w:eastAsia="宋体" w:hAnsi="Times New Roman" w:cs="Times New Roman" w:hint="eastAsia"/>
          <w:sz w:val="24"/>
          <w:szCs w:val="24"/>
        </w:rPr>
        <w:t>相关练习设计</w:t>
      </w:r>
      <w:r w:rsidRPr="00FC5FC9">
        <w:rPr>
          <w:rFonts w:ascii="Times New Roman" w:eastAsia="宋体" w:hAnsi="Times New Roman" w:cs="Times New Roman" w:hint="eastAsia"/>
          <w:sz w:val="24"/>
          <w:szCs w:val="24"/>
        </w:rPr>
        <w:t>符合由易到难的编排顺序，且练习种类多样，层层递进。题型基本固定的情况下每课有细小的变化，避免了过于单调的问题，如</w:t>
      </w:r>
      <w:r w:rsidRPr="00FC5FC9">
        <w:rPr>
          <w:rFonts w:ascii="Times New Roman" w:eastAsia="宋体" w:hAnsi="Times New Roman" w:cs="Times New Roman" w:hint="eastAsia"/>
          <w:sz w:val="24"/>
          <w:szCs w:val="24"/>
        </w:rPr>
        <w:t>A</w:t>
      </w:r>
      <w:r w:rsidRPr="00FC5FC9">
        <w:rPr>
          <w:rFonts w:ascii="Times New Roman" w:eastAsia="宋体" w:hAnsi="Times New Roman" w:cs="Times New Roman" w:hint="eastAsia"/>
          <w:sz w:val="24"/>
          <w:szCs w:val="24"/>
        </w:rPr>
        <w:t>部分第二题题型不固定，但都是针对词汇层级的训练，且难度差异不大，整体编排顺序也非常合理。这种对练习进行分类，并且在不同类别中反复练习词语知识的编排模式一方面避免了连续集中练习词汇知识给学生带来的单调和重复，另一方面在不同位置设置了难度不同的词汇层级练习，并且题目之间有关联性，前面的题目为后面的题目奠定了认知基础，也有题型将词汇和句子层级贯穿到一起的过渡题型，如“用某个词汇补全句子”，有利于学生应用该课词汇知识，同时为后面的句子层级练习题打好基础。</w:t>
      </w:r>
    </w:p>
    <w:p w14:paraId="3DF77DB6" w14:textId="77777777" w:rsidR="00112768"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另外，《高级速成》中将每一课分为“课文”、“词语”、“句型”、“听一听”、“读一读”、“写一写”、“综合运用”几大模块，练习题</w:t>
      </w:r>
      <w:r>
        <w:rPr>
          <w:rFonts w:ascii="Times New Roman" w:eastAsia="宋体" w:hAnsi="Times New Roman" w:cs="Times New Roman" w:hint="eastAsia"/>
          <w:sz w:val="24"/>
          <w:szCs w:val="24"/>
        </w:rPr>
        <w:t>在每个模块后分散出现</w:t>
      </w:r>
      <w:r w:rsidRPr="00FC5FC9">
        <w:rPr>
          <w:rFonts w:ascii="Times New Roman" w:eastAsia="宋体" w:hAnsi="Times New Roman" w:cs="Times New Roman" w:hint="eastAsia"/>
          <w:sz w:val="24"/>
          <w:szCs w:val="24"/>
        </w:rPr>
        <w:t>，让词语层级的练习并不是在同一部分呈现，而是出现在不同部分之后的练习题中，这种编排方式的优点是对知识点划分细致，每一部分后设置的练习题也更有针对性，也有可借鉴之处。</w:t>
      </w:r>
      <w:r w:rsidRPr="00FC5FC9">
        <w:rPr>
          <w:rFonts w:ascii="Times New Roman" w:eastAsia="宋体" w:hAnsi="Times New Roman" w:cs="Times New Roman"/>
          <w:sz w:val="24"/>
          <w:szCs w:val="24"/>
        </w:rPr>
        <w:t>每一个板块侧重的练习内容一目了然</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目的是让学生得到更加清晰有效的练习，明确每一部分所练重点。</w:t>
      </w:r>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5-1-3</w:t>
      </w:r>
      <w:r>
        <w:rPr>
          <w:rFonts w:ascii="Times New Roman" w:eastAsia="宋体" w:hAnsi="Times New Roman" w:cs="Times New Roman" w:hint="eastAsia"/>
          <w:sz w:val="24"/>
          <w:szCs w:val="24"/>
        </w:rPr>
        <w:t>就是《高级速成》中第四课“句型”模块的练习。</w:t>
      </w:r>
    </w:p>
    <w:p w14:paraId="5A9E8EB9" w14:textId="2574EA59" w:rsidR="00112768" w:rsidRDefault="00112768" w:rsidP="00F006AD">
      <w:pPr>
        <w:spacing w:line="400" w:lineRule="exact"/>
        <w:ind w:firstLineChars="200" w:firstLine="480"/>
        <w:jc w:val="center"/>
        <w:rPr>
          <w:rFonts w:ascii="Times New Roman" w:eastAsia="宋体" w:hAnsi="Times New Roman" w:cs="Times New Roman"/>
          <w:sz w:val="24"/>
          <w:szCs w:val="24"/>
        </w:rPr>
      </w:pPr>
    </w:p>
    <w:p w14:paraId="0FD646B9" w14:textId="114F26A3" w:rsidR="00112768" w:rsidRDefault="00643C4E" w:rsidP="00112768">
      <w:pPr>
        <w:spacing w:line="400" w:lineRule="exact"/>
        <w:ind w:firstLineChars="200" w:firstLine="480"/>
        <w:rPr>
          <w:rFonts w:ascii="Times New Roman" w:eastAsia="宋体" w:hAnsi="Times New Roman" w:cs="Times New Roman"/>
          <w:sz w:val="24"/>
          <w:szCs w:val="24"/>
        </w:rPr>
      </w:pPr>
      <w:r w:rsidRPr="0006390F">
        <w:rPr>
          <w:rFonts w:ascii="Times New Roman" w:eastAsia="宋体" w:hAnsi="Times New Roman" w:cs="Times New Roman"/>
          <w:noProof/>
          <w:sz w:val="24"/>
          <w:szCs w:val="24"/>
        </w:rPr>
        <w:lastRenderedPageBreak/>
        <w:drawing>
          <wp:anchor distT="0" distB="0" distL="114300" distR="114300" simplePos="0" relativeHeight="251749376" behindDoc="0" locked="0" layoutInCell="1" allowOverlap="1" wp14:anchorId="0762DB40" wp14:editId="631CAD52">
            <wp:simplePos x="0" y="0"/>
            <wp:positionH relativeFrom="margin">
              <wp:posOffset>827405</wp:posOffset>
            </wp:positionH>
            <wp:positionV relativeFrom="paragraph">
              <wp:posOffset>-86360</wp:posOffset>
            </wp:positionV>
            <wp:extent cx="3600000" cy="1923207"/>
            <wp:effectExtent l="0" t="0" r="635" b="1270"/>
            <wp:wrapNone/>
            <wp:docPr id="116" name="图片 116" descr="C:\Users\Lenovo\AppData\Local\Temp\164854545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Lenovo\AppData\Local\Temp\1648545457(1).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00000" cy="192320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63CFD2" w14:textId="77777777" w:rsidR="00112768" w:rsidRDefault="00112768" w:rsidP="00112768">
      <w:pPr>
        <w:spacing w:line="400" w:lineRule="exact"/>
        <w:ind w:firstLineChars="200" w:firstLine="480"/>
        <w:rPr>
          <w:rFonts w:ascii="Times New Roman" w:eastAsia="宋体" w:hAnsi="Times New Roman" w:cs="Times New Roman"/>
          <w:sz w:val="24"/>
          <w:szCs w:val="24"/>
        </w:rPr>
      </w:pPr>
    </w:p>
    <w:p w14:paraId="52286FFF" w14:textId="77777777" w:rsidR="00112768" w:rsidRDefault="00112768" w:rsidP="00112768">
      <w:pPr>
        <w:spacing w:line="400" w:lineRule="exact"/>
        <w:ind w:firstLineChars="200" w:firstLine="480"/>
        <w:rPr>
          <w:rFonts w:ascii="Times New Roman" w:eastAsia="宋体" w:hAnsi="Times New Roman" w:cs="Times New Roman"/>
          <w:sz w:val="24"/>
          <w:szCs w:val="24"/>
        </w:rPr>
      </w:pPr>
    </w:p>
    <w:p w14:paraId="745D7921" w14:textId="77777777" w:rsidR="00112768" w:rsidRDefault="00112768" w:rsidP="00112768">
      <w:pPr>
        <w:spacing w:line="400" w:lineRule="exact"/>
        <w:ind w:firstLineChars="200" w:firstLine="480"/>
        <w:rPr>
          <w:rFonts w:ascii="Times New Roman" w:eastAsia="宋体" w:hAnsi="Times New Roman" w:cs="Times New Roman"/>
          <w:sz w:val="24"/>
          <w:szCs w:val="24"/>
        </w:rPr>
      </w:pPr>
    </w:p>
    <w:p w14:paraId="40FCCB9E" w14:textId="77777777" w:rsidR="00112768" w:rsidRDefault="00112768" w:rsidP="00112768">
      <w:pPr>
        <w:spacing w:line="400" w:lineRule="exact"/>
        <w:ind w:firstLineChars="200" w:firstLine="480"/>
        <w:rPr>
          <w:rFonts w:ascii="Times New Roman" w:eastAsia="宋体" w:hAnsi="Times New Roman" w:cs="Times New Roman"/>
          <w:sz w:val="24"/>
          <w:szCs w:val="24"/>
        </w:rPr>
      </w:pPr>
    </w:p>
    <w:p w14:paraId="3D1C4424" w14:textId="77777777" w:rsidR="00112768" w:rsidRDefault="00112768" w:rsidP="00112768">
      <w:pPr>
        <w:spacing w:line="400" w:lineRule="exact"/>
        <w:ind w:firstLineChars="200" w:firstLine="480"/>
        <w:rPr>
          <w:rFonts w:ascii="Times New Roman" w:eastAsia="宋体" w:hAnsi="Times New Roman" w:cs="Times New Roman"/>
          <w:sz w:val="24"/>
          <w:szCs w:val="24"/>
        </w:rPr>
      </w:pPr>
    </w:p>
    <w:p w14:paraId="006EE775" w14:textId="77777777" w:rsidR="00112768" w:rsidRDefault="00112768" w:rsidP="00112768">
      <w:pPr>
        <w:spacing w:line="400" w:lineRule="exact"/>
        <w:rPr>
          <w:rFonts w:ascii="Times New Roman" w:eastAsia="宋体" w:hAnsi="Times New Roman" w:cs="Times New Roman"/>
          <w:sz w:val="24"/>
          <w:szCs w:val="24"/>
        </w:rPr>
      </w:pPr>
    </w:p>
    <w:p w14:paraId="39B226D5" w14:textId="77777777" w:rsidR="00112768" w:rsidRPr="00FC5FC9" w:rsidRDefault="00112768" w:rsidP="00112768">
      <w:pPr>
        <w:spacing w:line="400" w:lineRule="exact"/>
        <w:ind w:firstLineChars="200" w:firstLine="420"/>
        <w:jc w:val="center"/>
        <w:rPr>
          <w:rFonts w:ascii="Times New Roman" w:eastAsia="宋体" w:hAnsi="Times New Roman" w:cs="Times New Roman"/>
          <w:sz w:val="24"/>
          <w:szCs w:val="24"/>
        </w:rPr>
      </w:pPr>
      <w:r w:rsidRPr="00FC5FC9">
        <w:rPr>
          <w:rFonts w:ascii="Times New Roman" w:eastAsia="宋体" w:hAnsi="Times New Roman" w:cs="Times New Roman" w:hint="eastAsia"/>
          <w:szCs w:val="21"/>
        </w:rPr>
        <w:t>图</w:t>
      </w:r>
      <w:r>
        <w:rPr>
          <w:rFonts w:ascii="Times New Roman" w:eastAsia="宋体" w:hAnsi="Times New Roman" w:cs="Times New Roman"/>
          <w:szCs w:val="21"/>
        </w:rPr>
        <w:t>5-1-</w:t>
      </w:r>
      <w:r>
        <w:rPr>
          <w:rFonts w:ascii="Times New Roman" w:eastAsia="宋体" w:hAnsi="Times New Roman" w:cs="Times New Roman" w:hint="eastAsia"/>
          <w:szCs w:val="21"/>
        </w:rPr>
        <w:t>3</w:t>
      </w:r>
      <w:r w:rsidRPr="00FC5FC9">
        <w:rPr>
          <w:rFonts w:ascii="Times New Roman" w:eastAsia="宋体" w:hAnsi="Times New Roman" w:cs="Times New Roman"/>
          <w:szCs w:val="21"/>
        </w:rPr>
        <w:t xml:space="preserve"> </w:t>
      </w:r>
      <w:r>
        <w:rPr>
          <w:rFonts w:ascii="Times New Roman" w:eastAsia="宋体" w:hAnsi="Times New Roman" w:cs="Times New Roman" w:hint="eastAsia"/>
          <w:szCs w:val="21"/>
        </w:rPr>
        <w:t>《高级速成</w:t>
      </w:r>
      <w:r w:rsidRPr="00FC5FC9">
        <w:rPr>
          <w:rFonts w:ascii="Times New Roman" w:eastAsia="宋体" w:hAnsi="Times New Roman" w:cs="Times New Roman" w:hint="eastAsia"/>
          <w:szCs w:val="21"/>
        </w:rPr>
        <w:t>》</w:t>
      </w:r>
      <w:r>
        <w:rPr>
          <w:rFonts w:ascii="Times New Roman" w:eastAsia="宋体" w:hAnsi="Times New Roman" w:cs="Times New Roman" w:hint="eastAsia"/>
          <w:szCs w:val="21"/>
        </w:rPr>
        <w:t>练习举例</w:t>
      </w:r>
    </w:p>
    <w:p w14:paraId="02887D1F" w14:textId="77777777" w:rsidR="00112768" w:rsidRPr="007D09E8"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以上两本教材的共同点是都对模块划分较为明确和细致。</w:t>
      </w:r>
      <w:r w:rsidRPr="00FC5FC9">
        <w:rPr>
          <w:rFonts w:ascii="Times New Roman" w:eastAsia="宋体" w:hAnsi="Times New Roman" w:cs="Times New Roman"/>
          <w:sz w:val="24"/>
          <w:szCs w:val="24"/>
        </w:rPr>
        <w:t>对于商务汉语口语教材来说，可以学习借鉴部分教材对练习题进行分类处理。</w:t>
      </w:r>
      <w:r w:rsidRPr="00FC5FC9">
        <w:rPr>
          <w:rFonts w:ascii="Times New Roman" w:eastAsia="宋体" w:hAnsi="Times New Roman" w:cs="Times New Roman" w:hint="eastAsia"/>
          <w:sz w:val="24"/>
          <w:szCs w:val="24"/>
        </w:rPr>
        <w:t>如在“课文”、“语言点”、“补充阅读”后分别设置练习题，这样一方面可以分散练习题，不容易让学生产生疲惫心理，另一方面，这样设计练习题更具针对性。另外，可以区分课堂练习和课后练习，增加课后练习比重。由于课堂的时间是有限的，如果把所有练习题都放在课堂上会影响教学效果，课堂上的练习应该是需要及时巩固教学效果的重点内容，而练习形式应该利用课堂优势，增加师生和生生之间的互动性，如“角色扮演”活动就比较适合放在课堂上，确保学生有练习对象，并且教师和其他学生也可以观看他们的表演，给出意见，增强课堂互动性和趣味性。课后练习的形式则可以安排一部分个人能独立完成的练习，如“句型练习”、“翻译”以及需要多人实践的形式，如“调查汇报”类题目就需要学生在课下进行调研。</w:t>
      </w:r>
    </w:p>
    <w:p w14:paraId="4934AEA1" w14:textId="77777777" w:rsidR="00112768" w:rsidRPr="006C1E8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2 </w:t>
      </w:r>
      <w:r>
        <w:rPr>
          <w:rFonts w:ascii="黑体" w:eastAsia="黑体" w:hAnsi="黑体" w:cs="Times New Roman" w:hint="eastAsia"/>
          <w:b/>
          <w:bCs/>
          <w:sz w:val="24"/>
          <w:szCs w:val="21"/>
        </w:rPr>
        <w:t>其它</w:t>
      </w:r>
      <w:r w:rsidRPr="00FC5FC9">
        <w:rPr>
          <w:rFonts w:ascii="黑体" w:eastAsia="黑体" w:hAnsi="黑体" w:cs="Times New Roman" w:hint="eastAsia"/>
          <w:b/>
          <w:bCs/>
          <w:sz w:val="24"/>
          <w:szCs w:val="21"/>
        </w:rPr>
        <w:t>词语层级练习编排的</w:t>
      </w:r>
      <w:r>
        <w:rPr>
          <w:rFonts w:ascii="黑体" w:eastAsia="黑体" w:hAnsi="黑体" w:cs="Times New Roman" w:hint="eastAsia"/>
          <w:b/>
          <w:bCs/>
          <w:sz w:val="24"/>
          <w:szCs w:val="21"/>
        </w:rPr>
        <w:t>相关设计</w:t>
      </w:r>
    </w:p>
    <w:p w14:paraId="051C4251"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《教程中》中有两种词语层级</w:t>
      </w:r>
      <w:r>
        <w:rPr>
          <w:rFonts w:ascii="Times New Roman" w:eastAsia="宋体" w:hAnsi="Times New Roman" w:cs="Times New Roman" w:hint="eastAsia"/>
          <w:sz w:val="24"/>
          <w:szCs w:val="24"/>
        </w:rPr>
        <w:t>相关练习，分别是“区分字音”和“词语释义”；</w:t>
      </w:r>
      <w:r w:rsidRPr="00FC5FC9">
        <w:rPr>
          <w:rFonts w:ascii="Times New Roman" w:eastAsia="宋体" w:hAnsi="Times New Roman" w:cs="Times New Roman" w:hint="eastAsia"/>
          <w:sz w:val="24"/>
          <w:szCs w:val="24"/>
        </w:rPr>
        <w:t>《纵横》中</w:t>
      </w:r>
      <w:r>
        <w:rPr>
          <w:rFonts w:ascii="Times New Roman" w:eastAsia="宋体" w:hAnsi="Times New Roman" w:cs="Times New Roman" w:hint="eastAsia"/>
          <w:sz w:val="24"/>
          <w:szCs w:val="24"/>
        </w:rPr>
        <w:t>有两种词语层级相关</w:t>
      </w:r>
      <w:r w:rsidRPr="00FC5FC9">
        <w:rPr>
          <w:rFonts w:ascii="Times New Roman" w:eastAsia="宋体" w:hAnsi="Times New Roman" w:cs="Times New Roman" w:hint="eastAsia"/>
          <w:sz w:val="24"/>
          <w:szCs w:val="24"/>
        </w:rPr>
        <w:t>练习</w:t>
      </w:r>
      <w:r>
        <w:rPr>
          <w:rFonts w:ascii="Times New Roman" w:eastAsia="宋体" w:hAnsi="Times New Roman" w:cs="Times New Roman" w:hint="eastAsia"/>
          <w:sz w:val="24"/>
          <w:szCs w:val="24"/>
        </w:rPr>
        <w:t>，分别是“词语搭配”和“词汇联想”；《实用会话》中</w:t>
      </w:r>
      <w:r w:rsidRPr="00FC5FC9">
        <w:rPr>
          <w:rFonts w:ascii="Times New Roman" w:eastAsia="宋体" w:hAnsi="Times New Roman" w:cs="Times New Roman" w:hint="eastAsia"/>
          <w:sz w:val="24"/>
          <w:szCs w:val="24"/>
        </w:rPr>
        <w:t>有两种</w:t>
      </w:r>
      <w:r>
        <w:rPr>
          <w:rFonts w:ascii="Times New Roman" w:eastAsia="宋体" w:hAnsi="Times New Roman" w:cs="Times New Roman" w:hint="eastAsia"/>
          <w:sz w:val="24"/>
          <w:szCs w:val="24"/>
        </w:rPr>
        <w:t>词语层级相关练习</w:t>
      </w:r>
      <w:r w:rsidRPr="00FC5FC9">
        <w:rPr>
          <w:rFonts w:ascii="Times New Roman" w:eastAsia="宋体" w:hAnsi="Times New Roman" w:cs="Times New Roman" w:hint="eastAsia"/>
          <w:sz w:val="24"/>
          <w:szCs w:val="24"/>
        </w:rPr>
        <w:t>，出现在固定的位置</w:t>
      </w:r>
      <w:r>
        <w:rPr>
          <w:rFonts w:ascii="Times New Roman" w:eastAsia="宋体" w:hAnsi="Times New Roman" w:cs="Times New Roman" w:hint="eastAsia"/>
          <w:sz w:val="24"/>
          <w:szCs w:val="24"/>
        </w:rPr>
        <w:t>，分别是第一题“替换练习”、第二题“填上合适的词语后写出拼音”。这三本教材的词语层级练习设计编排类似，题目均为机械型练习，出现位置都在最前面，缺少词语应用的相关练习，</w:t>
      </w:r>
      <w:r w:rsidRPr="00FC5FC9">
        <w:rPr>
          <w:rFonts w:ascii="Times New Roman" w:eastAsia="宋体" w:hAnsi="Times New Roman" w:cs="Times New Roman" w:hint="eastAsia"/>
          <w:sz w:val="24"/>
          <w:szCs w:val="24"/>
        </w:rPr>
        <w:t>缺少相关难度较大一些的练习题型。相较《经贸》而言，没有提供真实的词汇应用语境，不能很好地体现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中的“交际”和“社区”原则。</w:t>
      </w:r>
    </w:p>
    <w:p w14:paraId="2828D02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以下三本教材只有一种词语层级的练习，对其编排顺序的分析要结合其词语层级练习出现的位置及其前后的题目的关联情况。《金桥》中词语层级的练习只有第二题“词语替换”。出现位置比较靠前，其前面的题型是“朗读句子”，二者都属于机械型练习，编排顺序符合从难度较小的“有控制”类型开始，这部分编排比较</w:t>
      </w:r>
      <w:r>
        <w:rPr>
          <w:rFonts w:ascii="Times New Roman" w:eastAsia="宋体" w:hAnsi="Times New Roman" w:cs="Times New Roman" w:hint="eastAsia"/>
          <w:sz w:val="24"/>
          <w:szCs w:val="24"/>
        </w:rPr>
        <w:t>合理。《中级速成》中只有一种针对词汇层级的练习题“填一填”，如</w:t>
      </w:r>
      <w:r w:rsidRPr="00FC5FC9">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5-1-4</w:t>
      </w:r>
      <w:r w:rsidRPr="00FC5FC9">
        <w:rPr>
          <w:rFonts w:ascii="Times New Roman" w:eastAsia="宋体" w:hAnsi="Times New Roman" w:cs="Times New Roman" w:hint="eastAsia"/>
          <w:sz w:val="24"/>
          <w:szCs w:val="24"/>
        </w:rPr>
        <w:t>所示。由于是针对固定的课文内容来填词，因此属于有控制的机械型练习，难度较小，出现位置靠前，编排顺序比较合理。这种题型和内容设置的主要作用</w:t>
      </w:r>
      <w:r w:rsidRPr="00FC5FC9">
        <w:rPr>
          <w:rFonts w:ascii="Times New Roman" w:eastAsia="宋体" w:hAnsi="Times New Roman" w:cs="Times New Roman" w:hint="eastAsia"/>
          <w:sz w:val="24"/>
          <w:szCs w:val="24"/>
        </w:rPr>
        <w:lastRenderedPageBreak/>
        <w:t>是可以帮助学生梳理课文大意，同时加深对重点词汇的记忆。</w:t>
      </w:r>
    </w:p>
    <w:p w14:paraId="40C640E2" w14:textId="0CC2B0C2" w:rsidR="00112768" w:rsidRPr="00FC5FC9" w:rsidRDefault="00F006AD" w:rsidP="00112768">
      <w:pPr>
        <w:widowControl/>
        <w:jc w:val="center"/>
        <w:rPr>
          <w:rFonts w:ascii="宋体" w:eastAsia="宋体" w:hAnsi="宋体" w:cs="宋体"/>
          <w:kern w:val="0"/>
          <w:sz w:val="24"/>
          <w:szCs w:val="24"/>
        </w:rPr>
      </w:pPr>
      <w:r w:rsidRPr="000F3FF4">
        <w:rPr>
          <w:rFonts w:ascii="宋体" w:eastAsia="宋体" w:hAnsi="宋体" w:cs="宋体"/>
          <w:noProof/>
          <w:kern w:val="0"/>
          <w:sz w:val="24"/>
          <w:szCs w:val="24"/>
        </w:rPr>
        <w:drawing>
          <wp:inline distT="0" distB="0" distL="0" distR="0" wp14:anchorId="2403C880" wp14:editId="402F934E">
            <wp:extent cx="3599805" cy="839973"/>
            <wp:effectExtent l="0" t="0" r="1270" b="0"/>
            <wp:docPr id="135" name="图片 135" descr="C:\Users\Lenovo\AppData\Local\Temp\16485457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Lenovo\AppData\Local\Temp\1648545700(1).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606735" cy="841590"/>
                    </a:xfrm>
                    <a:prstGeom prst="rect">
                      <a:avLst/>
                    </a:prstGeom>
                    <a:noFill/>
                    <a:ln>
                      <a:noFill/>
                    </a:ln>
                  </pic:spPr>
                </pic:pic>
              </a:graphicData>
            </a:graphic>
          </wp:inline>
        </w:drawing>
      </w:r>
    </w:p>
    <w:p w14:paraId="10B3FA57"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5-1-</w:t>
      </w:r>
      <w:r>
        <w:rPr>
          <w:rFonts w:ascii="Times New Roman" w:eastAsia="宋体" w:hAnsi="Times New Roman" w:cs="Times New Roman" w:hint="eastAsia"/>
          <w:szCs w:val="21"/>
        </w:rPr>
        <w:t>4</w:t>
      </w:r>
      <w:r w:rsidRPr="00FC5FC9">
        <w:rPr>
          <w:rFonts w:ascii="Times New Roman" w:eastAsia="宋体" w:hAnsi="Times New Roman" w:cs="Times New Roman"/>
          <w:szCs w:val="21"/>
        </w:rPr>
        <w:t xml:space="preserve"> </w:t>
      </w:r>
      <w:r w:rsidRPr="00FC5FC9">
        <w:rPr>
          <w:rFonts w:ascii="Times New Roman" w:eastAsia="宋体" w:hAnsi="Times New Roman" w:cs="Times New Roman" w:hint="eastAsia"/>
          <w:szCs w:val="21"/>
        </w:rPr>
        <w:t>《中级速成》词汇层级练习题“填一填”举例</w:t>
      </w:r>
    </w:p>
    <w:p w14:paraId="6397A615" w14:textId="77777777" w:rsidR="00112768" w:rsidRPr="008472B7"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流利说》中词语层级练习题只有“词语搭配”一种，属于有控制的机械型练习，难度较小，出现位置靠前，因此相关编排顺序比较合理。以上三本教材的不足之处一方面在于与词汇有关的题目设置单调，另一方面也是缺少与词汇运用有关的难度稍大一些的练习题型，没有提供真实的词汇应用语境，不能很好地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中的“交际”和“社区”原则。</w:t>
      </w:r>
    </w:p>
    <w:p w14:paraId="4BCB6299" w14:textId="77777777" w:rsidR="00112768" w:rsidRPr="007F0633"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《拓展》、《发展》和《教程上》</w:t>
      </w:r>
      <w:r w:rsidRPr="00FC5FC9">
        <w:rPr>
          <w:rFonts w:ascii="Times New Roman" w:eastAsia="宋体" w:hAnsi="Times New Roman" w:cs="Times New Roman" w:hint="eastAsia"/>
          <w:sz w:val="24"/>
          <w:szCs w:val="24"/>
        </w:rPr>
        <w:t>这三本教材都属于整体题型较少且从题型分布上更加注重交际型练习，而词语层级的练习多属于机械型练习，因此缺少针对词语层级的练习。</w:t>
      </w:r>
    </w:p>
    <w:p w14:paraId="549261CB" w14:textId="77777777" w:rsidR="00112768"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整体来看，大部分教材“商务谈判”部分每课都包含</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hint="eastAsia"/>
          <w:sz w:val="24"/>
          <w:szCs w:val="24"/>
        </w:rPr>
        <w:t>至</w:t>
      </w:r>
      <w:r w:rsidRPr="00FC5FC9">
        <w:rPr>
          <w:rFonts w:ascii="Times New Roman" w:eastAsia="宋体" w:hAnsi="Times New Roman" w:cs="Times New Roman"/>
          <w:sz w:val="24"/>
          <w:szCs w:val="24"/>
        </w:rPr>
        <w:t>4</w:t>
      </w:r>
      <w:r w:rsidRPr="00FC5FC9">
        <w:rPr>
          <w:rFonts w:ascii="Times New Roman" w:eastAsia="宋体" w:hAnsi="Times New Roman" w:cs="Times New Roman" w:hint="eastAsia"/>
          <w:sz w:val="24"/>
          <w:szCs w:val="24"/>
        </w:rPr>
        <w:t>道针对词语层级的练习，少部分教材没有设置专门针对词语层级的练习。通过对</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本商务汉语口语教材</w:t>
      </w: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hint="eastAsia"/>
          <w:sz w:val="24"/>
          <w:szCs w:val="24"/>
        </w:rPr>
        <w:t>“商务谈判”部分词语层级练习题编排顺序的分析，发现有词语层级练习编排的教材该部分基本都遵循了“</w:t>
      </w:r>
      <w:r w:rsidRPr="00FC5FC9">
        <w:rPr>
          <w:rFonts w:ascii="Times New Roman" w:eastAsia="宋体" w:hAnsi="Times New Roman" w:cs="Times New Roman"/>
          <w:sz w:val="24"/>
          <w:szCs w:val="24"/>
        </w:rPr>
        <w:t>有控制</w:t>
      </w:r>
      <w:r w:rsidRPr="00FC5FC9">
        <w:rPr>
          <w:rFonts w:ascii="Times New Roman" w:eastAsia="宋体" w:hAnsi="Times New Roman" w:cs="Times New Roman"/>
          <w:sz w:val="24"/>
          <w:szCs w:val="24"/>
        </w:rPr>
        <w:t>——</w:t>
      </w:r>
      <w:r w:rsidRPr="00FC5FC9">
        <w:rPr>
          <w:rFonts w:ascii="Times New Roman" w:eastAsia="宋体" w:hAnsi="Times New Roman" w:cs="Times New Roman"/>
          <w:sz w:val="24"/>
          <w:szCs w:val="24"/>
        </w:rPr>
        <w:t>较少控制</w:t>
      </w:r>
      <w:r w:rsidRPr="00FC5FC9">
        <w:rPr>
          <w:rFonts w:ascii="Times New Roman" w:eastAsia="宋体" w:hAnsi="Times New Roman" w:cs="Times New Roman"/>
          <w:sz w:val="24"/>
          <w:szCs w:val="24"/>
        </w:rPr>
        <w:t>——</w:t>
      </w:r>
      <w:r w:rsidRPr="00FC5FC9">
        <w:rPr>
          <w:rFonts w:ascii="Times New Roman" w:eastAsia="宋体" w:hAnsi="Times New Roman" w:cs="Times New Roman"/>
          <w:sz w:val="24"/>
          <w:szCs w:val="24"/>
        </w:rPr>
        <w:t>无控制</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原则和由易到难的</w:t>
      </w:r>
      <w:r w:rsidRPr="00FC5FC9">
        <w:rPr>
          <w:rFonts w:ascii="Times New Roman" w:eastAsia="宋体" w:hAnsi="Times New Roman" w:cs="Times New Roman" w:hint="eastAsia"/>
          <w:sz w:val="24"/>
          <w:szCs w:val="24"/>
        </w:rPr>
        <w:t>编排</w:t>
      </w:r>
      <w:r w:rsidRPr="00FC5FC9">
        <w:rPr>
          <w:rFonts w:ascii="Times New Roman" w:eastAsia="宋体" w:hAnsi="Times New Roman" w:cs="Times New Roman"/>
          <w:sz w:val="24"/>
          <w:szCs w:val="24"/>
        </w:rPr>
        <w:t>顺序</w:t>
      </w:r>
      <w:r w:rsidRPr="00FC5FC9">
        <w:rPr>
          <w:rFonts w:ascii="Times New Roman" w:eastAsia="宋体" w:hAnsi="Times New Roman" w:cs="Times New Roman" w:hint="eastAsia"/>
          <w:sz w:val="24"/>
          <w:szCs w:val="24"/>
        </w:rPr>
        <w:t>。区别在于有的教材提供了真实的词汇应用语境，如让学生用某个词汇补全句子，这能在一定程度上体现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中的“交际”和“社区”原则，而其他的教材则只有难度较低的机械型练习来考察词汇层面的知识，对词汇的练习设置停留在理解词语含义层面上，缺少应用。</w:t>
      </w:r>
    </w:p>
    <w:p w14:paraId="0EBE9D43" w14:textId="77777777" w:rsidR="00112768" w:rsidRPr="00FC5FC9" w:rsidRDefault="00112768" w:rsidP="00112768">
      <w:pPr>
        <w:keepNext/>
        <w:keepLines/>
        <w:spacing w:before="480" w:after="120"/>
        <w:jc w:val="center"/>
        <w:outlineLvl w:val="1"/>
        <w:rPr>
          <w:rFonts w:ascii="Times New Roman" w:eastAsiaTheme="majorEastAsia" w:hAnsi="Times New Roman" w:cs="Times New Roman"/>
          <w:b/>
          <w:bCs/>
          <w:sz w:val="24"/>
          <w:szCs w:val="24"/>
        </w:rPr>
      </w:pPr>
      <w:bookmarkStart w:id="157" w:name="_Toc93780631"/>
      <w:bookmarkStart w:id="158" w:name="_Toc97754079"/>
      <w:bookmarkStart w:id="159" w:name="_Toc97754373"/>
      <w:r w:rsidRPr="00FC5FC9">
        <w:rPr>
          <w:rFonts w:ascii="黑体" w:eastAsia="黑体" w:hAnsi="黑体" w:cs="Times New Roman" w:hint="eastAsia"/>
          <w:b/>
          <w:bCs/>
          <w:sz w:val="28"/>
          <w:szCs w:val="28"/>
        </w:rPr>
        <w:t>第二节 句子层级的练习编排顺序分析及评估</w:t>
      </w:r>
      <w:bookmarkEnd w:id="157"/>
      <w:bookmarkEnd w:id="158"/>
      <w:bookmarkEnd w:id="159"/>
    </w:p>
    <w:p w14:paraId="41A3D820" w14:textId="77777777" w:rsidR="00112768" w:rsidRPr="00FC5FC9" w:rsidRDefault="00112768" w:rsidP="00112768">
      <w:pPr>
        <w:keepNext/>
        <w:keepLines/>
        <w:spacing w:before="240" w:after="120"/>
        <w:ind w:firstLineChars="200" w:firstLine="482"/>
        <w:outlineLvl w:val="2"/>
        <w:rPr>
          <w:rFonts w:ascii="黑体" w:eastAsia="黑体" w:hAnsi="黑体" w:cs="Calibri"/>
          <w:b/>
          <w:bCs/>
          <w:sz w:val="24"/>
          <w:szCs w:val="24"/>
        </w:rPr>
      </w:pPr>
      <w:bookmarkStart w:id="160" w:name="_Toc93780632"/>
      <w:bookmarkStart w:id="161" w:name="_Toc97754080"/>
      <w:bookmarkStart w:id="162" w:name="_Toc97754374"/>
      <w:r w:rsidRPr="00FC5FC9">
        <w:rPr>
          <w:rFonts w:ascii="黑体" w:eastAsia="黑体" w:hAnsi="黑体" w:cs="Calibri" w:hint="eastAsia"/>
          <w:b/>
          <w:bCs/>
          <w:sz w:val="24"/>
          <w:szCs w:val="24"/>
        </w:rPr>
        <w:t>一、句子层级练习编排</w:t>
      </w:r>
      <w:bookmarkEnd w:id="160"/>
      <w:bookmarkEnd w:id="161"/>
      <w:bookmarkEnd w:id="162"/>
    </w:p>
    <w:p w14:paraId="45A713B9"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句子层级的练习题主要指的是对句子单位进行练习的题目，常见的如有控制的“朗读句子”、“句型替换练习”、“组词成句”等。</w:t>
      </w:r>
    </w:p>
    <w:p w14:paraId="35AC80B7" w14:textId="77777777" w:rsidR="00112768" w:rsidRPr="00FC5FC9" w:rsidRDefault="00112768" w:rsidP="00112768">
      <w:pPr>
        <w:spacing w:line="400" w:lineRule="exact"/>
        <w:ind w:firstLineChars="200" w:firstLine="480"/>
        <w:jc w:val="left"/>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下表统计了</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本商务汉语口语教材“商务谈判”部分有关句子层级练习的题型和出现顺序。</w:t>
      </w:r>
    </w:p>
    <w:p w14:paraId="35D2C486"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szCs w:val="21"/>
        </w:rPr>
        <w:t>表</w:t>
      </w:r>
      <w:r w:rsidRPr="00FC5FC9">
        <w:rPr>
          <w:rFonts w:ascii="Times New Roman" w:eastAsia="宋体" w:hAnsi="Times New Roman" w:cs="Times New Roman"/>
          <w:szCs w:val="21"/>
        </w:rPr>
        <w:t xml:space="preserve">5-2-1 </w:t>
      </w:r>
      <w:r w:rsidRPr="00FC5FC9">
        <w:rPr>
          <w:rFonts w:ascii="Times New Roman" w:eastAsia="宋体" w:hAnsi="Times New Roman" w:cs="Times New Roman"/>
          <w:szCs w:val="21"/>
        </w:rPr>
        <w:t>商务汉语口语教材</w:t>
      </w:r>
      <w:r w:rsidRPr="00FC5FC9">
        <w:rPr>
          <w:rFonts w:ascii="Times New Roman" w:eastAsia="宋体" w:hAnsi="Times New Roman" w:cs="Times New Roman" w:hint="eastAsia"/>
          <w:szCs w:val="21"/>
        </w:rPr>
        <w:t>句子</w:t>
      </w:r>
      <w:r w:rsidRPr="00FC5FC9">
        <w:rPr>
          <w:rFonts w:ascii="Times New Roman" w:eastAsia="宋体" w:hAnsi="Times New Roman" w:cs="Times New Roman"/>
          <w:szCs w:val="21"/>
        </w:rPr>
        <w:t>层级</w:t>
      </w:r>
      <w:r w:rsidRPr="00FC5FC9">
        <w:rPr>
          <w:rFonts w:ascii="Times New Roman" w:eastAsia="宋体" w:hAnsi="Times New Roman" w:cs="Times New Roman" w:hint="eastAsia"/>
          <w:szCs w:val="21"/>
        </w:rPr>
        <w:t>练习</w:t>
      </w:r>
      <w:r w:rsidRPr="00FC5FC9">
        <w:rPr>
          <w:rFonts w:ascii="Times New Roman" w:eastAsia="宋体" w:hAnsi="Times New Roman" w:cs="Times New Roman"/>
          <w:szCs w:val="21"/>
        </w:rPr>
        <w:t>编排</w:t>
      </w:r>
    </w:p>
    <w:tbl>
      <w:tblPr>
        <w:tblStyle w:val="21"/>
        <w:tblW w:w="0" w:type="auto"/>
        <w:jc w:val="center"/>
        <w:tblLook w:val="04A0" w:firstRow="1" w:lastRow="0" w:firstColumn="1" w:lastColumn="0" w:noHBand="0" w:noVBand="1"/>
      </w:tblPr>
      <w:tblGrid>
        <w:gridCol w:w="1843"/>
        <w:gridCol w:w="5324"/>
      </w:tblGrid>
      <w:tr w:rsidR="00112768" w:rsidRPr="00FC5FC9" w14:paraId="0CA9A66A" w14:textId="77777777" w:rsidTr="002D4999">
        <w:trPr>
          <w:jc w:val="center"/>
        </w:trPr>
        <w:tc>
          <w:tcPr>
            <w:tcW w:w="1843" w:type="dxa"/>
            <w:vAlign w:val="center"/>
          </w:tcPr>
          <w:p w14:paraId="71CA0C90" w14:textId="77777777" w:rsidR="00112768" w:rsidRPr="00836558" w:rsidRDefault="00112768" w:rsidP="002D4999">
            <w:pPr>
              <w:spacing w:line="240" w:lineRule="exact"/>
              <w:jc w:val="center"/>
              <w:rPr>
                <w:rFonts w:ascii="Times New Roman" w:eastAsia="宋体" w:hAnsi="Times New Roman" w:cs="Times New Roman"/>
                <w:b/>
                <w:bCs/>
                <w:szCs w:val="21"/>
              </w:rPr>
            </w:pPr>
            <w:r w:rsidRPr="00836558">
              <w:rPr>
                <w:rFonts w:ascii="Times New Roman" w:eastAsia="宋体" w:hAnsi="Times New Roman" w:cs="Times New Roman" w:hint="eastAsia"/>
                <w:b/>
                <w:bCs/>
                <w:szCs w:val="21"/>
              </w:rPr>
              <w:t>教材名称</w:t>
            </w:r>
          </w:p>
        </w:tc>
        <w:tc>
          <w:tcPr>
            <w:tcW w:w="5324" w:type="dxa"/>
            <w:vAlign w:val="center"/>
          </w:tcPr>
          <w:p w14:paraId="6F50DFE1" w14:textId="77777777" w:rsidR="00112768" w:rsidRPr="00836558" w:rsidRDefault="00112768" w:rsidP="002D4999">
            <w:pPr>
              <w:spacing w:line="240" w:lineRule="exact"/>
              <w:jc w:val="center"/>
              <w:rPr>
                <w:rFonts w:ascii="Times New Roman" w:eastAsia="宋体" w:hAnsi="Times New Roman" w:cs="Times New Roman"/>
                <w:b/>
                <w:bCs/>
                <w:szCs w:val="21"/>
              </w:rPr>
            </w:pPr>
            <w:r w:rsidRPr="00836558">
              <w:rPr>
                <w:rFonts w:ascii="Times New Roman" w:eastAsia="宋体" w:hAnsi="Times New Roman" w:cs="Times New Roman" w:hint="eastAsia"/>
                <w:b/>
                <w:bCs/>
                <w:szCs w:val="21"/>
              </w:rPr>
              <w:t>句子层级练习题分布</w:t>
            </w:r>
          </w:p>
        </w:tc>
      </w:tr>
      <w:tr w:rsidR="00112768" w:rsidRPr="00FC5FC9" w14:paraId="76C5BCA3" w14:textId="77777777" w:rsidTr="002D4999">
        <w:trPr>
          <w:jc w:val="center"/>
        </w:trPr>
        <w:tc>
          <w:tcPr>
            <w:tcW w:w="1843" w:type="dxa"/>
            <w:vAlign w:val="center"/>
          </w:tcPr>
          <w:p w14:paraId="6361E4BB"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《金桥》</w:t>
            </w:r>
          </w:p>
        </w:tc>
        <w:tc>
          <w:tcPr>
            <w:tcW w:w="5324" w:type="dxa"/>
            <w:vAlign w:val="center"/>
          </w:tcPr>
          <w:p w14:paraId="3D90CAED"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用正确的语调朗读下面的句子，注意重音（一）、替换练习（二）</w:t>
            </w:r>
          </w:p>
        </w:tc>
      </w:tr>
      <w:tr w:rsidR="00112768" w:rsidRPr="00FC5FC9" w14:paraId="07B5721C" w14:textId="77777777" w:rsidTr="002D4999">
        <w:trPr>
          <w:jc w:val="center"/>
        </w:trPr>
        <w:tc>
          <w:tcPr>
            <w:tcW w:w="1843" w:type="dxa"/>
            <w:vAlign w:val="center"/>
          </w:tcPr>
          <w:p w14:paraId="1AE2B18D"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《实用会话》</w:t>
            </w:r>
          </w:p>
        </w:tc>
        <w:tc>
          <w:tcPr>
            <w:tcW w:w="5324" w:type="dxa"/>
            <w:vAlign w:val="center"/>
          </w:tcPr>
          <w:p w14:paraId="05C23D47"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把下面的词组成句子（三）、完成下面的对话（四）</w:t>
            </w:r>
          </w:p>
        </w:tc>
      </w:tr>
      <w:tr w:rsidR="00112768" w:rsidRPr="00FC5FC9" w14:paraId="4E766EA0" w14:textId="77777777" w:rsidTr="002D4999">
        <w:trPr>
          <w:jc w:val="center"/>
        </w:trPr>
        <w:tc>
          <w:tcPr>
            <w:tcW w:w="1843" w:type="dxa"/>
            <w:vAlign w:val="center"/>
          </w:tcPr>
          <w:p w14:paraId="56E7612E"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《经贸》</w:t>
            </w:r>
          </w:p>
        </w:tc>
        <w:tc>
          <w:tcPr>
            <w:tcW w:w="5324" w:type="dxa"/>
            <w:vAlign w:val="center"/>
          </w:tcPr>
          <w:p w14:paraId="058806B8"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补全句子</w:t>
            </w:r>
          </w:p>
        </w:tc>
      </w:tr>
      <w:tr w:rsidR="00112768" w:rsidRPr="00FC5FC9" w14:paraId="264BC1CB" w14:textId="77777777" w:rsidTr="002D4999">
        <w:trPr>
          <w:jc w:val="center"/>
        </w:trPr>
        <w:tc>
          <w:tcPr>
            <w:tcW w:w="1843" w:type="dxa"/>
            <w:vAlign w:val="center"/>
          </w:tcPr>
          <w:p w14:paraId="307EC94A"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lastRenderedPageBreak/>
              <w:t>《拓展》</w:t>
            </w:r>
          </w:p>
        </w:tc>
        <w:tc>
          <w:tcPr>
            <w:tcW w:w="5324" w:type="dxa"/>
            <w:vAlign w:val="center"/>
          </w:tcPr>
          <w:p w14:paraId="0AFCFB92"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用本课学到的说法完成下面的句子（二）</w:t>
            </w:r>
          </w:p>
        </w:tc>
      </w:tr>
      <w:tr w:rsidR="00112768" w:rsidRPr="00FC5FC9" w14:paraId="5057F884" w14:textId="77777777" w:rsidTr="002D4999">
        <w:trPr>
          <w:jc w:val="center"/>
        </w:trPr>
        <w:tc>
          <w:tcPr>
            <w:tcW w:w="1843" w:type="dxa"/>
            <w:vAlign w:val="center"/>
          </w:tcPr>
          <w:p w14:paraId="43565399"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《中级速成》</w:t>
            </w:r>
          </w:p>
        </w:tc>
        <w:tc>
          <w:tcPr>
            <w:tcW w:w="5324" w:type="dxa"/>
            <w:vAlign w:val="center"/>
          </w:tcPr>
          <w:p w14:paraId="61D20007"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读句子、句型练习</w:t>
            </w:r>
          </w:p>
        </w:tc>
      </w:tr>
      <w:tr w:rsidR="00112768" w:rsidRPr="00FC5FC9" w14:paraId="2CCB1C96" w14:textId="77777777" w:rsidTr="002D4999">
        <w:trPr>
          <w:jc w:val="center"/>
        </w:trPr>
        <w:tc>
          <w:tcPr>
            <w:tcW w:w="1843" w:type="dxa"/>
            <w:vAlign w:val="center"/>
          </w:tcPr>
          <w:p w14:paraId="59E5AFFA"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《高级速成》</w:t>
            </w:r>
          </w:p>
        </w:tc>
        <w:tc>
          <w:tcPr>
            <w:tcW w:w="5324" w:type="dxa"/>
            <w:vAlign w:val="center"/>
          </w:tcPr>
          <w:p w14:paraId="5B9CE35C"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句型练习</w:t>
            </w:r>
          </w:p>
        </w:tc>
      </w:tr>
      <w:tr w:rsidR="00112768" w:rsidRPr="00FC5FC9" w14:paraId="121FCD33" w14:textId="77777777" w:rsidTr="002D4999">
        <w:trPr>
          <w:jc w:val="center"/>
        </w:trPr>
        <w:tc>
          <w:tcPr>
            <w:tcW w:w="1843" w:type="dxa"/>
            <w:vAlign w:val="center"/>
          </w:tcPr>
          <w:p w14:paraId="07146A02"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《发展》</w:t>
            </w:r>
          </w:p>
        </w:tc>
        <w:tc>
          <w:tcPr>
            <w:tcW w:w="5324" w:type="dxa"/>
            <w:vAlign w:val="center"/>
          </w:tcPr>
          <w:p w14:paraId="35337517"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补全句子（任务一）、理解句子含义（任务三）</w:t>
            </w:r>
          </w:p>
        </w:tc>
      </w:tr>
      <w:tr w:rsidR="00112768" w:rsidRPr="00FC5FC9" w14:paraId="01514D95" w14:textId="77777777" w:rsidTr="002D4999">
        <w:trPr>
          <w:jc w:val="center"/>
        </w:trPr>
        <w:tc>
          <w:tcPr>
            <w:tcW w:w="1843" w:type="dxa"/>
            <w:vAlign w:val="center"/>
          </w:tcPr>
          <w:p w14:paraId="690FC8D5"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《教程上》</w:t>
            </w:r>
          </w:p>
        </w:tc>
        <w:tc>
          <w:tcPr>
            <w:tcW w:w="5324" w:type="dxa"/>
            <w:vAlign w:val="center"/>
          </w:tcPr>
          <w:p w14:paraId="1D989322"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问一问（课堂一）</w:t>
            </w:r>
          </w:p>
        </w:tc>
      </w:tr>
      <w:tr w:rsidR="00112768" w:rsidRPr="00FC5FC9" w14:paraId="3AA0BDA1" w14:textId="77777777" w:rsidTr="002D4999">
        <w:trPr>
          <w:jc w:val="center"/>
        </w:trPr>
        <w:tc>
          <w:tcPr>
            <w:tcW w:w="1843" w:type="dxa"/>
            <w:vAlign w:val="center"/>
          </w:tcPr>
          <w:p w14:paraId="2719F285"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《教程中》</w:t>
            </w:r>
          </w:p>
        </w:tc>
        <w:tc>
          <w:tcPr>
            <w:tcW w:w="5324" w:type="dxa"/>
            <w:vAlign w:val="center"/>
          </w:tcPr>
          <w:p w14:paraId="2979A44C"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问一问（课堂一）</w:t>
            </w:r>
          </w:p>
        </w:tc>
      </w:tr>
      <w:tr w:rsidR="00112768" w:rsidRPr="00FC5FC9" w14:paraId="7C61DD47" w14:textId="77777777" w:rsidTr="002D4999">
        <w:trPr>
          <w:jc w:val="center"/>
        </w:trPr>
        <w:tc>
          <w:tcPr>
            <w:tcW w:w="1843" w:type="dxa"/>
            <w:vAlign w:val="center"/>
          </w:tcPr>
          <w:p w14:paraId="4397ACA8"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《纵横》</w:t>
            </w:r>
          </w:p>
        </w:tc>
        <w:tc>
          <w:tcPr>
            <w:tcW w:w="5324" w:type="dxa"/>
            <w:vAlign w:val="center"/>
          </w:tcPr>
          <w:p w14:paraId="2CC77F0D"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改写句子、完成句子、排列句子</w:t>
            </w:r>
          </w:p>
        </w:tc>
      </w:tr>
      <w:tr w:rsidR="00112768" w:rsidRPr="00FC5FC9" w14:paraId="5638B7AE" w14:textId="77777777" w:rsidTr="002D4999">
        <w:trPr>
          <w:jc w:val="center"/>
        </w:trPr>
        <w:tc>
          <w:tcPr>
            <w:tcW w:w="1843" w:type="dxa"/>
            <w:vAlign w:val="center"/>
          </w:tcPr>
          <w:p w14:paraId="5172D88A"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《流利说》</w:t>
            </w:r>
          </w:p>
        </w:tc>
        <w:tc>
          <w:tcPr>
            <w:tcW w:w="5324" w:type="dxa"/>
            <w:vAlign w:val="center"/>
          </w:tcPr>
          <w:p w14:paraId="3DEA07C4"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句子练习（二）</w:t>
            </w:r>
          </w:p>
        </w:tc>
      </w:tr>
    </w:tbl>
    <w:p w14:paraId="58EB6101" w14:textId="77777777" w:rsidR="00112768" w:rsidRPr="00FC5FC9" w:rsidRDefault="00112768" w:rsidP="00112768">
      <w:pPr>
        <w:keepNext/>
        <w:keepLines/>
        <w:spacing w:before="240" w:after="120"/>
        <w:ind w:firstLineChars="200" w:firstLine="482"/>
        <w:outlineLvl w:val="2"/>
        <w:rPr>
          <w:rFonts w:ascii="黑体" w:eastAsia="黑体" w:hAnsi="黑体" w:cs="Calibri"/>
          <w:b/>
          <w:bCs/>
          <w:sz w:val="24"/>
          <w:szCs w:val="24"/>
        </w:rPr>
      </w:pPr>
      <w:bookmarkStart w:id="163" w:name="_Toc97754081"/>
      <w:bookmarkStart w:id="164" w:name="_Toc97754375"/>
      <w:r w:rsidRPr="00FC5FC9">
        <w:rPr>
          <w:rFonts w:ascii="黑体" w:eastAsia="黑体" w:hAnsi="黑体" w:cs="Calibri" w:hint="eastAsia"/>
          <w:b/>
          <w:bCs/>
          <w:sz w:val="24"/>
          <w:szCs w:val="24"/>
        </w:rPr>
        <w:t>二、句子层级练习评估</w:t>
      </w:r>
      <w:bookmarkEnd w:id="163"/>
      <w:bookmarkEnd w:id="164"/>
    </w:p>
    <w:p w14:paraId="58F5588D"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1 </w:t>
      </w:r>
      <w:r w:rsidRPr="00FC5FC9">
        <w:rPr>
          <w:rFonts w:ascii="黑体" w:eastAsia="黑体" w:hAnsi="黑体" w:cs="Times New Roman" w:hint="eastAsia"/>
          <w:b/>
          <w:bCs/>
          <w:sz w:val="24"/>
          <w:szCs w:val="21"/>
        </w:rPr>
        <w:t>句子层级练习编排最符合“5</w:t>
      </w:r>
      <w:r w:rsidRPr="00FC5FC9">
        <w:rPr>
          <w:rFonts w:ascii="黑体" w:eastAsia="黑体" w:hAnsi="黑体" w:cs="Times New Roman"/>
          <w:b/>
          <w:bCs/>
          <w:sz w:val="24"/>
          <w:szCs w:val="21"/>
        </w:rPr>
        <w:t>C</w:t>
      </w:r>
      <w:r w:rsidRPr="00FC5FC9">
        <w:rPr>
          <w:rFonts w:ascii="黑体" w:eastAsia="黑体" w:hAnsi="黑体" w:cs="Times New Roman" w:hint="eastAsia"/>
          <w:b/>
          <w:bCs/>
          <w:sz w:val="24"/>
          <w:szCs w:val="21"/>
        </w:rPr>
        <w:t>”的</w:t>
      </w:r>
      <w:r>
        <w:rPr>
          <w:rFonts w:ascii="黑体" w:eastAsia="黑体" w:hAnsi="黑体" w:cs="Times New Roman" w:hint="eastAsia"/>
          <w:b/>
          <w:bCs/>
          <w:sz w:val="24"/>
          <w:szCs w:val="21"/>
        </w:rPr>
        <w:t>练习设计</w:t>
      </w:r>
    </w:p>
    <w:p w14:paraId="5752F65C"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以下</w:t>
      </w:r>
      <w:r>
        <w:rPr>
          <w:rFonts w:ascii="Times New Roman" w:eastAsia="宋体" w:hAnsi="Times New Roman" w:cs="Times New Roman" w:hint="eastAsia"/>
          <w:sz w:val="24"/>
          <w:szCs w:val="24"/>
        </w:rPr>
        <w:t>句子层级的练习</w:t>
      </w:r>
      <w:r w:rsidRPr="00FC5FC9">
        <w:rPr>
          <w:rFonts w:ascii="Times New Roman" w:eastAsia="宋体" w:hAnsi="Times New Roman" w:cs="Times New Roman" w:hint="eastAsia"/>
          <w:sz w:val="24"/>
          <w:szCs w:val="24"/>
        </w:rPr>
        <w:t>编排顺序能体现明显的由易到难以及题目间层层递进的原则。</w:t>
      </w:r>
    </w:p>
    <w:p w14:paraId="2DCBF905" w14:textId="6C58D29C" w:rsidR="006B3152" w:rsidRPr="00FC5FC9" w:rsidRDefault="00112768" w:rsidP="00F006AD">
      <w:pPr>
        <w:spacing w:line="400" w:lineRule="exact"/>
        <w:ind w:firstLineChars="200" w:firstLine="480"/>
        <w:rPr>
          <w:rFonts w:ascii="宋体" w:eastAsia="宋体" w:hAnsi="宋体" w:cs="Calibri"/>
          <w:sz w:val="24"/>
          <w:szCs w:val="24"/>
        </w:rPr>
      </w:pPr>
      <w:r w:rsidRPr="00FC5FC9">
        <w:rPr>
          <w:rFonts w:ascii="Times New Roman" w:eastAsia="宋体" w:hAnsi="Times New Roman" w:cs="Times New Roman" w:hint="eastAsia"/>
          <w:sz w:val="24"/>
          <w:szCs w:val="24"/>
        </w:rPr>
        <w:t>《金桥》中句子层级的练习题目较多，题型丰富。题目排列顺序从“朗读句子”开始，到“句型练习”、再到“用指定词完成对话”，都属于有控制的机械型练习，最后的“情景会话”属于无控制的交际型练习，符合</w:t>
      </w:r>
      <w:r w:rsidRPr="00FC5FC9">
        <w:rPr>
          <w:rFonts w:ascii="宋体" w:eastAsia="宋体" w:hAnsi="宋体" w:cs="Calibri" w:hint="eastAsia"/>
          <w:sz w:val="24"/>
          <w:szCs w:val="24"/>
        </w:rPr>
        <w:t>“有控制——无控制”原则，题目难度由易到难，编排顺序合理。另外，</w:t>
      </w:r>
      <w:r w:rsidRPr="00FC5FC9">
        <w:rPr>
          <w:rFonts w:ascii="Times New Roman" w:eastAsia="宋体" w:hAnsi="Times New Roman" w:cs="Times New Roman" w:hint="eastAsia"/>
          <w:sz w:val="24"/>
          <w:szCs w:val="24"/>
        </w:rPr>
        <w:t>“用指定词完成对话”题型在补全句子的基础上，提供了真实的交际对话场景，能体现出</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中的“交际”和“社区”原则，符合题目设置的真实性，以图</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-2-1</w:t>
      </w:r>
      <w:r w:rsidRPr="00FC5FC9">
        <w:rPr>
          <w:rFonts w:ascii="Times New Roman" w:eastAsia="宋体" w:hAnsi="Times New Roman" w:cs="Times New Roman" w:hint="eastAsia"/>
          <w:sz w:val="24"/>
          <w:szCs w:val="24"/>
        </w:rPr>
        <w:t>为例</w:t>
      </w:r>
      <w:r w:rsidRPr="00FC5FC9">
        <w:rPr>
          <w:rFonts w:ascii="宋体" w:eastAsia="宋体" w:hAnsi="宋体" w:cs="Calibri" w:hint="eastAsia"/>
          <w:sz w:val="24"/>
          <w:szCs w:val="24"/>
        </w:rPr>
        <w:t>。</w:t>
      </w:r>
    </w:p>
    <w:p w14:paraId="407267A0" w14:textId="5E1F1AC0" w:rsidR="00112768" w:rsidRPr="00FC5FC9" w:rsidRDefault="006B3152" w:rsidP="00112768">
      <w:pPr>
        <w:spacing w:line="400" w:lineRule="exact"/>
        <w:ind w:firstLineChars="200" w:firstLine="480"/>
        <w:rPr>
          <w:rFonts w:ascii="宋体" w:eastAsia="宋体" w:hAnsi="宋体" w:cs="Calibri"/>
          <w:sz w:val="24"/>
          <w:szCs w:val="24"/>
        </w:rPr>
      </w:pPr>
      <w:r w:rsidRPr="00FC5FC9">
        <w:rPr>
          <w:rFonts w:ascii="宋体" w:eastAsia="宋体" w:hAnsi="宋体" w:cs="Calibri"/>
          <w:noProof/>
          <w:sz w:val="24"/>
          <w:szCs w:val="24"/>
        </w:rPr>
        <w:drawing>
          <wp:anchor distT="0" distB="0" distL="114300" distR="114300" simplePos="0" relativeHeight="251694080" behindDoc="0" locked="0" layoutInCell="1" allowOverlap="1" wp14:anchorId="6A46D204" wp14:editId="59C0E0B7">
            <wp:simplePos x="0" y="0"/>
            <wp:positionH relativeFrom="margin">
              <wp:posOffset>962025</wp:posOffset>
            </wp:positionH>
            <wp:positionV relativeFrom="paragraph">
              <wp:posOffset>102870</wp:posOffset>
            </wp:positionV>
            <wp:extent cx="3599524" cy="2152650"/>
            <wp:effectExtent l="0" t="0" r="1270" b="0"/>
            <wp:wrapNone/>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599524" cy="2152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FE43D5" w14:textId="6CA3AC8A" w:rsidR="00112768" w:rsidRPr="00FC5FC9" w:rsidRDefault="00112768" w:rsidP="00112768">
      <w:pPr>
        <w:spacing w:line="400" w:lineRule="exact"/>
        <w:ind w:firstLineChars="200" w:firstLine="480"/>
        <w:rPr>
          <w:rFonts w:ascii="宋体" w:eastAsia="宋体" w:hAnsi="宋体" w:cs="Calibri"/>
          <w:sz w:val="24"/>
          <w:szCs w:val="24"/>
        </w:rPr>
      </w:pPr>
    </w:p>
    <w:p w14:paraId="587D32FF" w14:textId="77777777" w:rsidR="00112768" w:rsidRPr="00FC5FC9" w:rsidRDefault="00112768" w:rsidP="00112768">
      <w:pPr>
        <w:spacing w:line="400" w:lineRule="exact"/>
        <w:ind w:firstLineChars="200" w:firstLine="480"/>
        <w:rPr>
          <w:rFonts w:ascii="宋体" w:eastAsia="宋体" w:hAnsi="宋体" w:cs="Calibri"/>
          <w:sz w:val="24"/>
          <w:szCs w:val="24"/>
        </w:rPr>
      </w:pPr>
    </w:p>
    <w:p w14:paraId="561A3AC6" w14:textId="77777777" w:rsidR="00112768" w:rsidRDefault="00112768" w:rsidP="00112768">
      <w:pPr>
        <w:spacing w:line="400" w:lineRule="exact"/>
        <w:ind w:firstLineChars="200" w:firstLine="480"/>
        <w:rPr>
          <w:rFonts w:ascii="宋体" w:eastAsia="宋体" w:hAnsi="宋体" w:cs="Calibri"/>
          <w:sz w:val="24"/>
          <w:szCs w:val="24"/>
        </w:rPr>
      </w:pPr>
    </w:p>
    <w:p w14:paraId="474DAB7A" w14:textId="0945224D" w:rsidR="00112768" w:rsidRDefault="00112768" w:rsidP="00112768">
      <w:pPr>
        <w:spacing w:line="400" w:lineRule="exact"/>
        <w:ind w:firstLineChars="200" w:firstLine="480"/>
        <w:rPr>
          <w:rFonts w:ascii="宋体" w:eastAsia="宋体" w:hAnsi="宋体" w:cs="Calibri"/>
          <w:sz w:val="24"/>
          <w:szCs w:val="24"/>
        </w:rPr>
      </w:pPr>
    </w:p>
    <w:p w14:paraId="3C41A755" w14:textId="21F23FD4" w:rsidR="006B3152" w:rsidRDefault="006B3152" w:rsidP="00112768">
      <w:pPr>
        <w:spacing w:line="400" w:lineRule="exact"/>
        <w:ind w:firstLineChars="200" w:firstLine="480"/>
        <w:rPr>
          <w:rFonts w:ascii="宋体" w:eastAsia="宋体" w:hAnsi="宋体" w:cs="Calibri"/>
          <w:sz w:val="24"/>
          <w:szCs w:val="24"/>
        </w:rPr>
      </w:pPr>
    </w:p>
    <w:p w14:paraId="65877125" w14:textId="5F4E89B1" w:rsidR="006B3152" w:rsidRDefault="006B3152" w:rsidP="00112768">
      <w:pPr>
        <w:spacing w:line="400" w:lineRule="exact"/>
        <w:ind w:firstLineChars="200" w:firstLine="480"/>
        <w:rPr>
          <w:rFonts w:ascii="宋体" w:eastAsia="宋体" w:hAnsi="宋体" w:cs="Calibri"/>
          <w:sz w:val="24"/>
          <w:szCs w:val="24"/>
        </w:rPr>
      </w:pPr>
    </w:p>
    <w:p w14:paraId="6305352C" w14:textId="77777777" w:rsidR="006B3152" w:rsidRDefault="006B3152" w:rsidP="00112768">
      <w:pPr>
        <w:spacing w:line="400" w:lineRule="exact"/>
        <w:ind w:firstLineChars="200" w:firstLine="480"/>
        <w:rPr>
          <w:rFonts w:ascii="宋体" w:eastAsia="宋体" w:hAnsi="宋体" w:cs="Calibri"/>
          <w:sz w:val="24"/>
          <w:szCs w:val="24"/>
        </w:rPr>
      </w:pPr>
    </w:p>
    <w:p w14:paraId="699DBEA5" w14:textId="24013E59" w:rsidR="00112768" w:rsidRPr="00FC5FC9" w:rsidRDefault="00112768" w:rsidP="00112768">
      <w:pPr>
        <w:spacing w:line="400" w:lineRule="exact"/>
        <w:rPr>
          <w:rFonts w:ascii="宋体" w:eastAsia="宋体" w:hAnsi="宋体" w:cs="Calibri"/>
          <w:sz w:val="24"/>
          <w:szCs w:val="24"/>
        </w:rPr>
      </w:pPr>
    </w:p>
    <w:p w14:paraId="63A7BCFF" w14:textId="5384FDA1" w:rsidR="00112768" w:rsidRPr="00FC5FC9" w:rsidRDefault="00112768" w:rsidP="00112768">
      <w:pPr>
        <w:spacing w:line="400" w:lineRule="exact"/>
        <w:ind w:firstLineChars="200" w:firstLine="420"/>
        <w:jc w:val="center"/>
        <w:rPr>
          <w:rFonts w:ascii="宋体" w:eastAsia="宋体" w:hAnsi="宋体" w:cs="Calibri"/>
          <w:sz w:val="24"/>
          <w:szCs w:val="24"/>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5-2-1 </w:t>
      </w:r>
      <w:r w:rsidRPr="00FC5FC9">
        <w:rPr>
          <w:rFonts w:ascii="Times New Roman" w:eastAsia="宋体" w:hAnsi="Times New Roman" w:cs="Times New Roman" w:hint="eastAsia"/>
          <w:szCs w:val="21"/>
        </w:rPr>
        <w:t>《金桥》练习举例</w:t>
      </w:r>
    </w:p>
    <w:p w14:paraId="350A628C"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纵横》中有“改写句子”、“完成句子”、“排列句子”三种针对句子的练习题型，针对性都很强，分别从不同角度训练了学生对于句子的掌握，其中“改写句子”难度最小，出现在语言点的后面、课文的前面，编排位置最靠前。“完成句子”基本出现在课后练习的第一题，“排列句子”难度是最大的，如图</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-2-2</w:t>
      </w:r>
      <w:r w:rsidRPr="00FC5FC9">
        <w:rPr>
          <w:rFonts w:ascii="Times New Roman" w:eastAsia="宋体" w:hAnsi="Times New Roman" w:cs="Times New Roman" w:hint="eastAsia"/>
          <w:sz w:val="24"/>
          <w:szCs w:val="24"/>
        </w:rPr>
        <w:t>所示，涉及到对句义和语法的把握，句子皆选取自课文，学生可以通过该练习重新回顾和梳理课文内容，加深对课文的理解和句子顺序的把握。另外该题通常出现在第三题位置上，整体来说符合由易到难的编排顺序。</w:t>
      </w:r>
    </w:p>
    <w:p w14:paraId="6A735B84" w14:textId="20B366FA" w:rsidR="00112768" w:rsidRPr="00FC5FC9" w:rsidRDefault="00112768" w:rsidP="00112768">
      <w:pPr>
        <w:spacing w:line="400" w:lineRule="exact"/>
        <w:rPr>
          <w:rFonts w:ascii="Times New Roman" w:eastAsia="宋体" w:hAnsi="Times New Roman" w:cs="Times New Roman"/>
          <w:noProof/>
          <w:sz w:val="24"/>
          <w:szCs w:val="24"/>
        </w:rPr>
      </w:pPr>
    </w:p>
    <w:p w14:paraId="668ABBCE" w14:textId="77777777" w:rsidR="00112768" w:rsidRPr="00FC5FC9" w:rsidRDefault="00112768" w:rsidP="00112768">
      <w:pPr>
        <w:spacing w:line="400" w:lineRule="exact"/>
        <w:rPr>
          <w:rFonts w:ascii="Times New Roman" w:eastAsia="宋体" w:hAnsi="Times New Roman" w:cs="Times New Roman"/>
          <w:noProof/>
          <w:sz w:val="24"/>
          <w:szCs w:val="24"/>
        </w:rPr>
      </w:pPr>
    </w:p>
    <w:p w14:paraId="7353BA67" w14:textId="1D823779" w:rsidR="00112768" w:rsidRPr="00FC5FC9" w:rsidRDefault="00CC6D5C" w:rsidP="00112768">
      <w:pPr>
        <w:spacing w:line="400" w:lineRule="exact"/>
        <w:ind w:firstLineChars="200" w:firstLine="480"/>
        <w:rPr>
          <w:rFonts w:ascii="Times New Roman" w:eastAsia="宋体" w:hAnsi="Times New Roman" w:cs="Times New Roman"/>
          <w:noProof/>
          <w:sz w:val="24"/>
          <w:szCs w:val="24"/>
        </w:rPr>
      </w:pPr>
      <w:r w:rsidRPr="00914CBE">
        <w:rPr>
          <w:rFonts w:ascii="Times New Roman" w:eastAsia="宋体" w:hAnsi="Times New Roman" w:cs="Times New Roman"/>
          <w:noProof/>
          <w:sz w:val="24"/>
          <w:szCs w:val="24"/>
        </w:rPr>
        <w:lastRenderedPageBreak/>
        <w:drawing>
          <wp:anchor distT="0" distB="0" distL="114300" distR="114300" simplePos="0" relativeHeight="251751424" behindDoc="0" locked="0" layoutInCell="1" allowOverlap="1" wp14:anchorId="382F01C4" wp14:editId="6DF3288E">
            <wp:simplePos x="0" y="0"/>
            <wp:positionH relativeFrom="margin">
              <wp:align>center</wp:align>
            </wp:positionH>
            <wp:positionV relativeFrom="paragraph">
              <wp:posOffset>-140335</wp:posOffset>
            </wp:positionV>
            <wp:extent cx="3600000" cy="1338108"/>
            <wp:effectExtent l="0" t="0" r="635" b="0"/>
            <wp:wrapNone/>
            <wp:docPr id="136" name="图片 136" descr="C:\Users\Lenovo\AppData\Local\Temp\16485458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Lenovo\AppData\Local\Temp\1648545836(1).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00000" cy="133810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23092F"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5124555F" w14:textId="05090020" w:rsidR="00112768" w:rsidRDefault="00112768" w:rsidP="00112768">
      <w:pPr>
        <w:spacing w:line="400" w:lineRule="exact"/>
        <w:ind w:firstLineChars="200" w:firstLine="480"/>
        <w:rPr>
          <w:rFonts w:ascii="Times New Roman" w:eastAsia="宋体" w:hAnsi="Times New Roman" w:cs="Times New Roman"/>
          <w:sz w:val="24"/>
          <w:szCs w:val="24"/>
        </w:rPr>
      </w:pPr>
    </w:p>
    <w:p w14:paraId="455671D7" w14:textId="77777777" w:rsidR="00CC6D5C" w:rsidRPr="00FC5FC9" w:rsidRDefault="00CC6D5C" w:rsidP="00112768">
      <w:pPr>
        <w:spacing w:line="400" w:lineRule="exact"/>
        <w:ind w:firstLineChars="200" w:firstLine="480"/>
        <w:rPr>
          <w:rFonts w:ascii="Times New Roman" w:eastAsia="宋体" w:hAnsi="Times New Roman" w:cs="Times New Roman"/>
          <w:sz w:val="24"/>
          <w:szCs w:val="24"/>
        </w:rPr>
      </w:pPr>
    </w:p>
    <w:p w14:paraId="79EBFCBE"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5C8ABB65" w14:textId="77777777" w:rsidR="00112768" w:rsidRPr="00FC5FC9" w:rsidRDefault="00112768" w:rsidP="00112768">
      <w:pPr>
        <w:spacing w:line="400" w:lineRule="exact"/>
        <w:ind w:firstLineChars="200" w:firstLine="420"/>
        <w:jc w:val="center"/>
        <w:rPr>
          <w:rFonts w:ascii="Times New Roman" w:eastAsia="宋体" w:hAnsi="Times New Roman" w:cs="Times New Roman"/>
          <w:sz w:val="24"/>
          <w:szCs w:val="24"/>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5-2-2 </w:t>
      </w:r>
      <w:r w:rsidRPr="00FC5FC9">
        <w:rPr>
          <w:rFonts w:ascii="Times New Roman" w:eastAsia="宋体" w:hAnsi="Times New Roman" w:cs="Times New Roman" w:hint="eastAsia"/>
          <w:szCs w:val="21"/>
        </w:rPr>
        <w:t>《纵横》“句子排序”练习举例</w:t>
      </w:r>
    </w:p>
    <w:p w14:paraId="5143E6E2"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流利说》中练习编排逻辑非常清晰，第一至第三题分别命名为“词汇练习”、“句子练习”、“语篇练习”，其中“句子练习”有具体包括“组词成句”、“补全对话”这两小类，编排清晰得当。《实用会话》中句子层级的练习题有第三题“组词成句”、第四题“完成下面对话”。其中第三题属于有控制的机械型练习，因为句子中所有的词汇都已固定，学生仅需要按照正确的语法顺序进行排列即可。第四题完成对话属于无控制的交际型练习，题目中给出大致语境，学生有一定自由发挥的空间，编排顺序由易到难。《中级速成》中有“句型练习”和“读句子”两种句子层级练习题，两者都属于有控制的机械型练习，其中“读句子”的难度最小，最为基础。在出现顺序上，“读句子”通常出现在“练一练”模块的第一小题中，“句型练习”出现频率较低，位置通常在“读句子”后面，编排顺序合理。《发展》中有任务一“补全句子”和任务三“理解句子含义”两种与句子相关的练习，任务一通过给句子挖空的形式进行练习，难度较小，属于有控制的机械型练习；任务三则让学生找出哪个句子的意思不同于例句，需要一定的理解能力，难度稍高，属于较少控制的理解型练习，编排顺序符合由易到难递进的原则。</w:t>
      </w: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sz w:val="24"/>
          <w:szCs w:val="24"/>
        </w:rPr>
        <w:t xml:space="preserve"> </w:t>
      </w:r>
    </w:p>
    <w:p w14:paraId="34FD5A19"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以上几本教材句子层级的题型类似，都属于句子层级的常见题型，编排顺序比较合理，为商务汉语口语教材练习的编排能提供一定的借鉴意义。</w:t>
      </w:r>
    </w:p>
    <w:p w14:paraId="76763D6E"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2 </w:t>
      </w:r>
      <w:r>
        <w:rPr>
          <w:rFonts w:ascii="黑体" w:eastAsia="黑体" w:hAnsi="黑体" w:cs="Times New Roman" w:hint="eastAsia"/>
          <w:b/>
          <w:bCs/>
          <w:sz w:val="24"/>
          <w:szCs w:val="21"/>
        </w:rPr>
        <w:t>其他句子层级练习编排的相关设计</w:t>
      </w:r>
    </w:p>
    <w:p w14:paraId="311FA8B0"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以下</w:t>
      </w:r>
      <w:r w:rsidRPr="00FC5FC9">
        <w:rPr>
          <w:rFonts w:ascii="Times New Roman" w:eastAsia="宋体" w:hAnsi="Times New Roman" w:cs="Times New Roman"/>
          <w:sz w:val="24"/>
          <w:szCs w:val="24"/>
        </w:rPr>
        <w:t>5</w:t>
      </w:r>
      <w:r w:rsidRPr="00FC5FC9">
        <w:rPr>
          <w:rFonts w:ascii="Times New Roman" w:eastAsia="宋体" w:hAnsi="Times New Roman" w:cs="Times New Roman" w:hint="eastAsia"/>
          <w:sz w:val="24"/>
          <w:szCs w:val="24"/>
        </w:rPr>
        <w:t>本教材“商务谈判”部分每课都只有一种句子层级的练习，分析其编排是否合理时主要依据其所出现的位置以及与其他类型和难度题目的顺序。其中有将词汇和句子结合在一起进行考察的题目，如让学生用指定词语发表意见或看法，这种题目难度适中，可以作为词汇练习和句子或语篇练习的过渡题目，让学生在课内外都能有机会和意愿使用汉语，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中的“交际”和“社区”原则，具有一定的借鉴意义。具体情况如下：</w:t>
      </w:r>
    </w:p>
    <w:p w14:paraId="26972801"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《教程上》和《教程中》中因为该教材整体题型较少，</w:t>
      </w:r>
      <w:r w:rsidRPr="00FC5FC9">
        <w:rPr>
          <w:rFonts w:ascii="Times New Roman" w:eastAsia="宋体" w:hAnsi="Times New Roman" w:cs="Times New Roman" w:hint="eastAsia"/>
          <w:sz w:val="24"/>
          <w:szCs w:val="24"/>
        </w:rPr>
        <w:t>每课</w:t>
      </w:r>
      <w:r>
        <w:rPr>
          <w:rFonts w:ascii="Times New Roman" w:eastAsia="宋体" w:hAnsi="Times New Roman" w:cs="Times New Roman" w:hint="eastAsia"/>
          <w:sz w:val="24"/>
          <w:szCs w:val="24"/>
        </w:rPr>
        <w:t>基本只有四种，</w:t>
      </w:r>
      <w:r w:rsidRPr="00FC5FC9">
        <w:rPr>
          <w:rFonts w:ascii="Times New Roman" w:eastAsia="宋体" w:hAnsi="Times New Roman" w:cs="Times New Roman" w:hint="eastAsia"/>
          <w:sz w:val="24"/>
          <w:szCs w:val="24"/>
        </w:rPr>
        <w:t>且侧重交际型练习，缺少难度较低的词汇层级和句子层级练习。这两本教材都只有课后练习第一题“练一练”这种将词汇和句子结合在一起考察的相关题型。考查形式为让学生用指定词语或结构说明自己的看法和建议，即用指定词汇完成一个句子，这种考察形式能体现真实的交际情景，符合“交际”和“社区”的原则，</w:t>
      </w:r>
      <w:r w:rsidRPr="00FC5FC9">
        <w:rPr>
          <w:rFonts w:ascii="Times New Roman" w:eastAsia="宋体" w:hAnsi="Times New Roman" w:cs="Times New Roman" w:hint="eastAsia"/>
          <w:sz w:val="24"/>
          <w:szCs w:val="24"/>
        </w:rPr>
        <w:lastRenderedPageBreak/>
        <w:t>且出现位置在课后练习的第一题，后面都是难度更高的语篇层级练习，因此出现位置比价合理。不足之处在于针对句子的练习较少，可能不能达到很好的练习效果。</w:t>
      </w:r>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5-2-3</w:t>
      </w:r>
      <w:r>
        <w:rPr>
          <w:rFonts w:ascii="Times New Roman" w:eastAsia="宋体" w:hAnsi="Times New Roman" w:cs="Times New Roman" w:hint="eastAsia"/>
          <w:sz w:val="24"/>
          <w:szCs w:val="24"/>
        </w:rPr>
        <w:t>为《教程中》的“练一练”。</w:t>
      </w:r>
    </w:p>
    <w:p w14:paraId="0FE66D75"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noProof/>
          <w:sz w:val="24"/>
          <w:szCs w:val="24"/>
        </w:rPr>
        <w:drawing>
          <wp:anchor distT="0" distB="0" distL="114300" distR="114300" simplePos="0" relativeHeight="251693056" behindDoc="0" locked="0" layoutInCell="1" allowOverlap="1" wp14:anchorId="633394B3" wp14:editId="4CDC84CC">
            <wp:simplePos x="0" y="0"/>
            <wp:positionH relativeFrom="margin">
              <wp:align>center</wp:align>
            </wp:positionH>
            <wp:positionV relativeFrom="paragraph">
              <wp:posOffset>5715</wp:posOffset>
            </wp:positionV>
            <wp:extent cx="4064635" cy="2059305"/>
            <wp:effectExtent l="0" t="0" r="0" b="0"/>
            <wp:wrapNone/>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064635" cy="2059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01D2BC"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5EFE36BC"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5986AC3A"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1E8A166C"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328AEF8C"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17149E2F"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0D054021" w14:textId="77777777" w:rsidR="00112768" w:rsidRPr="00FC5FC9" w:rsidRDefault="00112768" w:rsidP="00112768">
      <w:pPr>
        <w:spacing w:line="400" w:lineRule="exact"/>
        <w:rPr>
          <w:rFonts w:ascii="Times New Roman" w:eastAsia="宋体" w:hAnsi="Times New Roman" w:cs="Times New Roman"/>
          <w:sz w:val="24"/>
          <w:szCs w:val="24"/>
        </w:rPr>
      </w:pPr>
    </w:p>
    <w:p w14:paraId="1D79D74E" w14:textId="77777777" w:rsidR="00112768" w:rsidRPr="00FC5FC9" w:rsidRDefault="00112768" w:rsidP="00112768">
      <w:pPr>
        <w:spacing w:line="400" w:lineRule="exact"/>
        <w:ind w:firstLineChars="200" w:firstLine="420"/>
        <w:jc w:val="center"/>
        <w:rPr>
          <w:rFonts w:ascii="Times New Roman" w:eastAsia="宋体" w:hAnsi="Times New Roman" w:cs="Times New Roman"/>
          <w:sz w:val="24"/>
          <w:szCs w:val="24"/>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5-2-3</w:t>
      </w:r>
      <w:r w:rsidRPr="00FC5FC9">
        <w:rPr>
          <w:rFonts w:ascii="Times New Roman" w:eastAsia="宋体" w:hAnsi="Times New Roman" w:cs="Times New Roman" w:hint="eastAsia"/>
          <w:szCs w:val="21"/>
        </w:rPr>
        <w:t>《教程中》“练一练”举例</w:t>
      </w:r>
    </w:p>
    <w:p w14:paraId="66459058"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《经贸》中</w:t>
      </w:r>
      <w:r w:rsidRPr="00FC5FC9">
        <w:rPr>
          <w:rFonts w:ascii="Times New Roman" w:eastAsia="宋体" w:hAnsi="Times New Roman" w:cs="Times New Roman" w:hint="eastAsia"/>
          <w:sz w:val="24"/>
          <w:szCs w:val="24"/>
        </w:rPr>
        <w:t>有一种针对句子层面的练习题“补全句子”，属于有控制的机械型练习，出现在练习</w:t>
      </w:r>
      <w:r w:rsidRPr="00FC5FC9">
        <w:rPr>
          <w:rFonts w:ascii="Times New Roman" w:eastAsia="宋体" w:hAnsi="Times New Roman" w:cs="Times New Roman" w:hint="eastAsia"/>
          <w:sz w:val="24"/>
          <w:szCs w:val="24"/>
        </w:rPr>
        <w:t>A</w:t>
      </w:r>
      <w:r>
        <w:rPr>
          <w:rFonts w:ascii="Times New Roman" w:eastAsia="宋体" w:hAnsi="Times New Roman" w:cs="Times New Roman" w:hint="eastAsia"/>
          <w:sz w:val="24"/>
          <w:szCs w:val="24"/>
        </w:rPr>
        <w:t>部分词语练习中，位置靠前。《拓展》中也</w:t>
      </w:r>
      <w:r w:rsidRPr="00FC5FC9">
        <w:rPr>
          <w:rFonts w:ascii="Times New Roman" w:eastAsia="宋体" w:hAnsi="Times New Roman" w:cs="Times New Roman" w:hint="eastAsia"/>
          <w:sz w:val="24"/>
          <w:szCs w:val="24"/>
        </w:rPr>
        <w:t>有一种句子层级的练习题型，是出现在第二题位置的“用本课学到的说法完成下面的句子”，属于有控制的句型类</w:t>
      </w:r>
      <w:r>
        <w:rPr>
          <w:rFonts w:ascii="Times New Roman" w:eastAsia="宋体" w:hAnsi="Times New Roman" w:cs="Times New Roman" w:hint="eastAsia"/>
          <w:sz w:val="24"/>
          <w:szCs w:val="24"/>
        </w:rPr>
        <w:t>练习，难度较低，出现位置靠前。《高级速成》中</w:t>
      </w:r>
      <w:r w:rsidRPr="00FC5FC9">
        <w:rPr>
          <w:rFonts w:ascii="Times New Roman" w:eastAsia="宋体" w:hAnsi="Times New Roman" w:cs="Times New Roman" w:hint="eastAsia"/>
          <w:sz w:val="24"/>
          <w:szCs w:val="24"/>
        </w:rPr>
        <w:t>有“句型练习”一种句子层级的练习，属于有控制的机械型练习，难度较</w:t>
      </w:r>
      <w:r>
        <w:rPr>
          <w:rFonts w:ascii="Times New Roman" w:eastAsia="宋体" w:hAnsi="Times New Roman" w:cs="Times New Roman" w:hint="eastAsia"/>
          <w:sz w:val="24"/>
          <w:szCs w:val="24"/>
        </w:rPr>
        <w:t>小，出现位置基本在课文与词汇之后专门的“句型模块”里，针对性强，如图</w:t>
      </w:r>
      <w:r>
        <w:rPr>
          <w:rFonts w:ascii="Times New Roman" w:eastAsia="宋体" w:hAnsi="Times New Roman" w:cs="Times New Roman" w:hint="eastAsia"/>
          <w:sz w:val="24"/>
          <w:szCs w:val="24"/>
        </w:rPr>
        <w:t>5-2-4</w:t>
      </w:r>
      <w:r>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。以上三本教材</w:t>
      </w:r>
      <w:r>
        <w:rPr>
          <w:rFonts w:ascii="Times New Roman" w:eastAsia="宋体" w:hAnsi="Times New Roman" w:cs="Times New Roman" w:hint="eastAsia"/>
          <w:sz w:val="24"/>
          <w:szCs w:val="24"/>
        </w:rPr>
        <w:t>句子层级相关练习</w:t>
      </w:r>
      <w:r w:rsidRPr="00FC5FC9">
        <w:rPr>
          <w:rFonts w:ascii="Times New Roman" w:eastAsia="宋体" w:hAnsi="Times New Roman" w:cs="Times New Roman" w:hint="eastAsia"/>
          <w:sz w:val="24"/>
          <w:szCs w:val="24"/>
        </w:rPr>
        <w:t>的共同点</w:t>
      </w:r>
      <w:r>
        <w:rPr>
          <w:rFonts w:ascii="Times New Roman" w:eastAsia="宋体" w:hAnsi="Times New Roman" w:cs="Times New Roman" w:hint="eastAsia"/>
          <w:sz w:val="24"/>
          <w:szCs w:val="24"/>
        </w:rPr>
        <w:t>是都只有一种相关题型，形式为补全句子或句型练习，难度较低。</w:t>
      </w:r>
      <w:r w:rsidRPr="00FC5FC9">
        <w:rPr>
          <w:rFonts w:ascii="Times New Roman" w:eastAsia="宋体" w:hAnsi="Times New Roman" w:cs="Times New Roman" w:hint="eastAsia"/>
          <w:sz w:val="24"/>
          <w:szCs w:val="24"/>
        </w:rPr>
        <w:t>其中补全</w:t>
      </w:r>
      <w:r>
        <w:rPr>
          <w:rFonts w:ascii="Times New Roman" w:eastAsia="宋体" w:hAnsi="Times New Roman" w:cs="Times New Roman" w:hint="eastAsia"/>
          <w:sz w:val="24"/>
          <w:szCs w:val="24"/>
        </w:rPr>
        <w:t>句子提供了一定的情景，因此能体现出一定的“交际”和“社区”原则，</w:t>
      </w:r>
      <w:r w:rsidRPr="00FC5FC9">
        <w:rPr>
          <w:rFonts w:ascii="Times New Roman" w:eastAsia="宋体" w:hAnsi="Times New Roman" w:cs="Times New Roman" w:hint="eastAsia"/>
          <w:sz w:val="24"/>
          <w:szCs w:val="24"/>
        </w:rPr>
        <w:t>而句型练习通常更为机械，只需要学生进行简单的替换即可，缺少交际型和真实性，但《高级速成》中的句型练习也提供了对话背景，因此设置更加科学和全面，如下图所示，题目中给出了词汇“</w:t>
      </w:r>
      <w:r w:rsidRPr="00FC5FC9">
        <w:rPr>
          <w:rFonts w:ascii="Times New Roman" w:eastAsia="宋体" w:hAnsi="Times New Roman" w:cs="Times New Roman"/>
          <w:sz w:val="24"/>
          <w:szCs w:val="24"/>
        </w:rPr>
        <w:t>…</w:t>
      </w:r>
      <w:r w:rsidRPr="00FC5FC9">
        <w:rPr>
          <w:rFonts w:ascii="Times New Roman" w:eastAsia="宋体" w:hAnsi="Times New Roman" w:cs="Times New Roman" w:hint="eastAsia"/>
          <w:sz w:val="24"/>
          <w:szCs w:val="24"/>
        </w:rPr>
        <w:t>的一面”这个表达的几个例句和应用场景让学生练习，效果较好。</w:t>
      </w:r>
    </w:p>
    <w:p w14:paraId="15BF64FA" w14:textId="6A1FE284" w:rsidR="00112768" w:rsidRDefault="00F006AD" w:rsidP="00112768">
      <w:pPr>
        <w:spacing w:line="400" w:lineRule="exact"/>
        <w:ind w:firstLineChars="200" w:firstLine="420"/>
        <w:rPr>
          <w:rFonts w:ascii="Times New Roman" w:eastAsia="宋体" w:hAnsi="Times New Roman" w:cs="Times New Roman"/>
          <w:sz w:val="24"/>
          <w:szCs w:val="24"/>
        </w:rPr>
      </w:pPr>
      <w:r w:rsidRPr="00914CBE">
        <w:rPr>
          <w:rFonts w:ascii="Times New Roman" w:eastAsia="宋体" w:hAnsi="Times New Roman" w:cs="Times New Roman"/>
          <w:noProof/>
          <w:szCs w:val="21"/>
        </w:rPr>
        <w:drawing>
          <wp:anchor distT="0" distB="0" distL="114300" distR="114300" simplePos="0" relativeHeight="251753472" behindDoc="0" locked="0" layoutInCell="1" allowOverlap="1" wp14:anchorId="6441D305" wp14:editId="2BC03442">
            <wp:simplePos x="0" y="0"/>
            <wp:positionH relativeFrom="margin">
              <wp:posOffset>946297</wp:posOffset>
            </wp:positionH>
            <wp:positionV relativeFrom="paragraph">
              <wp:posOffset>73793</wp:posOffset>
            </wp:positionV>
            <wp:extent cx="3599347" cy="1765005"/>
            <wp:effectExtent l="0" t="0" r="1270" b="6985"/>
            <wp:wrapNone/>
            <wp:docPr id="137" name="图片 137" descr="C:\Users\Lenovo\AppData\Local\Temp\164854595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Lenovo\AppData\Local\Temp\1648545955(1).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599347" cy="17650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917899" w14:textId="77777777" w:rsidR="00112768" w:rsidRDefault="00112768" w:rsidP="00112768">
      <w:pPr>
        <w:spacing w:line="400" w:lineRule="exact"/>
        <w:ind w:firstLineChars="200" w:firstLine="480"/>
        <w:rPr>
          <w:rFonts w:ascii="Times New Roman" w:eastAsia="宋体" w:hAnsi="Times New Roman" w:cs="Times New Roman"/>
          <w:sz w:val="24"/>
          <w:szCs w:val="24"/>
        </w:rPr>
      </w:pPr>
    </w:p>
    <w:p w14:paraId="69CC851C" w14:textId="7596D088" w:rsidR="00112768" w:rsidRDefault="00112768" w:rsidP="00112768">
      <w:pPr>
        <w:spacing w:line="400" w:lineRule="exact"/>
        <w:ind w:firstLineChars="200" w:firstLine="480"/>
        <w:rPr>
          <w:rFonts w:ascii="Times New Roman" w:eastAsia="宋体" w:hAnsi="Times New Roman" w:cs="Times New Roman"/>
          <w:sz w:val="24"/>
          <w:szCs w:val="24"/>
        </w:rPr>
      </w:pPr>
    </w:p>
    <w:p w14:paraId="41DD9507" w14:textId="0E2DB47A" w:rsidR="00F570F0" w:rsidRDefault="00F570F0" w:rsidP="00112768">
      <w:pPr>
        <w:spacing w:line="400" w:lineRule="exact"/>
        <w:ind w:firstLineChars="200" w:firstLine="480"/>
        <w:rPr>
          <w:rFonts w:ascii="Times New Roman" w:eastAsia="宋体" w:hAnsi="Times New Roman" w:cs="Times New Roman"/>
          <w:sz w:val="24"/>
          <w:szCs w:val="24"/>
        </w:rPr>
      </w:pPr>
    </w:p>
    <w:p w14:paraId="661B62DA"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43AC43AD" w14:textId="77777777" w:rsidR="00112768" w:rsidRDefault="00112768" w:rsidP="00112768">
      <w:pPr>
        <w:spacing w:line="400" w:lineRule="exact"/>
        <w:ind w:firstLineChars="200" w:firstLine="420"/>
        <w:jc w:val="center"/>
        <w:rPr>
          <w:rFonts w:ascii="Times New Roman" w:eastAsia="宋体" w:hAnsi="Times New Roman" w:cs="Times New Roman"/>
          <w:szCs w:val="21"/>
        </w:rPr>
      </w:pPr>
    </w:p>
    <w:p w14:paraId="42AD0EB4" w14:textId="77777777" w:rsidR="00112768" w:rsidRDefault="00112768" w:rsidP="00112768">
      <w:pPr>
        <w:spacing w:line="400" w:lineRule="exact"/>
        <w:ind w:firstLineChars="200" w:firstLine="420"/>
        <w:jc w:val="center"/>
        <w:rPr>
          <w:rFonts w:ascii="Times New Roman" w:eastAsia="宋体" w:hAnsi="Times New Roman" w:cs="Times New Roman"/>
          <w:szCs w:val="21"/>
        </w:rPr>
      </w:pPr>
    </w:p>
    <w:p w14:paraId="0419D47A" w14:textId="77777777" w:rsidR="00112768" w:rsidRPr="00FC5FC9" w:rsidRDefault="00112768" w:rsidP="00112768">
      <w:pPr>
        <w:spacing w:line="400" w:lineRule="exact"/>
        <w:ind w:firstLineChars="200" w:firstLine="420"/>
        <w:jc w:val="center"/>
        <w:rPr>
          <w:rFonts w:ascii="Times New Roman" w:eastAsia="宋体" w:hAnsi="Times New Roman" w:cs="Times New Roman"/>
          <w:sz w:val="24"/>
          <w:szCs w:val="24"/>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5-2-4</w:t>
      </w:r>
      <w:r w:rsidRPr="00FC5FC9">
        <w:rPr>
          <w:rFonts w:ascii="Times New Roman" w:eastAsia="宋体" w:hAnsi="Times New Roman" w:cs="Times New Roman" w:hint="eastAsia"/>
          <w:szCs w:val="21"/>
        </w:rPr>
        <w:t>《高级速成》练习举例</w:t>
      </w:r>
    </w:p>
    <w:p w14:paraId="6DF911ED"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通过对</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本商务汉语口语教材</w:t>
      </w: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hint="eastAsia"/>
          <w:sz w:val="24"/>
          <w:szCs w:val="24"/>
        </w:rPr>
        <w:t>“商务谈判”部分句子层级的练习题，发现有</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0</w:t>
      </w:r>
      <w:r w:rsidRPr="00FC5FC9">
        <w:rPr>
          <w:rFonts w:ascii="Times New Roman" w:eastAsia="宋体" w:hAnsi="Times New Roman" w:cs="Times New Roman" w:hint="eastAsia"/>
          <w:sz w:val="24"/>
          <w:szCs w:val="24"/>
        </w:rPr>
        <w:t>本教材都设置了针对句子层级的练习，这</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0</w:t>
      </w:r>
      <w:r w:rsidRPr="00FC5FC9">
        <w:rPr>
          <w:rFonts w:ascii="Times New Roman" w:eastAsia="宋体" w:hAnsi="Times New Roman" w:cs="Times New Roman" w:hint="eastAsia"/>
          <w:sz w:val="24"/>
          <w:szCs w:val="24"/>
        </w:rPr>
        <w:t>本教材句子层级的练习</w:t>
      </w:r>
      <w:r>
        <w:rPr>
          <w:rFonts w:ascii="Times New Roman" w:eastAsia="宋体" w:hAnsi="Times New Roman" w:cs="Times New Roman" w:hint="eastAsia"/>
          <w:sz w:val="24"/>
          <w:szCs w:val="24"/>
        </w:rPr>
        <w:t>设计部</w:t>
      </w:r>
      <w:r>
        <w:rPr>
          <w:rFonts w:ascii="Times New Roman" w:eastAsia="宋体" w:hAnsi="Times New Roman" w:cs="Times New Roman" w:hint="eastAsia"/>
          <w:sz w:val="24"/>
          <w:szCs w:val="24"/>
        </w:rPr>
        <w:lastRenderedPageBreak/>
        <w:t>分</w:t>
      </w:r>
      <w:r w:rsidRPr="00FC5FC9">
        <w:rPr>
          <w:rFonts w:ascii="Times New Roman" w:eastAsia="宋体" w:hAnsi="Times New Roman" w:cs="Times New Roman" w:hint="eastAsia"/>
          <w:sz w:val="24"/>
          <w:szCs w:val="24"/>
        </w:rPr>
        <w:t>都遵循了“</w:t>
      </w:r>
      <w:r w:rsidRPr="00FC5FC9">
        <w:rPr>
          <w:rFonts w:ascii="Times New Roman" w:eastAsia="宋体" w:hAnsi="Times New Roman" w:cs="Times New Roman"/>
          <w:sz w:val="24"/>
          <w:szCs w:val="24"/>
        </w:rPr>
        <w:t>有控制</w:t>
      </w:r>
      <w:r w:rsidRPr="00FC5FC9">
        <w:rPr>
          <w:rFonts w:ascii="Times New Roman" w:eastAsia="宋体" w:hAnsi="Times New Roman" w:cs="Times New Roman"/>
          <w:sz w:val="24"/>
          <w:szCs w:val="24"/>
        </w:rPr>
        <w:t>——</w:t>
      </w:r>
      <w:r w:rsidRPr="00FC5FC9">
        <w:rPr>
          <w:rFonts w:ascii="Times New Roman" w:eastAsia="宋体" w:hAnsi="Times New Roman" w:cs="Times New Roman"/>
          <w:sz w:val="24"/>
          <w:szCs w:val="24"/>
        </w:rPr>
        <w:t>较少控制</w:t>
      </w:r>
      <w:r w:rsidRPr="00FC5FC9">
        <w:rPr>
          <w:rFonts w:ascii="Times New Roman" w:eastAsia="宋体" w:hAnsi="Times New Roman" w:cs="Times New Roman"/>
          <w:sz w:val="24"/>
          <w:szCs w:val="24"/>
        </w:rPr>
        <w:t>——</w:t>
      </w:r>
      <w:r w:rsidRPr="00FC5FC9">
        <w:rPr>
          <w:rFonts w:ascii="Times New Roman" w:eastAsia="宋体" w:hAnsi="Times New Roman" w:cs="Times New Roman"/>
          <w:sz w:val="24"/>
          <w:szCs w:val="24"/>
        </w:rPr>
        <w:t>无控制</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原则和由易到难的顺序</w:t>
      </w:r>
      <w:r w:rsidRPr="00FC5FC9">
        <w:rPr>
          <w:rFonts w:ascii="Times New Roman" w:eastAsia="宋体" w:hAnsi="Times New Roman" w:cs="Times New Roman" w:hint="eastAsia"/>
          <w:sz w:val="24"/>
          <w:szCs w:val="24"/>
        </w:rPr>
        <w:t>。其中，“补全句子”与“句型练习”是出现频率最高的两类题目，两者都属于难度较小的机械型练习，在让学生掌握每课重点句型上效果较好。</w:t>
      </w:r>
    </w:p>
    <w:p w14:paraId="0731A77D"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对比发现，</w:t>
      </w:r>
      <w:r w:rsidRPr="00FC5FC9">
        <w:rPr>
          <w:rFonts w:ascii="Times New Roman" w:eastAsia="宋体" w:hAnsi="Times New Roman" w:cs="Times New Roman"/>
          <w:sz w:val="24"/>
          <w:szCs w:val="24"/>
        </w:rPr>
        <w:t>句子层级的练习宜以</w:t>
      </w:r>
      <w:r w:rsidRPr="00FC5FC9">
        <w:rPr>
          <w:rFonts w:ascii="Times New Roman" w:eastAsia="宋体" w:hAnsi="Times New Roman" w:cs="Times New Roman" w:hint="eastAsia"/>
          <w:sz w:val="24"/>
          <w:szCs w:val="24"/>
        </w:rPr>
        <w:t>难度较低的机械型练习为主，在题型种类上应尽量丰富多彩，有趣味性，能调动学生练习兴趣。此外，可以在机械型练习后设置理解型练习题目，或者交际型练习题，如提供情景会话的部分信息，让学生补全其他句子。这样的题型搭配有利于学生在习得基本句型后进行操练，能在“贯连”的基础上同时体现“交际”、“社区”原则。另外，在题目形式的设置上可以通过设置翻译类题目体现语言对比，使之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中的“对比”原则，让学生将目的与和母语进行对比，以及可以适当在题目内容中增加商务文化相关知识以体现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中的“文化”原则。</w:t>
      </w:r>
    </w:p>
    <w:p w14:paraId="16F3199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在题目背景的设置</w:t>
      </w:r>
      <w:r>
        <w:rPr>
          <w:rFonts w:ascii="Times New Roman" w:eastAsia="宋体" w:hAnsi="Times New Roman" w:cs="Times New Roman" w:hint="eastAsia"/>
          <w:sz w:val="24"/>
          <w:szCs w:val="24"/>
        </w:rPr>
        <w:t>上，可以通过营造真实的商务背景来体现“交际”和“社区”原则，如</w:t>
      </w:r>
      <w:r w:rsidRPr="00FC5FC9">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5-2-5</w:t>
      </w:r>
      <w:r w:rsidRPr="00FC5FC9">
        <w:rPr>
          <w:rFonts w:ascii="Times New Roman" w:eastAsia="宋体" w:hAnsi="Times New Roman" w:cs="Times New Roman" w:hint="eastAsia"/>
          <w:sz w:val="24"/>
          <w:szCs w:val="24"/>
        </w:rPr>
        <w:t>所示</w:t>
      </w:r>
      <w:r>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《拓展》中任务三“请找出那个句子的意思跟例句不一样”就是让学生选择特定商务背景下的话术进行辨别，有助于学生理解汉语的不同表达方式和含义，比较具有趣味性。</w:t>
      </w:r>
    </w:p>
    <w:p w14:paraId="07296BA8" w14:textId="127F6A8E" w:rsidR="00112768" w:rsidRPr="00FC5FC9" w:rsidRDefault="00F006AD" w:rsidP="00112768">
      <w:pPr>
        <w:spacing w:line="400" w:lineRule="exact"/>
        <w:ind w:firstLineChars="200" w:firstLine="420"/>
        <w:rPr>
          <w:rFonts w:ascii="Times New Roman" w:eastAsia="宋体" w:hAnsi="Times New Roman" w:cs="Times New Roman"/>
          <w:sz w:val="24"/>
          <w:szCs w:val="24"/>
        </w:rPr>
      </w:pPr>
      <w:r w:rsidRPr="001C3A51">
        <w:rPr>
          <w:rFonts w:ascii="Times New Roman" w:eastAsia="宋体" w:hAnsi="Times New Roman" w:cs="Times New Roman"/>
          <w:noProof/>
          <w:szCs w:val="21"/>
        </w:rPr>
        <w:drawing>
          <wp:anchor distT="0" distB="0" distL="114300" distR="114300" simplePos="0" relativeHeight="251755520" behindDoc="0" locked="0" layoutInCell="1" allowOverlap="1" wp14:anchorId="3D27939E" wp14:editId="071D690F">
            <wp:simplePos x="0" y="0"/>
            <wp:positionH relativeFrom="margin">
              <wp:align>center</wp:align>
            </wp:positionH>
            <wp:positionV relativeFrom="paragraph">
              <wp:posOffset>158853</wp:posOffset>
            </wp:positionV>
            <wp:extent cx="3599007" cy="1775637"/>
            <wp:effectExtent l="0" t="0" r="1905" b="0"/>
            <wp:wrapNone/>
            <wp:docPr id="138" name="图片 138" descr="C:\Users\Lenovo\AppData\Local\Temp\164854467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Lenovo\AppData\Local\Temp\1648544679(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99007" cy="177563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13CF8A"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220DD43A" w14:textId="77777777" w:rsidR="00112768" w:rsidRDefault="00112768" w:rsidP="00112768">
      <w:pPr>
        <w:spacing w:line="400" w:lineRule="exact"/>
        <w:ind w:firstLineChars="200" w:firstLine="480"/>
        <w:rPr>
          <w:rFonts w:ascii="Times New Roman" w:eastAsia="宋体" w:hAnsi="Times New Roman" w:cs="Times New Roman"/>
          <w:sz w:val="24"/>
          <w:szCs w:val="24"/>
        </w:rPr>
      </w:pPr>
    </w:p>
    <w:p w14:paraId="0793688D" w14:textId="77777777" w:rsidR="00112768" w:rsidRDefault="00112768" w:rsidP="00112768">
      <w:pPr>
        <w:spacing w:line="400" w:lineRule="exact"/>
        <w:ind w:firstLineChars="200" w:firstLine="480"/>
        <w:rPr>
          <w:rFonts w:ascii="Times New Roman" w:eastAsia="宋体" w:hAnsi="Times New Roman" w:cs="Times New Roman"/>
          <w:sz w:val="24"/>
          <w:szCs w:val="24"/>
        </w:rPr>
      </w:pPr>
    </w:p>
    <w:p w14:paraId="3D1E9488" w14:textId="77777777" w:rsidR="00112768" w:rsidRDefault="00112768" w:rsidP="00112768">
      <w:pPr>
        <w:spacing w:line="400" w:lineRule="exact"/>
        <w:ind w:firstLineChars="200" w:firstLine="480"/>
        <w:rPr>
          <w:rFonts w:ascii="Times New Roman" w:eastAsia="宋体" w:hAnsi="Times New Roman" w:cs="Times New Roman"/>
          <w:sz w:val="24"/>
          <w:szCs w:val="24"/>
        </w:rPr>
      </w:pPr>
    </w:p>
    <w:p w14:paraId="5934FECB" w14:textId="77777777" w:rsidR="00112768" w:rsidRDefault="00112768" w:rsidP="00112768">
      <w:pPr>
        <w:spacing w:line="400" w:lineRule="exact"/>
        <w:ind w:firstLineChars="200" w:firstLine="480"/>
        <w:rPr>
          <w:rFonts w:ascii="Times New Roman" w:eastAsia="宋体" w:hAnsi="Times New Roman" w:cs="Times New Roman"/>
          <w:sz w:val="24"/>
          <w:szCs w:val="24"/>
        </w:rPr>
      </w:pPr>
    </w:p>
    <w:p w14:paraId="3CC28E9D" w14:textId="4CF03B78" w:rsidR="00112768" w:rsidRDefault="00112768" w:rsidP="00112768">
      <w:pPr>
        <w:spacing w:line="400" w:lineRule="exact"/>
        <w:rPr>
          <w:rFonts w:ascii="Times New Roman" w:eastAsia="宋体" w:hAnsi="Times New Roman" w:cs="Times New Roman"/>
          <w:sz w:val="24"/>
          <w:szCs w:val="24"/>
        </w:rPr>
      </w:pPr>
    </w:p>
    <w:p w14:paraId="3726463B" w14:textId="77777777" w:rsidR="00F006AD" w:rsidRDefault="00F006AD" w:rsidP="00112768">
      <w:pPr>
        <w:spacing w:line="400" w:lineRule="exact"/>
        <w:rPr>
          <w:rFonts w:ascii="Times New Roman" w:eastAsia="宋体" w:hAnsi="Times New Roman" w:cs="Times New Roman"/>
          <w:szCs w:val="21"/>
        </w:rPr>
      </w:pPr>
    </w:p>
    <w:p w14:paraId="0EE5FDEC"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5-2-5 </w:t>
      </w:r>
      <w:r w:rsidRPr="00FC5FC9">
        <w:rPr>
          <w:rFonts w:ascii="Times New Roman" w:eastAsia="宋体" w:hAnsi="Times New Roman" w:cs="Times New Roman" w:hint="eastAsia"/>
          <w:szCs w:val="21"/>
        </w:rPr>
        <w:t>《拓展》练习举例</w:t>
      </w:r>
    </w:p>
    <w:p w14:paraId="284AF4E4" w14:textId="77777777" w:rsidR="00112768" w:rsidRPr="00FC5FC9" w:rsidRDefault="00112768" w:rsidP="00112768">
      <w:pPr>
        <w:keepNext/>
        <w:keepLines/>
        <w:spacing w:before="480" w:after="120"/>
        <w:jc w:val="center"/>
        <w:outlineLvl w:val="1"/>
        <w:rPr>
          <w:rFonts w:ascii="黑体" w:eastAsia="黑体" w:hAnsi="黑体" w:cs="Times New Roman"/>
          <w:b/>
          <w:bCs/>
          <w:sz w:val="28"/>
          <w:szCs w:val="28"/>
        </w:rPr>
      </w:pPr>
      <w:bookmarkStart w:id="165" w:name="_Toc93780634"/>
      <w:bookmarkStart w:id="166" w:name="_Toc97754082"/>
      <w:bookmarkStart w:id="167" w:name="_Toc97754376"/>
      <w:r w:rsidRPr="00FC5FC9">
        <w:rPr>
          <w:rFonts w:ascii="黑体" w:eastAsia="黑体" w:hAnsi="黑体" w:cs="Times New Roman" w:hint="eastAsia"/>
          <w:b/>
          <w:bCs/>
          <w:sz w:val="28"/>
          <w:szCs w:val="28"/>
        </w:rPr>
        <w:t>第三节 语篇层级的练习编排顺序分析及评估</w:t>
      </w:r>
      <w:bookmarkEnd w:id="165"/>
      <w:bookmarkEnd w:id="166"/>
      <w:bookmarkEnd w:id="167"/>
    </w:p>
    <w:p w14:paraId="5EA1A478" w14:textId="77777777" w:rsidR="00112768" w:rsidRPr="00FC5FC9" w:rsidRDefault="00112768" w:rsidP="00112768">
      <w:pPr>
        <w:keepNext/>
        <w:keepLines/>
        <w:spacing w:before="240" w:after="120"/>
        <w:ind w:firstLineChars="200" w:firstLine="482"/>
        <w:outlineLvl w:val="2"/>
        <w:rPr>
          <w:rFonts w:ascii="黑体" w:eastAsia="黑体" w:hAnsi="黑体" w:cs="Calibri"/>
          <w:b/>
          <w:bCs/>
          <w:sz w:val="24"/>
          <w:szCs w:val="24"/>
        </w:rPr>
      </w:pPr>
      <w:bookmarkStart w:id="168" w:name="_Toc93780635"/>
      <w:bookmarkStart w:id="169" w:name="_Toc97754083"/>
      <w:bookmarkStart w:id="170" w:name="_Toc97754377"/>
      <w:r w:rsidRPr="00FC5FC9">
        <w:rPr>
          <w:rFonts w:ascii="黑体" w:eastAsia="黑体" w:hAnsi="黑体" w:cs="Calibri" w:hint="eastAsia"/>
          <w:b/>
          <w:bCs/>
          <w:sz w:val="24"/>
          <w:szCs w:val="24"/>
        </w:rPr>
        <w:t>一、语篇层级练习编排</w:t>
      </w:r>
      <w:bookmarkEnd w:id="168"/>
      <w:bookmarkEnd w:id="169"/>
      <w:bookmarkEnd w:id="170"/>
    </w:p>
    <w:p w14:paraId="7A2F8108"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语篇层级的练习题从题型种类和练习数量上都比较多，既包括难度较小的较少控制的理解型练习，如“阅读短文”、“根据短文回答问题”，也包括难度较大的无控制的交际型练习题，如“角色扮演”、“主题讨论”、“情景会话”。</w:t>
      </w:r>
    </w:p>
    <w:p w14:paraId="0B761043" w14:textId="77777777" w:rsidR="00112768" w:rsidRPr="00FC5FC9" w:rsidRDefault="00112768" w:rsidP="00112768">
      <w:pPr>
        <w:spacing w:line="400" w:lineRule="exact"/>
        <w:ind w:firstLineChars="200" w:firstLine="480"/>
        <w:rPr>
          <w:rFonts w:ascii="宋体" w:eastAsia="宋体" w:hAnsi="宋体" w:cs="Times New Roman"/>
          <w:sz w:val="24"/>
          <w:szCs w:val="24"/>
        </w:rPr>
      </w:pPr>
      <w:r w:rsidRPr="00FC5FC9">
        <w:rPr>
          <w:rFonts w:ascii="Times New Roman" w:eastAsia="宋体" w:hAnsi="Times New Roman" w:cs="Times New Roman" w:hint="eastAsia"/>
          <w:sz w:val="24"/>
          <w:szCs w:val="24"/>
        </w:rPr>
        <w:t>下表统计了</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本商务汉语口语教材“商务谈判”部分有关语篇层级练习的题型和出现顺序。</w:t>
      </w:r>
    </w:p>
    <w:p w14:paraId="4B5A93A9" w14:textId="77777777" w:rsidR="00112768" w:rsidRPr="00FC5FC9" w:rsidRDefault="00112768" w:rsidP="00112768">
      <w:pPr>
        <w:spacing w:line="400" w:lineRule="exact"/>
        <w:ind w:left="720"/>
        <w:jc w:val="center"/>
        <w:rPr>
          <w:rFonts w:ascii="Times New Roman" w:eastAsia="宋体" w:hAnsi="Times New Roman" w:cs="Times New Roman"/>
        </w:rPr>
      </w:pPr>
      <w:r w:rsidRPr="00FC5FC9">
        <w:rPr>
          <w:rFonts w:ascii="Times New Roman" w:eastAsia="宋体" w:hAnsi="Times New Roman" w:cs="Times New Roman"/>
        </w:rPr>
        <w:t>表</w:t>
      </w:r>
      <w:r w:rsidRPr="00FC5FC9">
        <w:rPr>
          <w:rFonts w:ascii="Times New Roman" w:eastAsia="宋体" w:hAnsi="Times New Roman" w:cs="Times New Roman"/>
        </w:rPr>
        <w:t xml:space="preserve">5-3-1 </w:t>
      </w:r>
      <w:r w:rsidRPr="00FC5FC9">
        <w:rPr>
          <w:rFonts w:ascii="Times New Roman" w:eastAsia="宋体" w:hAnsi="Times New Roman" w:cs="Times New Roman"/>
        </w:rPr>
        <w:t>商务汉语口语教材语篇层级练习编排</w:t>
      </w:r>
    </w:p>
    <w:tbl>
      <w:tblPr>
        <w:tblStyle w:val="21"/>
        <w:tblW w:w="0" w:type="auto"/>
        <w:jc w:val="center"/>
        <w:tblLook w:val="04A0" w:firstRow="1" w:lastRow="0" w:firstColumn="1" w:lastColumn="0" w:noHBand="0" w:noVBand="1"/>
      </w:tblPr>
      <w:tblGrid>
        <w:gridCol w:w="1555"/>
        <w:gridCol w:w="6741"/>
      </w:tblGrid>
      <w:tr w:rsidR="00112768" w:rsidRPr="00FC5FC9" w14:paraId="3E40B893" w14:textId="77777777" w:rsidTr="002D4999">
        <w:trPr>
          <w:jc w:val="center"/>
        </w:trPr>
        <w:tc>
          <w:tcPr>
            <w:tcW w:w="1555" w:type="dxa"/>
          </w:tcPr>
          <w:p w14:paraId="6CDF9282" w14:textId="77777777" w:rsidR="00112768" w:rsidRPr="00836558" w:rsidRDefault="00112768" w:rsidP="002D4999">
            <w:pPr>
              <w:spacing w:line="240" w:lineRule="exact"/>
              <w:jc w:val="center"/>
              <w:rPr>
                <w:rFonts w:ascii="Times New Roman" w:eastAsia="宋体" w:hAnsi="Times New Roman" w:cs="Times New Roman"/>
                <w:b/>
                <w:bCs/>
                <w:szCs w:val="21"/>
              </w:rPr>
            </w:pPr>
            <w:r w:rsidRPr="00836558">
              <w:rPr>
                <w:rFonts w:ascii="Times New Roman" w:eastAsia="宋体" w:hAnsi="Times New Roman" w:cs="Times New Roman" w:hint="eastAsia"/>
                <w:b/>
                <w:bCs/>
                <w:szCs w:val="21"/>
              </w:rPr>
              <w:lastRenderedPageBreak/>
              <w:t>教材名称</w:t>
            </w:r>
          </w:p>
        </w:tc>
        <w:tc>
          <w:tcPr>
            <w:tcW w:w="6741" w:type="dxa"/>
          </w:tcPr>
          <w:p w14:paraId="58047671" w14:textId="77777777" w:rsidR="00112768" w:rsidRPr="00836558" w:rsidRDefault="00112768" w:rsidP="002D4999">
            <w:pPr>
              <w:spacing w:line="240" w:lineRule="exact"/>
              <w:jc w:val="center"/>
              <w:rPr>
                <w:rFonts w:ascii="Times New Roman" w:eastAsia="宋体" w:hAnsi="Times New Roman" w:cs="Times New Roman"/>
                <w:b/>
                <w:bCs/>
                <w:szCs w:val="21"/>
              </w:rPr>
            </w:pPr>
            <w:r w:rsidRPr="00836558">
              <w:rPr>
                <w:rFonts w:ascii="Times New Roman" w:eastAsia="宋体" w:hAnsi="Times New Roman" w:cs="Times New Roman" w:hint="eastAsia"/>
                <w:b/>
                <w:bCs/>
                <w:szCs w:val="21"/>
              </w:rPr>
              <w:t>语篇层级练习题分布</w:t>
            </w:r>
          </w:p>
        </w:tc>
      </w:tr>
      <w:tr w:rsidR="00112768" w:rsidRPr="00FC5FC9" w14:paraId="58188DE8" w14:textId="77777777" w:rsidTr="002D4999">
        <w:trPr>
          <w:jc w:val="center"/>
        </w:trPr>
        <w:tc>
          <w:tcPr>
            <w:tcW w:w="1555" w:type="dxa"/>
          </w:tcPr>
          <w:p w14:paraId="53F5ABFA"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《金桥》</w:t>
            </w:r>
          </w:p>
        </w:tc>
        <w:tc>
          <w:tcPr>
            <w:tcW w:w="6741" w:type="dxa"/>
          </w:tcPr>
          <w:p w14:paraId="12D38817"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完成对话（三）、情景对话（四）、阅读短文（五）、成段表达（六）</w:t>
            </w:r>
          </w:p>
        </w:tc>
      </w:tr>
      <w:tr w:rsidR="00112768" w:rsidRPr="00FC5FC9" w14:paraId="2351B8F7" w14:textId="77777777" w:rsidTr="002D4999">
        <w:trPr>
          <w:jc w:val="center"/>
        </w:trPr>
        <w:tc>
          <w:tcPr>
            <w:tcW w:w="1555" w:type="dxa"/>
          </w:tcPr>
          <w:p w14:paraId="4108D5EC"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《实用会话》</w:t>
            </w:r>
          </w:p>
        </w:tc>
        <w:tc>
          <w:tcPr>
            <w:tcW w:w="6741" w:type="dxa"/>
          </w:tcPr>
          <w:p w14:paraId="0B039402"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回答下面的问题（五）、听录音，在下面的情境中，练习说汉语（七）、先听录音中的故事，然后自己说一遍（八）</w:t>
            </w:r>
          </w:p>
        </w:tc>
      </w:tr>
      <w:tr w:rsidR="00112768" w:rsidRPr="00FC5FC9" w14:paraId="2033B234" w14:textId="77777777" w:rsidTr="002D4999">
        <w:trPr>
          <w:jc w:val="center"/>
        </w:trPr>
        <w:tc>
          <w:tcPr>
            <w:tcW w:w="1555" w:type="dxa"/>
          </w:tcPr>
          <w:p w14:paraId="1131A3F7"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《经贸》</w:t>
            </w:r>
          </w:p>
        </w:tc>
        <w:tc>
          <w:tcPr>
            <w:tcW w:w="6741" w:type="dxa"/>
          </w:tcPr>
          <w:p w14:paraId="386BF21A"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宋体" w:eastAsia="宋体" w:hAnsi="宋体" w:hint="eastAsia"/>
                <w:szCs w:val="21"/>
              </w:rPr>
              <w:t>根据短文回答问题、主题讨论</w:t>
            </w:r>
          </w:p>
        </w:tc>
      </w:tr>
      <w:tr w:rsidR="00112768" w:rsidRPr="00FC5FC9" w14:paraId="4F14DA28" w14:textId="77777777" w:rsidTr="002D4999">
        <w:trPr>
          <w:jc w:val="center"/>
        </w:trPr>
        <w:tc>
          <w:tcPr>
            <w:tcW w:w="1555" w:type="dxa"/>
          </w:tcPr>
          <w:p w14:paraId="7A4837CC"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《拓展》</w:t>
            </w:r>
          </w:p>
        </w:tc>
        <w:tc>
          <w:tcPr>
            <w:tcW w:w="6741" w:type="dxa"/>
          </w:tcPr>
          <w:p w14:paraId="3F91952E"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根据课文内容回答问题（一）、会话练习（三）、交际表达练习（四）</w:t>
            </w:r>
          </w:p>
        </w:tc>
      </w:tr>
      <w:tr w:rsidR="00112768" w:rsidRPr="00FC5FC9" w14:paraId="1FFC32D5" w14:textId="77777777" w:rsidTr="002D4999">
        <w:trPr>
          <w:jc w:val="center"/>
        </w:trPr>
        <w:tc>
          <w:tcPr>
            <w:tcW w:w="1555" w:type="dxa"/>
          </w:tcPr>
          <w:p w14:paraId="6E01FF34"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《中级速成》</w:t>
            </w:r>
          </w:p>
        </w:tc>
        <w:tc>
          <w:tcPr>
            <w:tcW w:w="6741" w:type="dxa"/>
          </w:tcPr>
          <w:p w14:paraId="5DA86374"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答一答、练一练、说一说、试一试</w:t>
            </w:r>
          </w:p>
        </w:tc>
      </w:tr>
      <w:tr w:rsidR="00112768" w:rsidRPr="00FC5FC9" w14:paraId="4036B219" w14:textId="77777777" w:rsidTr="002D4999">
        <w:trPr>
          <w:jc w:val="center"/>
        </w:trPr>
        <w:tc>
          <w:tcPr>
            <w:tcW w:w="1555" w:type="dxa"/>
          </w:tcPr>
          <w:p w14:paraId="2936D91E"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《高级速成》</w:t>
            </w:r>
          </w:p>
        </w:tc>
        <w:tc>
          <w:tcPr>
            <w:tcW w:w="6741" w:type="dxa"/>
          </w:tcPr>
          <w:p w14:paraId="38340F2B"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宋体" w:eastAsia="宋体" w:hAnsi="宋体" w:hint="eastAsia"/>
                <w:szCs w:val="21"/>
              </w:rPr>
              <w:t>听力理解、根据短文回答问题、情景会话、角色扮演、写作题、成段表达</w:t>
            </w:r>
          </w:p>
        </w:tc>
      </w:tr>
      <w:tr w:rsidR="00112768" w:rsidRPr="00FC5FC9" w14:paraId="3F1D7273" w14:textId="77777777" w:rsidTr="002D4999">
        <w:trPr>
          <w:jc w:val="center"/>
        </w:trPr>
        <w:tc>
          <w:tcPr>
            <w:tcW w:w="1555" w:type="dxa"/>
          </w:tcPr>
          <w:p w14:paraId="0D5B3BE2"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《发展》</w:t>
            </w:r>
          </w:p>
        </w:tc>
        <w:tc>
          <w:tcPr>
            <w:tcW w:w="6741" w:type="dxa"/>
          </w:tcPr>
          <w:p w14:paraId="0014F591"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角色扮演（四）、我能行（五）</w:t>
            </w:r>
          </w:p>
        </w:tc>
      </w:tr>
      <w:tr w:rsidR="00112768" w:rsidRPr="00FC5FC9" w14:paraId="14E4D0C0" w14:textId="77777777" w:rsidTr="002D4999">
        <w:trPr>
          <w:jc w:val="center"/>
        </w:trPr>
        <w:tc>
          <w:tcPr>
            <w:tcW w:w="1555" w:type="dxa"/>
          </w:tcPr>
          <w:p w14:paraId="67BC7726"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《教程上》</w:t>
            </w:r>
          </w:p>
        </w:tc>
        <w:tc>
          <w:tcPr>
            <w:tcW w:w="6741" w:type="dxa"/>
          </w:tcPr>
          <w:p w14:paraId="4433DE52"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说一说（课堂二）、分组表演（课堂三）、练一练（课后一）、答一答（课后二）</w:t>
            </w:r>
          </w:p>
        </w:tc>
      </w:tr>
      <w:tr w:rsidR="00112768" w:rsidRPr="00FC5FC9" w14:paraId="712FB701" w14:textId="77777777" w:rsidTr="002D4999">
        <w:trPr>
          <w:jc w:val="center"/>
        </w:trPr>
        <w:tc>
          <w:tcPr>
            <w:tcW w:w="1555" w:type="dxa"/>
          </w:tcPr>
          <w:p w14:paraId="29290AE0"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《教程中》</w:t>
            </w:r>
          </w:p>
        </w:tc>
        <w:tc>
          <w:tcPr>
            <w:tcW w:w="6741" w:type="dxa"/>
          </w:tcPr>
          <w:p w14:paraId="269304E6"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说一说（课堂二）、分组表演（课堂三）、练一练（课后一）、答一答（课后二）</w:t>
            </w:r>
          </w:p>
        </w:tc>
      </w:tr>
      <w:tr w:rsidR="00112768" w:rsidRPr="00FC5FC9" w14:paraId="535B9762" w14:textId="77777777" w:rsidTr="002D4999">
        <w:trPr>
          <w:jc w:val="center"/>
        </w:trPr>
        <w:tc>
          <w:tcPr>
            <w:tcW w:w="1555" w:type="dxa"/>
          </w:tcPr>
          <w:p w14:paraId="4E8C9E31"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《纵横》</w:t>
            </w:r>
          </w:p>
        </w:tc>
        <w:tc>
          <w:tcPr>
            <w:tcW w:w="6741" w:type="dxa"/>
          </w:tcPr>
          <w:p w14:paraId="039DAF52"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陈述、模拟对话、口头汇报</w:t>
            </w:r>
          </w:p>
        </w:tc>
      </w:tr>
      <w:tr w:rsidR="00112768" w:rsidRPr="00FC5FC9" w14:paraId="5109F031" w14:textId="77777777" w:rsidTr="002D4999">
        <w:trPr>
          <w:jc w:val="center"/>
        </w:trPr>
        <w:tc>
          <w:tcPr>
            <w:tcW w:w="1555" w:type="dxa"/>
          </w:tcPr>
          <w:p w14:paraId="7BCB6616"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《流利说》</w:t>
            </w:r>
          </w:p>
        </w:tc>
        <w:tc>
          <w:tcPr>
            <w:tcW w:w="6741" w:type="dxa"/>
          </w:tcPr>
          <w:p w14:paraId="451851E1"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范例理解（三</w:t>
            </w:r>
            <w:r w:rsidRPr="00FC5FC9">
              <w:rPr>
                <w:rFonts w:ascii="Times New Roman" w:eastAsia="宋体" w:hAnsi="Times New Roman" w:cs="Times New Roman" w:hint="eastAsia"/>
                <w:szCs w:val="21"/>
              </w:rPr>
              <w:t>-</w:t>
            </w:r>
            <w:r w:rsidRPr="00FC5FC9">
              <w:rPr>
                <w:rFonts w:ascii="Times New Roman" w:eastAsia="宋体" w:hAnsi="Times New Roman" w:cs="Times New Roman"/>
                <w:szCs w:val="21"/>
              </w:rPr>
              <w:t>2</w:t>
            </w:r>
            <w:r w:rsidRPr="00FC5FC9">
              <w:rPr>
                <w:rFonts w:ascii="Times New Roman" w:eastAsia="宋体" w:hAnsi="Times New Roman" w:cs="Times New Roman" w:hint="eastAsia"/>
                <w:szCs w:val="21"/>
              </w:rPr>
              <w:t>）语篇练习（四）、案例分析（五）</w:t>
            </w:r>
          </w:p>
        </w:tc>
      </w:tr>
    </w:tbl>
    <w:p w14:paraId="05505E46" w14:textId="77777777" w:rsidR="00112768" w:rsidRPr="00FC5FC9" w:rsidRDefault="00112768" w:rsidP="00112768">
      <w:pPr>
        <w:keepNext/>
        <w:keepLines/>
        <w:spacing w:before="240" w:after="120"/>
        <w:ind w:firstLineChars="200" w:firstLine="482"/>
        <w:outlineLvl w:val="2"/>
        <w:rPr>
          <w:rFonts w:ascii="黑体" w:eastAsia="黑体" w:hAnsi="黑体" w:cs="Calibri"/>
          <w:b/>
          <w:bCs/>
          <w:sz w:val="24"/>
          <w:szCs w:val="24"/>
        </w:rPr>
      </w:pPr>
      <w:bookmarkStart w:id="171" w:name="_Toc97754084"/>
      <w:bookmarkStart w:id="172" w:name="_Toc97754378"/>
      <w:r w:rsidRPr="00FC5FC9">
        <w:rPr>
          <w:rFonts w:ascii="黑体" w:eastAsia="黑体" w:hAnsi="黑体" w:cs="Calibri" w:hint="eastAsia"/>
          <w:b/>
          <w:bCs/>
          <w:sz w:val="24"/>
          <w:szCs w:val="24"/>
        </w:rPr>
        <w:t>二、语篇层级练习评估</w:t>
      </w:r>
      <w:bookmarkEnd w:id="171"/>
      <w:bookmarkEnd w:id="172"/>
    </w:p>
    <w:p w14:paraId="773D4811"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hint="eastAsia"/>
          <w:b/>
          <w:bCs/>
          <w:sz w:val="24"/>
          <w:szCs w:val="21"/>
        </w:rPr>
        <w:t>1</w:t>
      </w:r>
      <w:r w:rsidRPr="00FC5FC9">
        <w:rPr>
          <w:rFonts w:ascii="黑体" w:eastAsia="黑体" w:hAnsi="黑体" w:cs="Times New Roman"/>
          <w:b/>
          <w:bCs/>
          <w:sz w:val="24"/>
          <w:szCs w:val="21"/>
        </w:rPr>
        <w:t xml:space="preserve"> </w:t>
      </w:r>
      <w:r w:rsidRPr="00FC5FC9">
        <w:rPr>
          <w:rFonts w:ascii="黑体" w:eastAsia="黑体" w:hAnsi="黑体" w:cs="Times New Roman" w:hint="eastAsia"/>
          <w:b/>
          <w:bCs/>
          <w:sz w:val="24"/>
          <w:szCs w:val="21"/>
        </w:rPr>
        <w:t>语篇层级练习编排最符合“5</w:t>
      </w:r>
      <w:r w:rsidRPr="00FC5FC9">
        <w:rPr>
          <w:rFonts w:ascii="黑体" w:eastAsia="黑体" w:hAnsi="黑体" w:cs="Times New Roman"/>
          <w:b/>
          <w:bCs/>
          <w:sz w:val="24"/>
          <w:szCs w:val="21"/>
        </w:rPr>
        <w:t>C</w:t>
      </w:r>
      <w:r w:rsidRPr="00FC5FC9">
        <w:rPr>
          <w:rFonts w:ascii="黑体" w:eastAsia="黑体" w:hAnsi="黑体" w:cs="Times New Roman" w:hint="eastAsia"/>
          <w:b/>
          <w:bCs/>
          <w:sz w:val="24"/>
          <w:szCs w:val="21"/>
        </w:rPr>
        <w:t>”的</w:t>
      </w:r>
      <w:r>
        <w:rPr>
          <w:rFonts w:ascii="黑体" w:eastAsia="黑体" w:hAnsi="黑体" w:cs="Times New Roman" w:hint="eastAsia"/>
          <w:b/>
          <w:bCs/>
          <w:sz w:val="24"/>
          <w:szCs w:val="21"/>
        </w:rPr>
        <w:t>练习设计</w:t>
      </w:r>
    </w:p>
    <w:p w14:paraId="0502AD90"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以下四本教材</w:t>
      </w:r>
      <w:r>
        <w:rPr>
          <w:rFonts w:ascii="Times New Roman" w:eastAsia="宋体" w:hAnsi="Times New Roman" w:cs="Times New Roman" w:hint="eastAsia"/>
          <w:sz w:val="24"/>
          <w:szCs w:val="24"/>
        </w:rPr>
        <w:t>中</w:t>
      </w:r>
      <w:r w:rsidRPr="00FC5FC9">
        <w:rPr>
          <w:rFonts w:ascii="Times New Roman" w:eastAsia="宋体" w:hAnsi="Times New Roman" w:cs="Times New Roman" w:hint="eastAsia"/>
          <w:sz w:val="24"/>
          <w:szCs w:val="24"/>
        </w:rPr>
        <w:t>语篇层级练习题型种类丰富，并且都能很好地体现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原则：</w:t>
      </w:r>
    </w:p>
    <w:p w14:paraId="52C92AAE"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《中级速成》中的“练一练”主要是让学生模拟情景会话，每一课的“练一练”中又包含</w:t>
      </w:r>
      <w:r w:rsidRPr="00FC5FC9">
        <w:rPr>
          <w:rFonts w:ascii="Times New Roman" w:eastAsia="宋体" w:hAnsi="Times New Roman" w:cs="Times New Roman" w:hint="eastAsia"/>
          <w:sz w:val="24"/>
          <w:szCs w:val="24"/>
        </w:rPr>
        <w:t>3</w:t>
      </w:r>
      <w:r w:rsidRPr="00FC5FC9">
        <w:rPr>
          <w:rFonts w:ascii="Times New Roman" w:eastAsia="宋体" w:hAnsi="Times New Roman" w:cs="Times New Roman" w:hint="eastAsia"/>
          <w:sz w:val="24"/>
          <w:szCs w:val="24"/>
        </w:rPr>
        <w:t>道左右的小题，让学生把该课的语言功能能得到全方位的训练。形式多为让学生读对话和在此基础上进行新对话，属于无控制的交际型练习。“试一试”则主要是角色扮演类问题，难度比“练一练”略高一些，编排位置固定在其后面，有时两者中间会穿插“说一说”，“说一说”主要是考察学生的成段表达能力。另外还有“答一答”，其内容主要是根据课文内容回答问题，考察学生对课文的理解掌握情况，属于较少控制的理解型练习。上述四种题型按难度排列应该依次是“填一填</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答一答”——“练一练”——“说一说”——“试一试”。该教材练习编排顺序为“答一答”——“填一填”——“练一练”——“说一说”——“试一试”，符合由易到难，层层递进的原则。其中，“答一答”和“填一填”都是针对课文内容进行考察，只是考察形式不同，难度较低的“填一填”出现在前面，难度适中的“答一答”出现在后面，由于都是围绕课文内容进行考察，因此两者有一定的关联性。此外，“练一练”也与其他题型有关联性，因为其中练习的功能都是课文中出现的功能点，</w:t>
      </w:r>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5-3-1</w:t>
      </w:r>
      <w:r>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以第四课“贵公司的报价是多少”为例，发现下图“练一练”的内容也是围绕报价的，与该课话题和课文主题有着密切关联。总的来说，《中级速成》语篇层级练习题型丰富，编排顺序合理，题目间有关联性，也提供了真实的交际情景，因此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中的“交际”“社区”“贯连”等原则，题目设置具有科学性、真实性和针对性。</w:t>
      </w:r>
    </w:p>
    <w:p w14:paraId="0A7725FD" w14:textId="17A4CB4A" w:rsidR="00112768" w:rsidRPr="00FC5FC9" w:rsidRDefault="00112768" w:rsidP="006937CD">
      <w:pPr>
        <w:spacing w:line="400" w:lineRule="exact"/>
        <w:ind w:firstLineChars="200" w:firstLine="480"/>
        <w:jc w:val="center"/>
        <w:rPr>
          <w:rFonts w:ascii="Times New Roman" w:eastAsia="宋体" w:hAnsi="Times New Roman" w:cs="Times New Roman"/>
          <w:sz w:val="24"/>
          <w:szCs w:val="24"/>
        </w:rPr>
      </w:pPr>
    </w:p>
    <w:p w14:paraId="17F9070C"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47900A4F"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7BE86651" w14:textId="2817A4BF" w:rsidR="00112768" w:rsidRPr="00FC5FC9" w:rsidRDefault="00583A47" w:rsidP="00112768">
      <w:pPr>
        <w:spacing w:line="400" w:lineRule="exact"/>
        <w:ind w:firstLineChars="200" w:firstLine="480"/>
        <w:rPr>
          <w:rFonts w:ascii="Times New Roman" w:eastAsia="宋体" w:hAnsi="Times New Roman" w:cs="Times New Roman"/>
          <w:sz w:val="24"/>
          <w:szCs w:val="24"/>
        </w:rPr>
      </w:pPr>
      <w:r w:rsidRPr="006937CD">
        <w:rPr>
          <w:rFonts w:ascii="Times New Roman" w:eastAsia="宋体" w:hAnsi="Times New Roman" w:cs="Times New Roman"/>
          <w:noProof/>
          <w:sz w:val="24"/>
          <w:szCs w:val="24"/>
        </w:rPr>
        <w:lastRenderedPageBreak/>
        <w:drawing>
          <wp:anchor distT="0" distB="0" distL="114300" distR="114300" simplePos="0" relativeHeight="251756544" behindDoc="0" locked="0" layoutInCell="1" allowOverlap="1" wp14:anchorId="3BDB7BBF" wp14:editId="5A0375A0">
            <wp:simplePos x="0" y="0"/>
            <wp:positionH relativeFrom="column">
              <wp:posOffset>896620</wp:posOffset>
            </wp:positionH>
            <wp:positionV relativeFrom="paragraph">
              <wp:posOffset>-4445</wp:posOffset>
            </wp:positionV>
            <wp:extent cx="3780000" cy="2355692"/>
            <wp:effectExtent l="0" t="0" r="0" b="6985"/>
            <wp:wrapNone/>
            <wp:docPr id="139" name="图片 139" descr="C:\Users\Lenovo\AppData\Local\Temp\165025468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AppData\Local\Temp\1650254682(1).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780000" cy="235569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AA27AA"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23C07083" w14:textId="13A5D7EF" w:rsidR="00112768" w:rsidRDefault="00112768" w:rsidP="00112768">
      <w:pPr>
        <w:spacing w:line="400" w:lineRule="exact"/>
        <w:ind w:firstLineChars="200" w:firstLine="480"/>
        <w:rPr>
          <w:rFonts w:ascii="Times New Roman" w:eastAsia="宋体" w:hAnsi="Times New Roman" w:cs="Times New Roman"/>
          <w:sz w:val="24"/>
          <w:szCs w:val="24"/>
        </w:rPr>
      </w:pPr>
    </w:p>
    <w:p w14:paraId="5C59A7B1" w14:textId="6FF216E5" w:rsidR="006937CD" w:rsidRDefault="006937CD" w:rsidP="00112768">
      <w:pPr>
        <w:spacing w:line="400" w:lineRule="exact"/>
        <w:ind w:firstLineChars="200" w:firstLine="480"/>
        <w:rPr>
          <w:rFonts w:ascii="Times New Roman" w:eastAsia="宋体" w:hAnsi="Times New Roman" w:cs="Times New Roman"/>
          <w:sz w:val="24"/>
          <w:szCs w:val="24"/>
        </w:rPr>
      </w:pPr>
    </w:p>
    <w:p w14:paraId="35654C53" w14:textId="6F388674" w:rsidR="00583A47" w:rsidRDefault="00583A47" w:rsidP="00112768">
      <w:pPr>
        <w:spacing w:line="400" w:lineRule="exact"/>
        <w:ind w:firstLineChars="200" w:firstLine="480"/>
        <w:rPr>
          <w:rFonts w:ascii="Times New Roman" w:eastAsia="宋体" w:hAnsi="Times New Roman" w:cs="Times New Roman"/>
          <w:sz w:val="24"/>
          <w:szCs w:val="24"/>
        </w:rPr>
      </w:pPr>
    </w:p>
    <w:p w14:paraId="668AF105" w14:textId="77777777" w:rsidR="00583A47" w:rsidRPr="00FC5FC9" w:rsidRDefault="00583A47" w:rsidP="00112768">
      <w:pPr>
        <w:spacing w:line="400" w:lineRule="exact"/>
        <w:ind w:firstLineChars="200" w:firstLine="480"/>
        <w:rPr>
          <w:rFonts w:ascii="Times New Roman" w:eastAsia="宋体" w:hAnsi="Times New Roman" w:cs="Times New Roman"/>
          <w:sz w:val="24"/>
          <w:szCs w:val="24"/>
        </w:rPr>
      </w:pPr>
    </w:p>
    <w:p w14:paraId="28A91D92"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7AE0248E"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5CED0F3C" w14:textId="59925DA6" w:rsidR="00112768" w:rsidRPr="00FC5FC9" w:rsidRDefault="00112768" w:rsidP="006937CD">
      <w:pPr>
        <w:spacing w:line="400" w:lineRule="exact"/>
        <w:rPr>
          <w:rFonts w:ascii="Times New Roman" w:eastAsia="宋体" w:hAnsi="Times New Roman" w:cs="Times New Roman"/>
          <w:sz w:val="24"/>
          <w:szCs w:val="24"/>
        </w:rPr>
      </w:pPr>
    </w:p>
    <w:p w14:paraId="0D6E623E" w14:textId="77777777" w:rsidR="00112768" w:rsidRPr="00FC5FC9" w:rsidRDefault="00112768" w:rsidP="00112768">
      <w:pPr>
        <w:spacing w:line="400" w:lineRule="exact"/>
        <w:ind w:firstLineChars="200" w:firstLine="420"/>
        <w:jc w:val="center"/>
        <w:rPr>
          <w:rFonts w:ascii="Times New Roman" w:eastAsia="宋体" w:hAnsi="Times New Roman" w:cs="Times New Roman"/>
          <w:sz w:val="24"/>
          <w:szCs w:val="24"/>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5-3-1 </w:t>
      </w:r>
      <w:r w:rsidRPr="00FC5FC9">
        <w:rPr>
          <w:rFonts w:ascii="Times New Roman" w:eastAsia="宋体" w:hAnsi="Times New Roman" w:cs="Times New Roman" w:hint="eastAsia"/>
          <w:szCs w:val="21"/>
        </w:rPr>
        <w:t>《中级速成》“练一练”练习举例</w:t>
      </w:r>
    </w:p>
    <w:p w14:paraId="5EBB9826"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《高级速成》中语篇练习种类丰富，有较少控制的理解型练习“</w:t>
      </w:r>
      <w:r w:rsidRPr="00FC5FC9">
        <w:rPr>
          <w:rFonts w:ascii="宋体" w:eastAsia="宋体" w:hAnsi="宋体" w:cs="Calibri" w:hint="eastAsia"/>
          <w:sz w:val="24"/>
          <w:szCs w:val="24"/>
        </w:rPr>
        <w:t>听力理解”、“根据短文回答问题”，也有无控制的交际型练习如“情景会话”、“角色扮演”、“写作题”、“成段表达”。在编排上，首先将练习题分为不同模块，按出现顺序依次为“句型练习”、“听一听”、“读一读”、“说一说”、“写一写”、“综合运用”。“情景会话”出现在“句型练习”模块中的第四题，“角色扮演”、出现在“说一说”模块的第二题以及“综合运用”模块的第一题，“写作题”出现在“说一说”模块后的“写一写”模块中、“成段表达”出现在“综合运用”模块的第二题，“听一听”模块下先是</w:t>
      </w:r>
      <w:r w:rsidRPr="00FC5FC9">
        <w:rPr>
          <w:rFonts w:ascii="Times New Roman" w:eastAsia="宋体" w:hAnsi="Times New Roman" w:cs="Times New Roman" w:hint="eastAsia"/>
          <w:sz w:val="24"/>
          <w:szCs w:val="24"/>
        </w:rPr>
        <w:t>“</w:t>
      </w:r>
      <w:r w:rsidRPr="00FC5FC9">
        <w:rPr>
          <w:rFonts w:ascii="宋体" w:eastAsia="宋体" w:hAnsi="宋体" w:cs="Calibri" w:hint="eastAsia"/>
          <w:sz w:val="24"/>
          <w:szCs w:val="24"/>
        </w:rPr>
        <w:t>听力理解”的选择题，再是“根据短文回答问题”总体来说，每部分练习针对性强，模块排列也遵循了由易到难的原则。</w:t>
      </w:r>
    </w:p>
    <w:p w14:paraId="5DC8C969"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《教程上》的练习题分为课堂部分和课后部分，便于教师把握练习时间，并且课堂练习为课后练习提供了参考和借鉴，学生可以更自如地进行课后练习，给了学生在实际生活中应用所学知识的机会，因此最能体现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中的“社区”、“交际”原则。语篇层级的</w:t>
      </w:r>
      <w:r>
        <w:rPr>
          <w:rFonts w:ascii="Times New Roman" w:eastAsia="宋体" w:hAnsi="Times New Roman" w:cs="Times New Roman" w:hint="eastAsia"/>
          <w:sz w:val="24"/>
          <w:szCs w:val="24"/>
        </w:rPr>
        <w:t>相关练习设计</w:t>
      </w:r>
      <w:r w:rsidRPr="00FC5FC9">
        <w:rPr>
          <w:rFonts w:ascii="Times New Roman" w:eastAsia="宋体" w:hAnsi="Times New Roman" w:cs="Times New Roman" w:hint="eastAsia"/>
          <w:sz w:val="24"/>
          <w:szCs w:val="24"/>
        </w:rPr>
        <w:t>有“说一说”（课堂二）、“分组表演”（课堂三）、“练一练”（课后一）、“答一答”（课后二），看得出来该教材非常重视语篇层级的训练，无论在课上还是课下都有不止一种针对语篇的训练，不同题型难度差别不大，编</w:t>
      </w:r>
      <w:r>
        <w:rPr>
          <w:rFonts w:ascii="Times New Roman" w:eastAsia="宋体" w:hAnsi="Times New Roman" w:cs="Times New Roman" w:hint="eastAsia"/>
          <w:sz w:val="24"/>
          <w:szCs w:val="24"/>
        </w:rPr>
        <w:t>排顺序也比较合理。且“答一答”中有时还涉及到不同产品的对比，如</w:t>
      </w:r>
      <w:r w:rsidRPr="00FC5FC9">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5-3-2</w:t>
      </w:r>
      <w:r w:rsidRPr="00FC5FC9">
        <w:rPr>
          <w:rFonts w:ascii="Times New Roman" w:eastAsia="宋体" w:hAnsi="Times New Roman" w:cs="Times New Roman" w:hint="eastAsia"/>
          <w:sz w:val="24"/>
          <w:szCs w:val="24"/>
        </w:rPr>
        <w:t>所示，让学生对比分析中国国产大豆和进口大豆各自的优势，有利于培养学生的综合分析能力和辩证思维，能体现一定的</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中的“对比”原则。</w:t>
      </w:r>
    </w:p>
    <w:p w14:paraId="7AE3B8A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0D2FD402"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noProof/>
          <w:sz w:val="24"/>
          <w:szCs w:val="24"/>
        </w:rPr>
        <w:drawing>
          <wp:anchor distT="0" distB="0" distL="114300" distR="114300" simplePos="0" relativeHeight="251696128" behindDoc="0" locked="0" layoutInCell="1" allowOverlap="1" wp14:anchorId="186A090E" wp14:editId="36EA2678">
            <wp:simplePos x="0" y="0"/>
            <wp:positionH relativeFrom="column">
              <wp:posOffset>831797</wp:posOffset>
            </wp:positionH>
            <wp:positionV relativeFrom="paragraph">
              <wp:posOffset>-115261</wp:posOffset>
            </wp:positionV>
            <wp:extent cx="3596785" cy="691564"/>
            <wp:effectExtent l="0" t="0" r="3810" b="0"/>
            <wp:wrapNone/>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08561" cy="69382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E51595" w14:textId="77777777" w:rsidR="00112768" w:rsidRPr="00FC5FC9" w:rsidRDefault="00112768" w:rsidP="00112768">
      <w:pPr>
        <w:spacing w:line="400" w:lineRule="exact"/>
        <w:rPr>
          <w:rFonts w:ascii="Times New Roman" w:eastAsia="宋体" w:hAnsi="Times New Roman" w:cs="Times New Roman"/>
          <w:sz w:val="24"/>
          <w:szCs w:val="24"/>
        </w:rPr>
      </w:pPr>
    </w:p>
    <w:p w14:paraId="3579F28F" w14:textId="77777777" w:rsidR="00112768" w:rsidRPr="00CF049E"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5-3-2 </w:t>
      </w:r>
      <w:r w:rsidRPr="00FC5FC9">
        <w:rPr>
          <w:rFonts w:ascii="Times New Roman" w:eastAsia="宋体" w:hAnsi="Times New Roman" w:cs="Times New Roman" w:hint="eastAsia"/>
          <w:szCs w:val="21"/>
        </w:rPr>
        <w:t>《教程上》练习举例</w:t>
      </w:r>
      <w:r>
        <w:rPr>
          <w:rFonts w:ascii="Times New Roman" w:eastAsia="宋体" w:hAnsi="Times New Roman" w:cs="Times New Roman"/>
          <w:sz w:val="24"/>
          <w:szCs w:val="24"/>
        </w:rPr>
        <w:t xml:space="preserve"> </w:t>
      </w:r>
    </w:p>
    <w:p w14:paraId="3D285C69" w14:textId="081AEBE6" w:rsidR="005D36AC" w:rsidRPr="00FC5FC9" w:rsidRDefault="00112768" w:rsidP="00644462">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《发展》中有每课的任务四“角色扮演”和任务五“我能行”。其中，任务四会给出交际场景和提示词汇，让学生分角色模拟会话。任务五难度则进一步升</w:t>
      </w:r>
      <w:r w:rsidRPr="00FC5FC9">
        <w:rPr>
          <w:rFonts w:ascii="Times New Roman" w:eastAsia="宋体" w:hAnsi="Times New Roman" w:cs="Times New Roman" w:hint="eastAsia"/>
          <w:sz w:val="24"/>
          <w:szCs w:val="24"/>
        </w:rPr>
        <w:lastRenderedPageBreak/>
        <w:t>级，例如下图，该题要求让学生作为推销员给顾客推销手机，需要学生独立完成语段设计，以上两个题目也是练习题中的最后两题，符合由易到难，层层递进的编排顺序。且这两种练习题都提供了真实的交际场景，体现出“交际”和“社区”的原则，第四题让学生能够参与和商务有关的对话，从中提供和获取信息，交换意见。第五题则更一步让学生能够就某个商务主题向听众或读者陈述信息、概念和想法，能全面提升学生在商务活动中的交际表达综合能力。</w:t>
      </w:r>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5-3-3</w:t>
      </w:r>
      <w:r>
        <w:rPr>
          <w:rFonts w:ascii="Times New Roman" w:eastAsia="宋体" w:hAnsi="Times New Roman" w:cs="Times New Roman" w:hint="eastAsia"/>
          <w:sz w:val="24"/>
          <w:szCs w:val="24"/>
        </w:rPr>
        <w:t>为《发展》中“我能行”的题目设计。</w:t>
      </w:r>
    </w:p>
    <w:p w14:paraId="1FF95F67" w14:textId="2EAC5497" w:rsidR="00112768" w:rsidRPr="00FC5FC9" w:rsidRDefault="005D36AC" w:rsidP="00112768">
      <w:pPr>
        <w:widowControl/>
        <w:jc w:val="center"/>
        <w:rPr>
          <w:rFonts w:ascii="宋体" w:eastAsia="宋体" w:hAnsi="宋体" w:cs="宋体"/>
          <w:kern w:val="0"/>
          <w:sz w:val="24"/>
          <w:szCs w:val="24"/>
        </w:rPr>
      </w:pPr>
      <w:r w:rsidRPr="005D36AC">
        <w:rPr>
          <w:rFonts w:ascii="宋体" w:eastAsia="宋体" w:hAnsi="宋体" w:cs="宋体"/>
          <w:noProof/>
          <w:kern w:val="0"/>
          <w:sz w:val="24"/>
          <w:szCs w:val="24"/>
        </w:rPr>
        <w:drawing>
          <wp:inline distT="0" distB="0" distL="0" distR="0" wp14:anchorId="6B11B0AE" wp14:editId="14EDD4E1">
            <wp:extent cx="3600000" cy="1255167"/>
            <wp:effectExtent l="0" t="0" r="635" b="2540"/>
            <wp:docPr id="141" name="图片 141" descr="C:\Users\Lenovo\AppData\Local\Temp\16502564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enovo\AppData\Local\Temp\1650256416(1).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600000" cy="1255167"/>
                    </a:xfrm>
                    <a:prstGeom prst="rect">
                      <a:avLst/>
                    </a:prstGeom>
                    <a:noFill/>
                    <a:ln>
                      <a:noFill/>
                    </a:ln>
                  </pic:spPr>
                </pic:pic>
              </a:graphicData>
            </a:graphic>
          </wp:inline>
        </w:drawing>
      </w:r>
    </w:p>
    <w:p w14:paraId="3CCDAA8A" w14:textId="77777777" w:rsidR="00112768" w:rsidRPr="004C1BD6" w:rsidRDefault="00112768" w:rsidP="00112768">
      <w:pPr>
        <w:spacing w:line="400" w:lineRule="exact"/>
        <w:ind w:firstLineChars="200" w:firstLine="480"/>
        <w:jc w:val="center"/>
        <w:rPr>
          <w:rFonts w:ascii="Times New Roman" w:eastAsia="宋体" w:hAnsi="Times New Roman" w:cs="Times New Roman"/>
          <w:szCs w:val="21"/>
        </w:rPr>
      </w:pP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5-3-3 </w:t>
      </w:r>
      <w:r w:rsidRPr="00FC5FC9">
        <w:rPr>
          <w:rFonts w:ascii="Times New Roman" w:eastAsia="宋体" w:hAnsi="Times New Roman" w:cs="Times New Roman" w:hint="eastAsia"/>
          <w:szCs w:val="21"/>
        </w:rPr>
        <w:t>《发展》语篇层级练习题“我能行”举例</w:t>
      </w:r>
    </w:p>
    <w:p w14:paraId="39144BD9"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2 </w:t>
      </w:r>
      <w:r>
        <w:rPr>
          <w:rFonts w:ascii="黑体" w:eastAsia="黑体" w:hAnsi="黑体" w:cs="Times New Roman" w:hint="eastAsia"/>
          <w:b/>
          <w:bCs/>
          <w:sz w:val="24"/>
          <w:szCs w:val="21"/>
        </w:rPr>
        <w:t>其他语篇层级练习编排的相关设计</w:t>
      </w:r>
    </w:p>
    <w:p w14:paraId="5AAE83E5"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另外</w:t>
      </w:r>
      <w:r w:rsidRPr="00FC5FC9">
        <w:rPr>
          <w:rFonts w:ascii="Times New Roman" w:eastAsia="宋体" w:hAnsi="Times New Roman" w:cs="Times New Roman" w:hint="eastAsia"/>
          <w:sz w:val="24"/>
          <w:szCs w:val="24"/>
        </w:rPr>
        <w:t>七本教材中都有语篇层级练习且编排顺序总体较为合理，但是题目间关联性不如以上几本教材。</w:t>
      </w:r>
    </w:p>
    <w:p w14:paraId="7406CDA4" w14:textId="77777777" w:rsidR="00112768"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首先总结另外七本教材中针对语篇层级的相关练习，发现主要包括以下四类题型：阅读短文并回答问题类、成段表达类、听力类、会话练习类。下面对每一种题型分别举例分析</w:t>
      </w:r>
      <w:r>
        <w:rPr>
          <w:rFonts w:ascii="Times New Roman" w:eastAsia="宋体" w:hAnsi="Times New Roman" w:cs="Times New Roman" w:hint="eastAsia"/>
          <w:sz w:val="24"/>
          <w:szCs w:val="24"/>
        </w:rPr>
        <w:t>.</w:t>
      </w:r>
    </w:p>
    <w:p w14:paraId="440C0A88" w14:textId="77777777" w:rsidR="00112768"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第一类是阅读短文并回答问题类，共有四本教材包含了该类题型，以图</w:t>
      </w:r>
      <w:r>
        <w:rPr>
          <w:rFonts w:ascii="Times New Roman" w:eastAsia="宋体" w:hAnsi="Times New Roman" w:cs="Times New Roman" w:hint="eastAsia"/>
          <w:sz w:val="24"/>
          <w:szCs w:val="24"/>
        </w:rPr>
        <w:t>5-3-4</w:t>
      </w:r>
      <w:r>
        <w:rPr>
          <w:rFonts w:ascii="Times New Roman" w:eastAsia="宋体" w:hAnsi="Times New Roman" w:cs="Times New Roman" w:hint="eastAsia"/>
          <w:sz w:val="24"/>
          <w:szCs w:val="24"/>
        </w:rPr>
        <w:t>《拓展》中的“根课文内容文回答问题”为例。这类题目大都属于难度较低</w:t>
      </w:r>
      <w:r w:rsidRPr="00FC5FC9">
        <w:rPr>
          <w:rFonts w:ascii="Times New Roman" w:eastAsia="宋体" w:hAnsi="Times New Roman" w:cs="Times New Roman" w:hint="eastAsia"/>
          <w:sz w:val="24"/>
          <w:szCs w:val="24"/>
        </w:rPr>
        <w:t>的理解型练习</w:t>
      </w:r>
      <w:r>
        <w:rPr>
          <w:rFonts w:ascii="Times New Roman" w:eastAsia="宋体" w:hAnsi="Times New Roman" w:cs="Times New Roman" w:hint="eastAsia"/>
          <w:sz w:val="24"/>
          <w:szCs w:val="24"/>
        </w:rPr>
        <w:t>，出现位置也都普遍靠前，符合由易到难的编排顺序。</w:t>
      </w:r>
    </w:p>
    <w:p w14:paraId="1CFCEA49" w14:textId="0039BF8C" w:rsidR="00112768" w:rsidRPr="00092D86" w:rsidRDefault="00C012CF" w:rsidP="00112768">
      <w:pPr>
        <w:widowControl/>
        <w:jc w:val="center"/>
        <w:rPr>
          <w:rFonts w:ascii="宋体" w:eastAsia="宋体" w:hAnsi="宋体" w:cs="宋体"/>
          <w:kern w:val="0"/>
          <w:sz w:val="24"/>
          <w:szCs w:val="24"/>
        </w:rPr>
      </w:pPr>
      <w:r>
        <w:rPr>
          <w:noProof/>
        </w:rPr>
        <w:drawing>
          <wp:inline distT="0" distB="0" distL="0" distR="0" wp14:anchorId="4276093E" wp14:editId="454D6FE2">
            <wp:extent cx="3295650" cy="1571625"/>
            <wp:effectExtent l="0" t="0" r="0" b="952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295650" cy="1571625"/>
                    </a:xfrm>
                    <a:prstGeom prst="rect">
                      <a:avLst/>
                    </a:prstGeom>
                  </pic:spPr>
                </pic:pic>
              </a:graphicData>
            </a:graphic>
          </wp:inline>
        </w:drawing>
      </w:r>
    </w:p>
    <w:p w14:paraId="2DB4B50F" w14:textId="77777777" w:rsidR="00112768"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Pr>
          <w:rFonts w:ascii="Times New Roman" w:eastAsia="宋体" w:hAnsi="Times New Roman" w:cs="Times New Roman"/>
          <w:szCs w:val="21"/>
        </w:rPr>
        <w:t>5-3-</w:t>
      </w:r>
      <w:r>
        <w:rPr>
          <w:rFonts w:ascii="Times New Roman" w:eastAsia="宋体" w:hAnsi="Times New Roman" w:cs="Times New Roman" w:hint="eastAsia"/>
          <w:szCs w:val="21"/>
        </w:rPr>
        <w:t>4</w:t>
      </w:r>
      <w:r w:rsidRPr="00FC5FC9">
        <w:rPr>
          <w:rFonts w:ascii="Times New Roman" w:eastAsia="宋体" w:hAnsi="Times New Roman" w:cs="Times New Roman"/>
          <w:szCs w:val="21"/>
        </w:rPr>
        <w:t xml:space="preserve"> </w:t>
      </w:r>
      <w:r w:rsidRPr="00FC5FC9">
        <w:rPr>
          <w:rFonts w:ascii="Times New Roman" w:eastAsia="宋体" w:hAnsi="Times New Roman" w:cs="Times New Roman" w:hint="eastAsia"/>
          <w:szCs w:val="21"/>
        </w:rPr>
        <w:t>《</w:t>
      </w:r>
      <w:r>
        <w:rPr>
          <w:rFonts w:ascii="Times New Roman" w:eastAsia="宋体" w:hAnsi="Times New Roman" w:cs="Times New Roman" w:hint="eastAsia"/>
          <w:szCs w:val="21"/>
        </w:rPr>
        <w:t>拓展》练习举例</w:t>
      </w:r>
    </w:p>
    <w:p w14:paraId="0892BF51" w14:textId="77777777" w:rsidR="00112768" w:rsidRDefault="00112768" w:rsidP="00112768">
      <w:pPr>
        <w:spacing w:line="400" w:lineRule="exact"/>
        <w:ind w:firstLineChars="200" w:firstLine="480"/>
        <w:jc w:val="left"/>
        <w:rPr>
          <w:rFonts w:ascii="Times New Roman" w:eastAsia="宋体" w:hAnsi="Times New Roman" w:cs="Times New Roman"/>
          <w:sz w:val="24"/>
          <w:szCs w:val="24"/>
        </w:rPr>
      </w:pPr>
      <w:r>
        <w:rPr>
          <w:rFonts w:ascii="Times New Roman" w:eastAsia="宋体" w:hAnsi="Times New Roman" w:cs="Times New Roman" w:hint="eastAsia"/>
          <w:sz w:val="24"/>
          <w:szCs w:val="24"/>
        </w:rPr>
        <w:t>其次是成段表达类，以图</w:t>
      </w:r>
      <w:r>
        <w:rPr>
          <w:rFonts w:ascii="Times New Roman" w:eastAsia="宋体" w:hAnsi="Times New Roman" w:cs="Times New Roman" w:hint="eastAsia"/>
          <w:sz w:val="24"/>
          <w:szCs w:val="24"/>
        </w:rPr>
        <w:t>5-3-5</w:t>
      </w:r>
      <w:r>
        <w:rPr>
          <w:rFonts w:ascii="Times New Roman" w:eastAsia="宋体" w:hAnsi="Times New Roman" w:cs="Times New Roman" w:hint="eastAsia"/>
          <w:sz w:val="24"/>
          <w:szCs w:val="24"/>
        </w:rPr>
        <w:t>《教程中》中第二题“说一说”为例。</w:t>
      </w:r>
      <w:r w:rsidRPr="00FC5FC9">
        <w:rPr>
          <w:rFonts w:ascii="Times New Roman" w:eastAsia="宋体" w:hAnsi="Times New Roman" w:cs="Times New Roman" w:hint="eastAsia"/>
          <w:sz w:val="24"/>
          <w:szCs w:val="24"/>
        </w:rPr>
        <w:t>《教程中》的练习题同样分为课堂部分和课后部分，语篇层级的有“问一问”（课堂一）、“说一说”（课堂二）、“分组表演”（课堂三）、“练一练”（课后一）、“答一答”（课后二），这几类题型难度差异不大，“问一问”相对简单一些，属于有控制的理解型练习，排在最前面，符合由易到难的编排逻辑。</w:t>
      </w:r>
    </w:p>
    <w:p w14:paraId="00C2491E" w14:textId="77777777" w:rsidR="00112768" w:rsidRPr="00A03055" w:rsidRDefault="00112768" w:rsidP="00112768">
      <w:pPr>
        <w:widowControl/>
        <w:jc w:val="center"/>
        <w:rPr>
          <w:rFonts w:ascii="宋体" w:eastAsia="宋体" w:hAnsi="宋体" w:cs="宋体"/>
          <w:kern w:val="0"/>
          <w:sz w:val="24"/>
          <w:szCs w:val="24"/>
        </w:rPr>
      </w:pPr>
      <w:r w:rsidRPr="00A03055">
        <w:rPr>
          <w:rFonts w:ascii="宋体" w:eastAsia="宋体" w:hAnsi="宋体" w:cs="宋体"/>
          <w:noProof/>
          <w:kern w:val="0"/>
          <w:sz w:val="24"/>
          <w:szCs w:val="24"/>
        </w:rPr>
        <w:lastRenderedPageBreak/>
        <w:drawing>
          <wp:inline distT="0" distB="0" distL="0" distR="0" wp14:anchorId="55C84D36" wp14:editId="0046E238">
            <wp:extent cx="3600000" cy="1323077"/>
            <wp:effectExtent l="0" t="0" r="635" b="0"/>
            <wp:docPr id="124" name="图片 124" descr="C:\Users\Lenovo\AppData\Roaming\Tencent\Users\597618089\QQ\WinTemp\RichOle\G$(FK{IS%83C[(3_SIQ[UJ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Lenovo\AppData\Roaming\Tencent\Users\597618089\QQ\WinTemp\RichOle\G$(FK{IS%83C[(3_SIQ[UJ2.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600000" cy="1323077"/>
                    </a:xfrm>
                    <a:prstGeom prst="rect">
                      <a:avLst/>
                    </a:prstGeom>
                    <a:noFill/>
                    <a:ln>
                      <a:noFill/>
                    </a:ln>
                  </pic:spPr>
                </pic:pic>
              </a:graphicData>
            </a:graphic>
          </wp:inline>
        </w:drawing>
      </w:r>
    </w:p>
    <w:p w14:paraId="387BAA56" w14:textId="77777777" w:rsidR="00112768"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5-3-</w:t>
      </w:r>
      <w:r>
        <w:rPr>
          <w:rFonts w:ascii="Times New Roman" w:eastAsia="宋体" w:hAnsi="Times New Roman" w:cs="Times New Roman" w:hint="eastAsia"/>
          <w:szCs w:val="21"/>
        </w:rPr>
        <w:t>5</w:t>
      </w:r>
      <w:r w:rsidRPr="00FC5FC9">
        <w:rPr>
          <w:rFonts w:ascii="Times New Roman" w:eastAsia="宋体" w:hAnsi="Times New Roman" w:cs="Times New Roman"/>
          <w:szCs w:val="21"/>
        </w:rPr>
        <w:t xml:space="preserve"> </w:t>
      </w:r>
      <w:r w:rsidRPr="00FC5FC9">
        <w:rPr>
          <w:rFonts w:ascii="Times New Roman" w:eastAsia="宋体" w:hAnsi="Times New Roman" w:cs="Times New Roman" w:hint="eastAsia"/>
          <w:szCs w:val="21"/>
        </w:rPr>
        <w:t>《</w:t>
      </w:r>
      <w:r>
        <w:rPr>
          <w:rFonts w:ascii="Times New Roman" w:eastAsia="宋体" w:hAnsi="Times New Roman" w:cs="Times New Roman" w:hint="eastAsia"/>
          <w:szCs w:val="21"/>
        </w:rPr>
        <w:t>教程中》练习举例</w:t>
      </w:r>
    </w:p>
    <w:p w14:paraId="7B42860C" w14:textId="77777777" w:rsidR="00112768" w:rsidRPr="00A03055"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第三种题型是听力类，《实用会话》中有两道相关题型，以图</w:t>
      </w:r>
      <w:r>
        <w:rPr>
          <w:rFonts w:ascii="Times New Roman" w:eastAsia="宋体" w:hAnsi="Times New Roman" w:cs="Times New Roman" w:hint="eastAsia"/>
          <w:sz w:val="24"/>
          <w:szCs w:val="24"/>
        </w:rPr>
        <w:t>5-3-6</w:t>
      </w:r>
      <w:r>
        <w:rPr>
          <w:rFonts w:ascii="Times New Roman" w:eastAsia="宋体" w:hAnsi="Times New Roman" w:cs="Times New Roman" w:hint="eastAsia"/>
          <w:sz w:val="24"/>
          <w:szCs w:val="24"/>
        </w:rPr>
        <w:t>为例，分别是</w:t>
      </w:r>
      <w:r w:rsidRPr="00FC5FC9">
        <w:rPr>
          <w:rFonts w:ascii="Times New Roman" w:eastAsia="宋体" w:hAnsi="Times New Roman" w:cs="Times New Roman" w:hint="eastAsia"/>
          <w:sz w:val="24"/>
          <w:szCs w:val="24"/>
        </w:rPr>
        <w:t>第七题“听录音，在下面的情境中，练习说汉语”、第八题“先听录音中的故事，然后自己说一遍”，先考察学生对课文的理解，再给学生演示真实运用情景，最后让学生自己说，层层递进。</w:t>
      </w:r>
    </w:p>
    <w:p w14:paraId="421D79BD" w14:textId="77777777" w:rsidR="00112768" w:rsidRPr="00A03055" w:rsidRDefault="00112768" w:rsidP="00112768">
      <w:pPr>
        <w:widowControl/>
        <w:jc w:val="center"/>
        <w:rPr>
          <w:rFonts w:ascii="宋体" w:eastAsia="宋体" w:hAnsi="宋体" w:cs="宋体"/>
          <w:kern w:val="0"/>
          <w:sz w:val="24"/>
          <w:szCs w:val="24"/>
        </w:rPr>
      </w:pPr>
      <w:r w:rsidRPr="00A03055">
        <w:rPr>
          <w:rFonts w:ascii="宋体" w:eastAsia="宋体" w:hAnsi="宋体" w:cs="宋体"/>
          <w:noProof/>
          <w:kern w:val="0"/>
          <w:sz w:val="24"/>
          <w:szCs w:val="24"/>
        </w:rPr>
        <w:drawing>
          <wp:inline distT="0" distB="0" distL="0" distR="0" wp14:anchorId="3A612A67" wp14:editId="3CA483C4">
            <wp:extent cx="3600000" cy="2333518"/>
            <wp:effectExtent l="0" t="0" r="635" b="0"/>
            <wp:docPr id="125" name="图片 125" descr="C:\Users\Lenovo\AppData\Roaming\Tencent\Users\597618089\QQ\WinTemp\RichOle\VT1`I9IG~@%2N$DI_[VW_H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Lenovo\AppData\Roaming\Tencent\Users\597618089\QQ\WinTemp\RichOle\VT1`I9IG~@%2N$DI_[VW_HA.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600000" cy="2333518"/>
                    </a:xfrm>
                    <a:prstGeom prst="rect">
                      <a:avLst/>
                    </a:prstGeom>
                    <a:noFill/>
                    <a:ln>
                      <a:noFill/>
                    </a:ln>
                  </pic:spPr>
                </pic:pic>
              </a:graphicData>
            </a:graphic>
          </wp:inline>
        </w:drawing>
      </w:r>
    </w:p>
    <w:p w14:paraId="7FD41967" w14:textId="77777777" w:rsidR="00112768"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Pr>
          <w:rFonts w:ascii="Times New Roman" w:eastAsia="宋体" w:hAnsi="Times New Roman" w:cs="Times New Roman"/>
          <w:szCs w:val="21"/>
        </w:rPr>
        <w:t>5-3-</w:t>
      </w:r>
      <w:r>
        <w:rPr>
          <w:rFonts w:ascii="Times New Roman" w:eastAsia="宋体" w:hAnsi="Times New Roman" w:cs="Times New Roman" w:hint="eastAsia"/>
          <w:szCs w:val="21"/>
        </w:rPr>
        <w:t>6</w:t>
      </w:r>
      <w:r w:rsidRPr="00FC5FC9">
        <w:rPr>
          <w:rFonts w:ascii="Times New Roman" w:eastAsia="宋体" w:hAnsi="Times New Roman" w:cs="Times New Roman"/>
          <w:szCs w:val="21"/>
        </w:rPr>
        <w:t xml:space="preserve"> </w:t>
      </w:r>
      <w:r w:rsidRPr="00FC5FC9">
        <w:rPr>
          <w:rFonts w:ascii="Times New Roman" w:eastAsia="宋体" w:hAnsi="Times New Roman" w:cs="Times New Roman" w:hint="eastAsia"/>
          <w:szCs w:val="21"/>
        </w:rPr>
        <w:t>《</w:t>
      </w:r>
      <w:r>
        <w:rPr>
          <w:rFonts w:ascii="Times New Roman" w:eastAsia="宋体" w:hAnsi="Times New Roman" w:cs="Times New Roman" w:hint="eastAsia"/>
          <w:szCs w:val="21"/>
        </w:rPr>
        <w:t>实用会话》练习举例</w:t>
      </w:r>
    </w:p>
    <w:p w14:paraId="06DF8B25" w14:textId="77777777" w:rsidR="00112768"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第四种题型是会话练习类</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以图</w:t>
      </w:r>
      <w:r>
        <w:rPr>
          <w:rFonts w:ascii="Times New Roman" w:eastAsia="宋体" w:hAnsi="Times New Roman" w:cs="Times New Roman" w:hint="eastAsia"/>
          <w:sz w:val="24"/>
          <w:szCs w:val="24"/>
        </w:rPr>
        <w:t>5-3-7</w:t>
      </w:r>
      <w:r>
        <w:rPr>
          <w:rFonts w:ascii="Times New Roman" w:eastAsia="宋体" w:hAnsi="Times New Roman" w:cs="Times New Roman" w:hint="eastAsia"/>
          <w:sz w:val="24"/>
          <w:szCs w:val="24"/>
        </w:rPr>
        <w:t>《拓展》中第三题“情景对话”为例。</w:t>
      </w:r>
      <w:r w:rsidRPr="00FC5FC9">
        <w:rPr>
          <w:rFonts w:ascii="Times New Roman" w:eastAsia="宋体" w:hAnsi="Times New Roman" w:cs="Times New Roman" w:hint="eastAsia"/>
          <w:sz w:val="24"/>
          <w:szCs w:val="24"/>
        </w:rPr>
        <w:t>《拓展》中第一题为“根据课文内容回答问题”、第三题为“会话练习”、第四题为“交际表达练习”，其中第一题属于较少控制的理解型练习，第三、四题属于无控制的交际型练习，编排顺序由易到难，每课习题题号固定，编排顺序合理。</w:t>
      </w:r>
    </w:p>
    <w:p w14:paraId="48E9AE55" w14:textId="77777777" w:rsidR="00112768" w:rsidRPr="00CA5B4D" w:rsidRDefault="00112768" w:rsidP="00112768">
      <w:pPr>
        <w:widowControl/>
        <w:jc w:val="center"/>
        <w:rPr>
          <w:rFonts w:ascii="宋体" w:eastAsia="宋体" w:hAnsi="宋体" w:cs="宋体"/>
          <w:kern w:val="0"/>
          <w:sz w:val="24"/>
          <w:szCs w:val="24"/>
        </w:rPr>
      </w:pPr>
      <w:r w:rsidRPr="00CA5B4D">
        <w:rPr>
          <w:rFonts w:ascii="宋体" w:eastAsia="宋体" w:hAnsi="宋体" w:cs="宋体"/>
          <w:noProof/>
          <w:kern w:val="0"/>
          <w:sz w:val="24"/>
          <w:szCs w:val="24"/>
        </w:rPr>
        <w:drawing>
          <wp:inline distT="0" distB="0" distL="0" distR="0" wp14:anchorId="0E5FCFF8" wp14:editId="38264271">
            <wp:extent cx="3599756" cy="1838325"/>
            <wp:effectExtent l="0" t="0" r="1270" b="0"/>
            <wp:docPr id="123" name="图片 123" descr="C:\Users\Lenovo\AppData\Roaming\Tencent\Users\597618089\QQ\WinTemp\RichOle\UM%E`YE2E5%H]C}M(H~MY@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Lenovo\AppData\Roaming\Tencent\Users\597618089\QQ\WinTemp\RichOle\UM%E`YE2E5%H]C}M(H~MY@H.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602304" cy="1839626"/>
                    </a:xfrm>
                    <a:prstGeom prst="rect">
                      <a:avLst/>
                    </a:prstGeom>
                    <a:noFill/>
                    <a:ln>
                      <a:noFill/>
                    </a:ln>
                  </pic:spPr>
                </pic:pic>
              </a:graphicData>
            </a:graphic>
          </wp:inline>
        </w:drawing>
      </w:r>
    </w:p>
    <w:p w14:paraId="47D1CCF1" w14:textId="77777777" w:rsidR="00112768" w:rsidRPr="00092D86" w:rsidRDefault="00112768" w:rsidP="00112768">
      <w:pPr>
        <w:spacing w:line="400" w:lineRule="exact"/>
        <w:ind w:firstLineChars="200" w:firstLine="420"/>
        <w:jc w:val="center"/>
        <w:rPr>
          <w:rFonts w:ascii="Times New Roman" w:eastAsia="宋体" w:hAnsi="Times New Roman" w:cs="Times New Roman"/>
          <w:szCs w:val="21"/>
        </w:rPr>
      </w:pPr>
      <w:r w:rsidRPr="00092D86">
        <w:rPr>
          <w:rFonts w:ascii="Times New Roman" w:eastAsia="宋体" w:hAnsi="Times New Roman" w:cs="Times New Roman" w:hint="eastAsia"/>
          <w:szCs w:val="21"/>
        </w:rPr>
        <w:t>图</w:t>
      </w:r>
      <w:r w:rsidRPr="00092D86">
        <w:rPr>
          <w:rFonts w:ascii="Times New Roman" w:eastAsia="宋体" w:hAnsi="Times New Roman" w:cs="Times New Roman"/>
          <w:szCs w:val="21"/>
        </w:rPr>
        <w:t>5-3-</w:t>
      </w:r>
      <w:r w:rsidRPr="00092D86">
        <w:rPr>
          <w:rFonts w:ascii="Times New Roman" w:eastAsia="宋体" w:hAnsi="Times New Roman" w:cs="Times New Roman" w:hint="eastAsia"/>
          <w:szCs w:val="21"/>
        </w:rPr>
        <w:t>7</w:t>
      </w:r>
      <w:r w:rsidRPr="00092D86">
        <w:rPr>
          <w:rFonts w:ascii="Times New Roman" w:eastAsia="宋体" w:hAnsi="Times New Roman" w:cs="Times New Roman"/>
          <w:szCs w:val="21"/>
        </w:rPr>
        <w:t xml:space="preserve"> </w:t>
      </w:r>
      <w:r w:rsidRPr="00092D86">
        <w:rPr>
          <w:rFonts w:ascii="Times New Roman" w:eastAsia="宋体" w:hAnsi="Times New Roman" w:cs="Times New Roman" w:hint="eastAsia"/>
          <w:szCs w:val="21"/>
        </w:rPr>
        <w:t>《拓展》练习举例</w:t>
      </w:r>
    </w:p>
    <w:p w14:paraId="56B02020"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《金桥》</w:t>
      </w:r>
      <w:r>
        <w:rPr>
          <w:rFonts w:ascii="Times New Roman" w:eastAsia="宋体" w:hAnsi="Times New Roman" w:cs="Times New Roman" w:hint="eastAsia"/>
          <w:sz w:val="24"/>
          <w:szCs w:val="24"/>
        </w:rPr>
        <w:t>中句子语篇的练习有第五题“阅读短文”和第六题“成段表达”。</w:t>
      </w:r>
      <w:r>
        <w:rPr>
          <w:rFonts w:ascii="Times New Roman" w:eastAsia="宋体" w:hAnsi="Times New Roman" w:cs="Times New Roman" w:hint="eastAsia"/>
          <w:sz w:val="24"/>
          <w:szCs w:val="24"/>
        </w:rPr>
        <w:lastRenderedPageBreak/>
        <w:t>分别</w:t>
      </w:r>
      <w:r w:rsidRPr="00FC5FC9">
        <w:rPr>
          <w:rFonts w:ascii="Times New Roman" w:eastAsia="宋体" w:hAnsi="Times New Roman" w:cs="Times New Roman" w:hint="eastAsia"/>
          <w:sz w:val="24"/>
          <w:szCs w:val="24"/>
        </w:rPr>
        <w:t>属于理解型练习题</w:t>
      </w:r>
      <w:r>
        <w:rPr>
          <w:rFonts w:ascii="Times New Roman" w:eastAsia="宋体" w:hAnsi="Times New Roman" w:cs="Times New Roman" w:hint="eastAsia"/>
          <w:sz w:val="24"/>
          <w:szCs w:val="24"/>
        </w:rPr>
        <w:t>和</w:t>
      </w:r>
      <w:r w:rsidRPr="00FC5FC9">
        <w:rPr>
          <w:rFonts w:ascii="Times New Roman" w:eastAsia="宋体" w:hAnsi="Times New Roman" w:cs="Times New Roman" w:hint="eastAsia"/>
          <w:sz w:val="24"/>
          <w:szCs w:val="24"/>
        </w:rPr>
        <w:t>无控制的交际型练习，符合</w:t>
      </w:r>
      <w:r w:rsidRPr="00FC5FC9">
        <w:rPr>
          <w:rFonts w:ascii="宋体" w:eastAsia="宋体" w:hAnsi="宋体" w:cs="Calibri" w:hint="eastAsia"/>
          <w:sz w:val="24"/>
          <w:szCs w:val="24"/>
        </w:rPr>
        <w:t>“较少控制——无控制”的编排顺序，题目难度由易到难，从理解到表达，编排合理。</w:t>
      </w:r>
    </w:p>
    <w:p w14:paraId="3DCD5F04"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《实用会话》中</w:t>
      </w:r>
      <w:r>
        <w:rPr>
          <w:rFonts w:ascii="Times New Roman" w:eastAsia="宋体" w:hAnsi="Times New Roman" w:cs="Times New Roman" w:hint="eastAsia"/>
          <w:sz w:val="24"/>
          <w:szCs w:val="24"/>
        </w:rPr>
        <w:t>除了上文提到的两种听力类练习，针对语篇的练习还</w:t>
      </w:r>
      <w:r w:rsidRPr="00FC5FC9">
        <w:rPr>
          <w:rFonts w:ascii="Times New Roman" w:eastAsia="宋体" w:hAnsi="Times New Roman" w:cs="Times New Roman" w:hint="eastAsia"/>
          <w:sz w:val="24"/>
          <w:szCs w:val="24"/>
        </w:rPr>
        <w:t>有第五题“回答下面的问题”</w:t>
      </w:r>
      <w:r>
        <w:rPr>
          <w:rFonts w:ascii="Times New Roman" w:eastAsia="宋体" w:hAnsi="Times New Roman" w:cs="Times New Roman" w:hint="eastAsia"/>
          <w:sz w:val="24"/>
          <w:szCs w:val="24"/>
        </w:rPr>
        <w:t>，从难度上看符合由易到难，</w:t>
      </w:r>
      <w:r w:rsidRPr="00FC5FC9">
        <w:rPr>
          <w:rFonts w:ascii="Times New Roman" w:eastAsia="宋体" w:hAnsi="Times New Roman" w:cs="Times New Roman" w:hint="eastAsia"/>
          <w:sz w:val="24"/>
          <w:szCs w:val="24"/>
        </w:rPr>
        <w:t>层层递进</w:t>
      </w:r>
      <w:r>
        <w:rPr>
          <w:rFonts w:ascii="Times New Roman" w:eastAsia="宋体" w:hAnsi="Times New Roman" w:cs="Times New Roman" w:hint="eastAsia"/>
          <w:sz w:val="24"/>
          <w:szCs w:val="24"/>
        </w:rPr>
        <w:t>的原则</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 xml:space="preserve"> </w:t>
      </w:r>
    </w:p>
    <w:p w14:paraId="0AC2EBCE"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《经贸》中有两种针对语</w:t>
      </w:r>
      <w:r w:rsidRPr="00FC5FC9">
        <w:rPr>
          <w:rFonts w:ascii="Times New Roman" w:eastAsia="宋体" w:hAnsi="Times New Roman" w:cs="Times New Roman" w:hint="eastAsia"/>
          <w:sz w:val="24"/>
          <w:szCs w:val="24"/>
        </w:rPr>
        <w:t>的练习题，分别是“根据短文回答问题”和“主题讨论”。第一种属于较少控制的理解型题目，第二种则属于无控制的交际型语段表达练习，符合由易到难的编排顺序。</w:t>
      </w:r>
    </w:p>
    <w:p w14:paraId="72DCFF05"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纵横》中有“陈述”、“模拟对话”、“口头汇报”三种语篇层级的练习题，都属于无控制的交际型练习。该教材每课课后练习题数量为六道，而上述三种较难的题型分别出现在第四题至第六题的位置，因此这部分的编排顺序合理。</w:t>
      </w:r>
    </w:p>
    <w:p w14:paraId="23306412" w14:textId="77777777" w:rsidR="00112768"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《流利说》中有三种语篇层级练习，分别为第三题“范例理解”、第四题“语篇练习”、第五题“案例分析”，编排顺序上是从较少控制的理解型练习到无控制的交际型练习，难度递增，编排顺序合理。</w:t>
      </w:r>
    </w:p>
    <w:p w14:paraId="127BC6C1"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通过对</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本商务汉语口语教材</w:t>
      </w: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hint="eastAsia"/>
          <w:sz w:val="24"/>
          <w:szCs w:val="24"/>
        </w:rPr>
        <w:t>“商务谈判”部分语篇层级的练习题，发现具有以下共同点：首先，语篇层级的练习题种类和数量都十分丰富；其次，基本都遵循了“</w:t>
      </w:r>
      <w:r w:rsidRPr="00FC5FC9">
        <w:rPr>
          <w:rFonts w:ascii="Times New Roman" w:eastAsia="宋体" w:hAnsi="Times New Roman" w:cs="Times New Roman"/>
          <w:sz w:val="24"/>
          <w:szCs w:val="24"/>
        </w:rPr>
        <w:t>有控制</w:t>
      </w:r>
      <w:r w:rsidRPr="00FC5FC9">
        <w:rPr>
          <w:rFonts w:ascii="Times New Roman" w:eastAsia="宋体" w:hAnsi="Times New Roman" w:cs="Times New Roman"/>
          <w:sz w:val="24"/>
          <w:szCs w:val="24"/>
        </w:rPr>
        <w:t>——</w:t>
      </w:r>
      <w:r w:rsidRPr="00FC5FC9">
        <w:rPr>
          <w:rFonts w:ascii="Times New Roman" w:eastAsia="宋体" w:hAnsi="Times New Roman" w:cs="Times New Roman"/>
          <w:sz w:val="24"/>
          <w:szCs w:val="24"/>
        </w:rPr>
        <w:t>较少控制</w:t>
      </w:r>
      <w:r w:rsidRPr="00FC5FC9">
        <w:rPr>
          <w:rFonts w:ascii="Times New Roman" w:eastAsia="宋体" w:hAnsi="Times New Roman" w:cs="Times New Roman"/>
          <w:sz w:val="24"/>
          <w:szCs w:val="24"/>
        </w:rPr>
        <w:t>——</w:t>
      </w:r>
      <w:r w:rsidRPr="00FC5FC9">
        <w:rPr>
          <w:rFonts w:ascii="Times New Roman" w:eastAsia="宋体" w:hAnsi="Times New Roman" w:cs="Times New Roman"/>
          <w:sz w:val="24"/>
          <w:szCs w:val="24"/>
        </w:rPr>
        <w:t>无控制</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原则和由易到难的</w:t>
      </w:r>
      <w:r w:rsidRPr="00FC5FC9">
        <w:rPr>
          <w:rFonts w:ascii="Times New Roman" w:eastAsia="宋体" w:hAnsi="Times New Roman" w:cs="Times New Roman" w:hint="eastAsia"/>
          <w:sz w:val="24"/>
          <w:szCs w:val="24"/>
        </w:rPr>
        <w:t>编排</w:t>
      </w:r>
      <w:r w:rsidRPr="00FC5FC9">
        <w:rPr>
          <w:rFonts w:ascii="Times New Roman" w:eastAsia="宋体" w:hAnsi="Times New Roman" w:cs="Times New Roman"/>
          <w:sz w:val="24"/>
          <w:szCs w:val="24"/>
        </w:rPr>
        <w:t>顺序</w:t>
      </w:r>
      <w:r w:rsidRPr="00FC5FC9">
        <w:rPr>
          <w:rFonts w:ascii="Times New Roman" w:eastAsia="宋体" w:hAnsi="Times New Roman" w:cs="Times New Roman" w:hint="eastAsia"/>
          <w:sz w:val="24"/>
          <w:szCs w:val="24"/>
        </w:rPr>
        <w:t>。</w:t>
      </w:r>
    </w:p>
    <w:p w14:paraId="3184A724"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其中，能体现题目分类简洁清晰，编排顺序由易到难层层递进的练习设计是</w:t>
      </w:r>
      <w:r w:rsidRPr="00FC5FC9">
        <w:rPr>
          <w:rFonts w:ascii="Times New Roman" w:eastAsia="宋体" w:hAnsi="Times New Roman" w:cs="Times New Roman" w:hint="eastAsia"/>
          <w:sz w:val="24"/>
          <w:szCs w:val="24"/>
        </w:rPr>
        <w:t>《中级速成》</w:t>
      </w:r>
      <w:r>
        <w:rPr>
          <w:rFonts w:ascii="Times New Roman" w:eastAsia="宋体" w:hAnsi="Times New Roman" w:cs="Times New Roman" w:hint="eastAsia"/>
          <w:sz w:val="24"/>
          <w:szCs w:val="24"/>
        </w:rPr>
        <w:t>中的相关练习，其题目分类简洁清晰，编排顺序由易到难层层递进</w:t>
      </w:r>
      <w:r w:rsidRPr="00FC5FC9">
        <w:rPr>
          <w:rFonts w:ascii="Times New Roman" w:eastAsia="宋体" w:hAnsi="Times New Roman" w:cs="Times New Roman" w:hint="eastAsia"/>
          <w:sz w:val="24"/>
          <w:szCs w:val="24"/>
        </w:rPr>
        <w:t>。该教材将练习分为“答一答”、“填一填”、“练一练”、“说一说”四大类，练习编排顺序固定为“答一答”——“填一填”——“练一练”——“说一说”——“试一试”，符合难度由易到难，层层递进的原则，且题目之间有一定的关联性，能够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中的“贯连”原则，题目间配合度较高。语篇练习种类最丰富的教材是《高级速成》，其中有较少控制的理解型练习“</w:t>
      </w:r>
      <w:r w:rsidRPr="00FC5FC9">
        <w:rPr>
          <w:rFonts w:ascii="宋体" w:eastAsia="宋体" w:hAnsi="宋体" w:cs="Calibri" w:hint="eastAsia"/>
          <w:sz w:val="24"/>
          <w:szCs w:val="24"/>
        </w:rPr>
        <w:t>听力理解”、“根据短文回答问题”，也有无控制的交际型练习如“情景会话”、“角色扮演”、“写作题”、“成段表达”。在编排上，每部分练习针对性强，模块排列也遵循了由易到难的原则，同样值得借鉴。</w:t>
      </w: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hint="eastAsia"/>
          <w:sz w:val="24"/>
          <w:szCs w:val="24"/>
        </w:rPr>
        <w:t>最能体现“对比”原则的是《教程上》中的课后第二题“答一答”，主要体现在在问题设置上突出了对比思维。</w:t>
      </w:r>
    </w:p>
    <w:p w14:paraId="490CDF6D"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总体而言，在编排顺序上，词语和</w:t>
      </w:r>
      <w:r w:rsidRPr="00FC5FC9">
        <w:rPr>
          <w:rFonts w:ascii="Times New Roman" w:eastAsia="宋体" w:hAnsi="Times New Roman" w:cs="Times New Roman"/>
          <w:sz w:val="24"/>
          <w:szCs w:val="24"/>
        </w:rPr>
        <w:t>句子层级的练习宜以</w:t>
      </w:r>
      <w:r w:rsidRPr="00FC5FC9">
        <w:rPr>
          <w:rFonts w:ascii="Times New Roman" w:eastAsia="宋体" w:hAnsi="Times New Roman" w:cs="Times New Roman" w:hint="eastAsia"/>
          <w:sz w:val="24"/>
          <w:szCs w:val="24"/>
        </w:rPr>
        <w:t>难度较低的机械型练习为主，同时在机械型练习后搭配适量的理解型练习或交际型练习，在题型种类上应尽量丰富多彩，有趣味性，能调动学生练习兴趣。增加题目间的配合度，使前面的练习内容能为后面的练习内容奠定认知基础也尤为重要，这样才能不断扩大学生知识面，增长技能。</w:t>
      </w:r>
    </w:p>
    <w:p w14:paraId="0DE44027" w14:textId="77777777" w:rsidR="00112768" w:rsidRPr="00FC5FC9" w:rsidRDefault="00112768" w:rsidP="00112768">
      <w:pPr>
        <w:keepNext/>
        <w:keepLines/>
        <w:spacing w:beforeLines="50" w:before="156" w:afterLines="50" w:after="156" w:line="360" w:lineRule="auto"/>
        <w:jc w:val="center"/>
        <w:outlineLvl w:val="0"/>
        <w:rPr>
          <w:rFonts w:ascii="黑体" w:eastAsia="黑体" w:hAnsi="黑体" w:cs="Times New Roman"/>
          <w:b/>
          <w:bCs/>
          <w:kern w:val="44"/>
          <w:sz w:val="32"/>
          <w:szCs w:val="32"/>
        </w:rPr>
        <w:sectPr w:rsidR="00112768" w:rsidRPr="00FC5FC9" w:rsidSect="00E5313A">
          <w:footnotePr>
            <w:numFmt w:val="decimalEnclosedCircleChinese"/>
            <w:numRestart w:val="eachPage"/>
          </w:footnotePr>
          <w:pgSz w:w="11906" w:h="16838"/>
          <w:pgMar w:top="1440" w:right="1800" w:bottom="1440" w:left="1800" w:header="851" w:footer="992" w:gutter="0"/>
          <w:cols w:space="425"/>
          <w:docGrid w:type="lines" w:linePitch="312"/>
        </w:sectPr>
      </w:pPr>
      <w:bookmarkStart w:id="173" w:name="_Toc93780638"/>
    </w:p>
    <w:p w14:paraId="087DCCB2" w14:textId="77777777" w:rsidR="00112768" w:rsidRPr="00FC5FC9" w:rsidRDefault="00112768" w:rsidP="00112768">
      <w:pPr>
        <w:keepNext/>
        <w:keepLines/>
        <w:spacing w:beforeLines="50" w:before="156" w:afterLines="50" w:after="156" w:line="360" w:lineRule="auto"/>
        <w:jc w:val="center"/>
        <w:outlineLvl w:val="0"/>
        <w:rPr>
          <w:rFonts w:ascii="黑体" w:eastAsia="黑体" w:hAnsi="黑体" w:cs="Times New Roman"/>
          <w:b/>
          <w:bCs/>
          <w:kern w:val="44"/>
          <w:sz w:val="32"/>
          <w:szCs w:val="32"/>
        </w:rPr>
      </w:pPr>
      <w:bookmarkStart w:id="174" w:name="_Toc97754085"/>
      <w:bookmarkStart w:id="175" w:name="_Toc97754379"/>
      <w:r w:rsidRPr="00FC5FC9">
        <w:rPr>
          <w:rFonts w:ascii="黑体" w:eastAsia="黑体" w:hAnsi="黑体" w:cs="Times New Roman" w:hint="eastAsia"/>
          <w:b/>
          <w:bCs/>
          <w:kern w:val="44"/>
          <w:sz w:val="32"/>
          <w:szCs w:val="32"/>
        </w:rPr>
        <w:lastRenderedPageBreak/>
        <w:t>第六章  “商务谈判”练习关联度研究</w:t>
      </w:r>
      <w:bookmarkEnd w:id="173"/>
      <w:bookmarkEnd w:id="174"/>
      <w:bookmarkEnd w:id="175"/>
    </w:p>
    <w:p w14:paraId="5D2288CD"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由于本文的考察对象都是商务类口语教材，所以</w:t>
      </w:r>
      <w:r w:rsidRPr="00FC5FC9">
        <w:rPr>
          <w:rFonts w:ascii="Times New Roman" w:eastAsia="宋体" w:hAnsi="Times New Roman" w:cs="Times New Roman"/>
          <w:sz w:val="24"/>
          <w:szCs w:val="24"/>
        </w:rPr>
        <w:t>对教材练习题进行考察除了包括题目本身的设置</w:t>
      </w:r>
      <w:r w:rsidRPr="00FC5FC9">
        <w:rPr>
          <w:rFonts w:ascii="Times New Roman" w:eastAsia="宋体" w:hAnsi="Times New Roman" w:cs="Times New Roman" w:hint="eastAsia"/>
          <w:sz w:val="24"/>
          <w:szCs w:val="24"/>
        </w:rPr>
        <w:t>，也要考察练习与课文内容的关联度如何、与语言知识关联度如何、对与课文内容不直接相关但能体现该课话题的拓展性题目与话题关联度情况如何。在第二章所设定的“商务汉语口语教材练习题评估指标”量表中，与练习关联度有关的指标主要有：“学生能够理解并掌握中国商务文化的主要内容及观点”（指标</w:t>
      </w:r>
      <w:r w:rsidRPr="00FC5FC9">
        <w:rPr>
          <w:rFonts w:ascii="Times New Roman" w:eastAsia="宋体" w:hAnsi="Times New Roman" w:cs="Times New Roman"/>
          <w:sz w:val="24"/>
          <w:szCs w:val="24"/>
        </w:rPr>
        <w:t>5</w:t>
      </w:r>
      <w:r w:rsidRPr="00FC5FC9">
        <w:rPr>
          <w:rFonts w:ascii="Times New Roman" w:eastAsia="宋体" w:hAnsi="Times New Roman" w:cs="Times New Roman" w:hint="eastAsia"/>
          <w:sz w:val="24"/>
          <w:szCs w:val="24"/>
        </w:rPr>
        <w:t>）、“学生通过汉语强化和拓展商务知识”（指标</w:t>
      </w:r>
      <w:r w:rsidRPr="00FC5FC9">
        <w:rPr>
          <w:rFonts w:ascii="Times New Roman" w:eastAsia="宋体" w:hAnsi="Times New Roman" w:cs="Times New Roman"/>
          <w:sz w:val="24"/>
          <w:szCs w:val="24"/>
        </w:rPr>
        <w:t>6</w:t>
      </w:r>
      <w:r w:rsidRPr="00FC5FC9">
        <w:rPr>
          <w:rFonts w:ascii="Times New Roman" w:eastAsia="宋体" w:hAnsi="Times New Roman" w:cs="Times New Roman" w:hint="eastAsia"/>
          <w:sz w:val="24"/>
          <w:szCs w:val="24"/>
        </w:rPr>
        <w:t>）、“练习题内容</w:t>
      </w:r>
      <w:r w:rsidRPr="00FC5FC9">
        <w:rPr>
          <w:rFonts w:ascii="Times New Roman" w:eastAsia="宋体" w:hAnsi="Times New Roman" w:cs="Times New Roman"/>
          <w:sz w:val="24"/>
          <w:szCs w:val="24"/>
        </w:rPr>
        <w:t>与课文内容之间</w:t>
      </w:r>
      <w:r w:rsidRPr="00FC5FC9">
        <w:rPr>
          <w:rFonts w:ascii="Times New Roman" w:eastAsia="宋体" w:hAnsi="Times New Roman" w:cs="Times New Roman" w:hint="eastAsia"/>
          <w:sz w:val="24"/>
          <w:szCs w:val="24"/>
        </w:rPr>
        <w:t>有一定的关联性”（指标</w:t>
      </w:r>
      <w:r w:rsidRPr="00FC5FC9">
        <w:rPr>
          <w:rFonts w:ascii="Times New Roman" w:eastAsia="宋体" w:hAnsi="Times New Roman" w:cs="Times New Roman"/>
          <w:sz w:val="24"/>
          <w:szCs w:val="24"/>
        </w:rPr>
        <w:t>7</w:t>
      </w:r>
      <w:r w:rsidRPr="00FC5FC9">
        <w:rPr>
          <w:rFonts w:ascii="Times New Roman" w:eastAsia="宋体" w:hAnsi="Times New Roman" w:cs="Times New Roman" w:hint="eastAsia"/>
          <w:sz w:val="24"/>
          <w:szCs w:val="24"/>
        </w:rPr>
        <w:t>）、</w:t>
      </w:r>
      <w:r w:rsidRPr="00FC5FC9" w:rsidDel="00B033D6">
        <w:rPr>
          <w:rFonts w:ascii="Times New Roman" w:eastAsia="宋体" w:hAnsi="Times New Roman" w:cs="Times New Roman" w:hint="eastAsia"/>
          <w:sz w:val="24"/>
          <w:szCs w:val="24"/>
        </w:rPr>
        <w:t xml:space="preserve"> </w:t>
      </w:r>
      <w:r w:rsidRPr="00FC5FC9">
        <w:rPr>
          <w:rFonts w:ascii="Times New Roman" w:eastAsia="宋体" w:hAnsi="Times New Roman" w:cs="Times New Roman" w:hint="eastAsia"/>
          <w:sz w:val="24"/>
          <w:szCs w:val="24"/>
        </w:rPr>
        <w:t>“学生通过比较所学语言和自己的语言能发现语言的异同”（指标</w:t>
      </w:r>
      <w:r w:rsidRPr="00FC5FC9">
        <w:rPr>
          <w:rFonts w:ascii="Times New Roman" w:eastAsia="宋体" w:hAnsi="Times New Roman" w:cs="Times New Roman"/>
          <w:sz w:val="24"/>
          <w:szCs w:val="24"/>
        </w:rPr>
        <w:t>8</w:t>
      </w:r>
      <w:r w:rsidRPr="00FC5FC9">
        <w:rPr>
          <w:rFonts w:ascii="Times New Roman" w:eastAsia="宋体" w:hAnsi="Times New Roman" w:cs="Times New Roman" w:hint="eastAsia"/>
          <w:sz w:val="24"/>
          <w:szCs w:val="24"/>
        </w:rPr>
        <w:t>）。本章将分题型对“商务谈判”部分练习关联度进行分析，包括与课文内容、语言知识的关联度以及对话题拓展的练习题设计情况。</w:t>
      </w:r>
    </w:p>
    <w:p w14:paraId="10E70CE6"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下表是对商务汉语口语教材“商务谈判”部分出现的题型进行的大类上的统计，下文将具体举例分析。</w:t>
      </w:r>
    </w:p>
    <w:p w14:paraId="0AE680AA"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表</w:t>
      </w:r>
      <w:r w:rsidRPr="00FC5FC9">
        <w:rPr>
          <w:rFonts w:ascii="Times New Roman" w:eastAsia="宋体" w:hAnsi="Times New Roman" w:cs="Times New Roman"/>
          <w:szCs w:val="21"/>
        </w:rPr>
        <w:t>6-1-1</w:t>
      </w:r>
      <w:r w:rsidRPr="00FC5FC9">
        <w:rPr>
          <w:rFonts w:ascii="Times New Roman" w:eastAsia="宋体" w:hAnsi="Times New Roman" w:cs="Times New Roman" w:hint="eastAsia"/>
          <w:szCs w:val="21"/>
        </w:rPr>
        <w:t>“商务谈判”题型分类</w:t>
      </w:r>
    </w:p>
    <w:tbl>
      <w:tblPr>
        <w:tblStyle w:val="41"/>
        <w:tblW w:w="0" w:type="auto"/>
        <w:tblLook w:val="04A0" w:firstRow="1" w:lastRow="0" w:firstColumn="1" w:lastColumn="0" w:noHBand="0" w:noVBand="1"/>
      </w:tblPr>
      <w:tblGrid>
        <w:gridCol w:w="1129"/>
        <w:gridCol w:w="2835"/>
        <w:gridCol w:w="2127"/>
        <w:gridCol w:w="2205"/>
      </w:tblGrid>
      <w:tr w:rsidR="00112768" w:rsidRPr="00FC5FC9" w14:paraId="056CA05E" w14:textId="77777777" w:rsidTr="002D4999">
        <w:tc>
          <w:tcPr>
            <w:tcW w:w="1129" w:type="dxa"/>
          </w:tcPr>
          <w:p w14:paraId="47E2BA92" w14:textId="77777777" w:rsidR="00112768" w:rsidRPr="00FC5FC9" w:rsidRDefault="00112768" w:rsidP="002D4999">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题型分类</w:t>
            </w:r>
          </w:p>
        </w:tc>
        <w:tc>
          <w:tcPr>
            <w:tcW w:w="2835" w:type="dxa"/>
          </w:tcPr>
          <w:p w14:paraId="601C5172" w14:textId="77777777" w:rsidR="00112768" w:rsidRPr="00FC5FC9" w:rsidRDefault="00112768" w:rsidP="002D4999">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机械型练习</w:t>
            </w:r>
          </w:p>
        </w:tc>
        <w:tc>
          <w:tcPr>
            <w:tcW w:w="2127" w:type="dxa"/>
          </w:tcPr>
          <w:p w14:paraId="396D7D86" w14:textId="77777777" w:rsidR="00112768" w:rsidRPr="00FC5FC9" w:rsidRDefault="00112768" w:rsidP="002D4999">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理解型练习</w:t>
            </w:r>
          </w:p>
        </w:tc>
        <w:tc>
          <w:tcPr>
            <w:tcW w:w="2205" w:type="dxa"/>
          </w:tcPr>
          <w:p w14:paraId="387541DD" w14:textId="77777777" w:rsidR="00112768" w:rsidRPr="00FC5FC9" w:rsidRDefault="00112768" w:rsidP="002D4999">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交际型练习</w:t>
            </w:r>
          </w:p>
        </w:tc>
      </w:tr>
      <w:tr w:rsidR="00112768" w:rsidRPr="00FC5FC9" w14:paraId="0810B799" w14:textId="77777777" w:rsidTr="002D4999">
        <w:trPr>
          <w:trHeight w:val="782"/>
        </w:trPr>
        <w:tc>
          <w:tcPr>
            <w:tcW w:w="1129" w:type="dxa"/>
          </w:tcPr>
          <w:p w14:paraId="3350EAE6"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题型统计</w:t>
            </w:r>
          </w:p>
        </w:tc>
        <w:tc>
          <w:tcPr>
            <w:tcW w:w="2835" w:type="dxa"/>
          </w:tcPr>
          <w:p w14:paraId="42504E99"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朗读类、句型练习类、字音分辨类、词语搭配类、词语释义类、匹配类、选择类</w:t>
            </w:r>
          </w:p>
        </w:tc>
        <w:tc>
          <w:tcPr>
            <w:tcW w:w="2127" w:type="dxa"/>
          </w:tcPr>
          <w:p w14:paraId="1DE423A4"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判断类、简答课文问题类、总结类、听力理解类</w:t>
            </w:r>
          </w:p>
        </w:tc>
        <w:tc>
          <w:tcPr>
            <w:tcW w:w="2205" w:type="dxa"/>
          </w:tcPr>
          <w:p w14:paraId="54381F2C"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主题讨论类、情景会话类、成段表达类、角色扮演类、写作类、调查报告类</w:t>
            </w:r>
          </w:p>
        </w:tc>
      </w:tr>
    </w:tbl>
    <w:p w14:paraId="04602F8B" w14:textId="77777777" w:rsidR="00112768" w:rsidRPr="00FC5FC9" w:rsidRDefault="00112768" w:rsidP="00112768">
      <w:pPr>
        <w:keepNext/>
        <w:keepLines/>
        <w:spacing w:before="480" w:after="120"/>
        <w:jc w:val="center"/>
        <w:outlineLvl w:val="1"/>
        <w:rPr>
          <w:rFonts w:ascii="黑体" w:eastAsia="黑体" w:hAnsi="黑体" w:cs="Times New Roman"/>
          <w:b/>
          <w:bCs/>
          <w:sz w:val="28"/>
          <w:szCs w:val="28"/>
        </w:rPr>
      </w:pPr>
      <w:bookmarkStart w:id="176" w:name="_Toc93780639"/>
      <w:bookmarkStart w:id="177" w:name="_Toc97754086"/>
      <w:bookmarkStart w:id="178" w:name="_Toc97754380"/>
      <w:r w:rsidRPr="00FC5FC9">
        <w:rPr>
          <w:rFonts w:ascii="黑体" w:eastAsia="黑体" w:hAnsi="黑体" w:cs="Times New Roman" w:hint="eastAsia"/>
          <w:b/>
          <w:bCs/>
          <w:sz w:val="28"/>
          <w:szCs w:val="28"/>
        </w:rPr>
        <w:t>第一节 练习与课文内容关联度评估</w:t>
      </w:r>
      <w:bookmarkEnd w:id="176"/>
      <w:bookmarkEnd w:id="177"/>
      <w:bookmarkEnd w:id="178"/>
    </w:p>
    <w:p w14:paraId="790C9B7E" w14:textId="77777777" w:rsidR="00112768" w:rsidRPr="00FC5FC9" w:rsidRDefault="00112768" w:rsidP="00112768">
      <w:pPr>
        <w:keepNext/>
        <w:keepLines/>
        <w:spacing w:before="240" w:after="120"/>
        <w:ind w:firstLineChars="200" w:firstLine="482"/>
        <w:outlineLvl w:val="2"/>
        <w:rPr>
          <w:rFonts w:ascii="黑体" w:eastAsia="黑体" w:hAnsi="黑体" w:cs="Calibri"/>
          <w:b/>
          <w:bCs/>
          <w:sz w:val="24"/>
          <w:szCs w:val="24"/>
        </w:rPr>
      </w:pPr>
      <w:bookmarkStart w:id="179" w:name="_Toc93780640"/>
      <w:bookmarkStart w:id="180" w:name="_Toc97754087"/>
      <w:bookmarkStart w:id="181" w:name="_Toc97754381"/>
      <w:r w:rsidRPr="00FC5FC9">
        <w:rPr>
          <w:rFonts w:ascii="黑体" w:eastAsia="黑体" w:hAnsi="黑体" w:cs="Calibri" w:hint="eastAsia"/>
          <w:b/>
          <w:bCs/>
          <w:sz w:val="24"/>
          <w:szCs w:val="24"/>
        </w:rPr>
        <w:t>一、与课文内容有关的共选题型关联度评估</w:t>
      </w:r>
      <w:bookmarkEnd w:id="179"/>
      <w:bookmarkEnd w:id="180"/>
      <w:bookmarkEnd w:id="181"/>
    </w:p>
    <w:p w14:paraId="73B63339"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教材练习题的主要目的之一就是对本课所学内容进行复习巩固与检验</w:t>
      </w:r>
      <w:r w:rsidRPr="00FC5FC9">
        <w:rPr>
          <w:rFonts w:ascii="Times New Roman" w:eastAsia="宋体" w:hAnsi="Times New Roman" w:cs="Times New Roman" w:hint="eastAsia"/>
          <w:sz w:val="24"/>
          <w:szCs w:val="24"/>
        </w:rPr>
        <w:t>，其中，课文在教材中占有很大比例且提供了大量交际范例，即</w:t>
      </w:r>
      <w:r w:rsidRPr="00FC5FC9">
        <w:rPr>
          <w:rFonts w:ascii="Times New Roman" w:eastAsia="宋体" w:hAnsi="Times New Roman" w:cs="Times New Roman"/>
          <w:sz w:val="24"/>
          <w:szCs w:val="24"/>
        </w:rPr>
        <w:t>与</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5C</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中的</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co</w:t>
      </w:r>
      <w:r w:rsidRPr="00FC5FC9">
        <w:rPr>
          <w:rFonts w:ascii="Times New Roman" w:eastAsia="宋体" w:hAnsi="Times New Roman" w:cs="Times New Roman" w:hint="eastAsia"/>
          <w:sz w:val="24"/>
          <w:szCs w:val="24"/>
        </w:rPr>
        <w:t>nnections</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w:t>
      </w:r>
      <w:r w:rsidRPr="00FC5FC9">
        <w:rPr>
          <w:rFonts w:ascii="Times New Roman" w:eastAsia="宋体" w:hAnsi="Times New Roman" w:cs="Times New Roman" w:hint="eastAsia"/>
          <w:sz w:val="24"/>
          <w:szCs w:val="24"/>
        </w:rPr>
        <w:t>贯连</w:t>
      </w:r>
      <w:r w:rsidRPr="00FC5FC9">
        <w:rPr>
          <w:rFonts w:ascii="Times New Roman" w:eastAsia="宋体" w:hAnsi="Times New Roman" w:cs="Times New Roman"/>
          <w:sz w:val="24"/>
          <w:szCs w:val="24"/>
        </w:rPr>
        <w:t>）</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communication</w:t>
      </w:r>
      <w:r w:rsidRPr="00FC5FC9">
        <w:rPr>
          <w:rFonts w:ascii="Times New Roman" w:eastAsia="宋体" w:hAnsi="Times New Roman" w:cs="Times New Roman" w:hint="eastAsia"/>
          <w:sz w:val="24"/>
          <w:szCs w:val="24"/>
        </w:rPr>
        <w:t>s</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（交际）</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cultures</w:t>
      </w:r>
      <w:r w:rsidRPr="00FC5FC9">
        <w:rPr>
          <w:rFonts w:ascii="Times New Roman" w:eastAsia="宋体" w:hAnsi="Times New Roman" w:cs="Times New Roman" w:hint="eastAsia"/>
          <w:sz w:val="24"/>
          <w:szCs w:val="24"/>
        </w:rPr>
        <w:t>”（文化）、“</w:t>
      </w:r>
      <w:r w:rsidRPr="00FC5FC9">
        <w:rPr>
          <w:rFonts w:ascii="Times New Roman" w:eastAsia="宋体" w:hAnsi="Times New Roman" w:cs="Times New Roman" w:hint="eastAsia"/>
          <w:sz w:val="24"/>
          <w:szCs w:val="24"/>
        </w:rPr>
        <w:t>communities</w:t>
      </w:r>
      <w:r w:rsidRPr="00FC5FC9">
        <w:rPr>
          <w:rFonts w:ascii="Times New Roman" w:eastAsia="宋体" w:hAnsi="Times New Roman" w:cs="Times New Roman" w:hint="eastAsia"/>
          <w:sz w:val="24"/>
          <w:szCs w:val="24"/>
        </w:rPr>
        <w:t>”（社区）、“</w:t>
      </w:r>
      <w:r w:rsidRPr="00FC5FC9">
        <w:rPr>
          <w:rFonts w:ascii="Times New Roman" w:eastAsia="宋体" w:hAnsi="Times New Roman" w:cs="Times New Roman" w:hint="eastAsia"/>
          <w:sz w:val="24"/>
          <w:szCs w:val="24"/>
        </w:rPr>
        <w:t>comparisons</w:t>
      </w:r>
      <w:r w:rsidRPr="00FC5FC9">
        <w:rPr>
          <w:rFonts w:ascii="Times New Roman" w:eastAsia="宋体" w:hAnsi="Times New Roman" w:cs="Times New Roman" w:hint="eastAsia"/>
          <w:sz w:val="24"/>
          <w:szCs w:val="24"/>
        </w:rPr>
        <w:t>”（对比）都有一定的关联</w:t>
      </w:r>
      <w:r w:rsidRPr="00FC5FC9">
        <w:rPr>
          <w:rFonts w:ascii="Times New Roman" w:eastAsia="宋体" w:hAnsi="Times New Roman" w:cs="Times New Roman"/>
          <w:sz w:val="24"/>
          <w:szCs w:val="24"/>
        </w:rPr>
        <w:t>。因此，教材练习题与课文内容是否有关联性，以及关联程度如何也是评估练习题科学性的指标之一。</w:t>
      </w:r>
    </w:p>
    <w:p w14:paraId="2FD7F4B0"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经过统计分析，发现</w:t>
      </w:r>
      <w:r w:rsidRPr="00FC5FC9">
        <w:rPr>
          <w:rFonts w:ascii="Times New Roman" w:eastAsia="宋体" w:hAnsi="Times New Roman" w:cs="Times New Roman" w:hint="eastAsia"/>
          <w:sz w:val="24"/>
          <w:szCs w:val="24"/>
        </w:rPr>
        <w:t>每本商务汉语口语教材中都包含数道与课文内容相关的题目。</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本商务汉语口语教材无论是在机械型、理解型还是交际型练习上都有一些共选的题型，我们将超过半数（</w:t>
      </w:r>
      <w:r w:rsidRPr="00FC5FC9">
        <w:rPr>
          <w:rFonts w:ascii="Times New Roman" w:eastAsia="宋体" w:hAnsi="Times New Roman" w:cs="Times New Roman"/>
          <w:sz w:val="24"/>
          <w:szCs w:val="24"/>
        </w:rPr>
        <w:t>6</w:t>
      </w:r>
      <w:r w:rsidRPr="00FC5FC9">
        <w:rPr>
          <w:rFonts w:ascii="Times New Roman" w:eastAsia="宋体" w:hAnsi="Times New Roman" w:cs="Times New Roman" w:hint="eastAsia"/>
          <w:sz w:val="24"/>
          <w:szCs w:val="24"/>
        </w:rPr>
        <w:t>本及以上）教材都出现的题型计为共选题型。下表先对</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本商务汉语教材共选题型进行大类上的统计，下文将具体分析。</w:t>
      </w:r>
    </w:p>
    <w:p w14:paraId="18BA8E6C" w14:textId="77777777" w:rsidR="00772730" w:rsidRDefault="00772730" w:rsidP="00112768">
      <w:pPr>
        <w:spacing w:line="400" w:lineRule="exact"/>
        <w:ind w:firstLineChars="200" w:firstLine="420"/>
        <w:jc w:val="center"/>
        <w:rPr>
          <w:rFonts w:ascii="Times New Roman" w:eastAsia="宋体" w:hAnsi="Times New Roman" w:cs="Times New Roman"/>
          <w:szCs w:val="21"/>
        </w:rPr>
      </w:pPr>
    </w:p>
    <w:p w14:paraId="5485FC56" w14:textId="77777777" w:rsidR="00772730" w:rsidRDefault="00772730" w:rsidP="00112768">
      <w:pPr>
        <w:spacing w:line="400" w:lineRule="exact"/>
        <w:ind w:firstLineChars="200" w:firstLine="420"/>
        <w:jc w:val="center"/>
        <w:rPr>
          <w:rFonts w:ascii="Times New Roman" w:eastAsia="宋体" w:hAnsi="Times New Roman" w:cs="Times New Roman"/>
          <w:szCs w:val="21"/>
        </w:rPr>
      </w:pPr>
    </w:p>
    <w:p w14:paraId="62816670" w14:textId="77777777" w:rsidR="00772730" w:rsidRDefault="00772730" w:rsidP="00112768">
      <w:pPr>
        <w:spacing w:line="400" w:lineRule="exact"/>
        <w:ind w:firstLineChars="200" w:firstLine="420"/>
        <w:jc w:val="center"/>
        <w:rPr>
          <w:rFonts w:ascii="Times New Roman" w:eastAsia="宋体" w:hAnsi="Times New Roman" w:cs="Times New Roman"/>
          <w:szCs w:val="21"/>
        </w:rPr>
      </w:pPr>
    </w:p>
    <w:p w14:paraId="0AD2DBD5" w14:textId="0E4AB153"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lastRenderedPageBreak/>
        <w:t>表</w:t>
      </w:r>
      <w:r w:rsidRPr="00FC5FC9">
        <w:rPr>
          <w:rFonts w:ascii="Times New Roman" w:eastAsia="宋体" w:hAnsi="Times New Roman" w:cs="Times New Roman"/>
          <w:szCs w:val="21"/>
        </w:rPr>
        <w:t xml:space="preserve">6-1-2 </w:t>
      </w:r>
      <w:r w:rsidRPr="00FC5FC9">
        <w:rPr>
          <w:rFonts w:ascii="Times New Roman" w:eastAsia="宋体" w:hAnsi="Times New Roman" w:cs="Times New Roman" w:hint="eastAsia"/>
          <w:szCs w:val="21"/>
        </w:rPr>
        <w:t>与课文有关的练习题共选题型</w:t>
      </w:r>
    </w:p>
    <w:tbl>
      <w:tblPr>
        <w:tblStyle w:val="41"/>
        <w:tblW w:w="0" w:type="auto"/>
        <w:tblLook w:val="04A0" w:firstRow="1" w:lastRow="0" w:firstColumn="1" w:lastColumn="0" w:noHBand="0" w:noVBand="1"/>
      </w:tblPr>
      <w:tblGrid>
        <w:gridCol w:w="1555"/>
        <w:gridCol w:w="2268"/>
        <w:gridCol w:w="1701"/>
        <w:gridCol w:w="2772"/>
      </w:tblGrid>
      <w:tr w:rsidR="00112768" w:rsidRPr="00FC5FC9" w14:paraId="27509EAB" w14:textId="77777777" w:rsidTr="002D4999">
        <w:tc>
          <w:tcPr>
            <w:tcW w:w="1555" w:type="dxa"/>
          </w:tcPr>
          <w:p w14:paraId="56483054" w14:textId="77777777" w:rsidR="00112768" w:rsidRPr="00FC5FC9" w:rsidRDefault="00112768" w:rsidP="002D4999">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题型分类</w:t>
            </w:r>
          </w:p>
        </w:tc>
        <w:tc>
          <w:tcPr>
            <w:tcW w:w="2268" w:type="dxa"/>
          </w:tcPr>
          <w:p w14:paraId="2A72D7F7" w14:textId="77777777" w:rsidR="00112768" w:rsidRPr="00FC5FC9" w:rsidRDefault="00112768" w:rsidP="002D4999">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机械型练习</w:t>
            </w:r>
          </w:p>
        </w:tc>
        <w:tc>
          <w:tcPr>
            <w:tcW w:w="1701" w:type="dxa"/>
          </w:tcPr>
          <w:p w14:paraId="12D3E338" w14:textId="77777777" w:rsidR="00112768" w:rsidRPr="00FC5FC9" w:rsidRDefault="00112768" w:rsidP="002D4999">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理解型练习</w:t>
            </w:r>
          </w:p>
        </w:tc>
        <w:tc>
          <w:tcPr>
            <w:tcW w:w="2772" w:type="dxa"/>
          </w:tcPr>
          <w:p w14:paraId="65C08F91" w14:textId="77777777" w:rsidR="00112768" w:rsidRPr="00FC5FC9" w:rsidRDefault="00112768" w:rsidP="002D4999">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交际型练习</w:t>
            </w:r>
          </w:p>
        </w:tc>
      </w:tr>
      <w:tr w:rsidR="00112768" w:rsidRPr="00FC5FC9" w14:paraId="6997FC2B" w14:textId="77777777" w:rsidTr="002D4999">
        <w:trPr>
          <w:trHeight w:val="509"/>
        </w:trPr>
        <w:tc>
          <w:tcPr>
            <w:tcW w:w="1555" w:type="dxa"/>
          </w:tcPr>
          <w:p w14:paraId="5AE3DCA9" w14:textId="77777777" w:rsidR="00112768" w:rsidRPr="00FC5FC9" w:rsidRDefault="00112768" w:rsidP="002D4999">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题型统计</w:t>
            </w:r>
          </w:p>
        </w:tc>
        <w:tc>
          <w:tcPr>
            <w:tcW w:w="2268" w:type="dxa"/>
          </w:tcPr>
          <w:p w14:paraId="729537BA" w14:textId="77777777" w:rsidR="00112768" w:rsidRPr="00FC5FC9" w:rsidRDefault="00112768" w:rsidP="002D4999">
            <w:pPr>
              <w:spacing w:line="40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朗读类、句型练习类</w:t>
            </w:r>
          </w:p>
        </w:tc>
        <w:tc>
          <w:tcPr>
            <w:tcW w:w="1701" w:type="dxa"/>
          </w:tcPr>
          <w:p w14:paraId="6187CFD5" w14:textId="77777777" w:rsidR="00112768" w:rsidRPr="00FC5FC9" w:rsidRDefault="00112768" w:rsidP="002D4999">
            <w:pPr>
              <w:spacing w:line="400" w:lineRule="exact"/>
              <w:jc w:val="left"/>
              <w:rPr>
                <w:rFonts w:ascii="Times New Roman" w:eastAsia="宋体" w:hAnsi="Times New Roman" w:cs="Times New Roman"/>
                <w:szCs w:val="21"/>
                <w:highlight w:val="yellow"/>
              </w:rPr>
            </w:pPr>
            <w:r w:rsidRPr="00FC5FC9">
              <w:rPr>
                <w:rFonts w:ascii="Times New Roman" w:eastAsia="宋体" w:hAnsi="Times New Roman" w:cs="Times New Roman" w:hint="eastAsia"/>
                <w:szCs w:val="21"/>
              </w:rPr>
              <w:t>简答课文问题类</w:t>
            </w:r>
          </w:p>
        </w:tc>
        <w:tc>
          <w:tcPr>
            <w:tcW w:w="2772" w:type="dxa"/>
          </w:tcPr>
          <w:p w14:paraId="323D028F" w14:textId="77777777" w:rsidR="00112768" w:rsidRPr="00FC5FC9" w:rsidRDefault="00112768" w:rsidP="002D4999">
            <w:pPr>
              <w:spacing w:line="40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情景会话类、角色扮演类</w:t>
            </w:r>
          </w:p>
        </w:tc>
      </w:tr>
    </w:tbl>
    <w:p w14:paraId="06B1DDC2"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hint="eastAsia"/>
          <w:b/>
          <w:bCs/>
          <w:sz w:val="24"/>
          <w:szCs w:val="24"/>
        </w:rPr>
        <w:t>（一）机械型共选题型与课文内容关联度评估</w:t>
      </w:r>
    </w:p>
    <w:p w14:paraId="709510AC"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hint="eastAsia"/>
          <w:b/>
          <w:bCs/>
          <w:sz w:val="24"/>
          <w:szCs w:val="21"/>
        </w:rPr>
        <w:t>1</w:t>
      </w:r>
      <w:r w:rsidRPr="00FC5FC9">
        <w:rPr>
          <w:rFonts w:ascii="黑体" w:eastAsia="黑体" w:hAnsi="黑体" w:cs="Times New Roman"/>
          <w:b/>
          <w:bCs/>
          <w:sz w:val="24"/>
          <w:szCs w:val="21"/>
        </w:rPr>
        <w:t xml:space="preserve"> </w:t>
      </w:r>
      <w:r w:rsidRPr="00FC5FC9">
        <w:rPr>
          <w:rFonts w:ascii="黑体" w:eastAsia="黑体" w:hAnsi="黑体" w:cs="Times New Roman" w:hint="eastAsia"/>
          <w:b/>
          <w:bCs/>
          <w:sz w:val="24"/>
          <w:szCs w:val="21"/>
        </w:rPr>
        <w:t>朗读类</w:t>
      </w:r>
    </w:p>
    <w:p w14:paraId="21AD9557" w14:textId="77777777" w:rsidR="00112768" w:rsidRPr="00FC5FC9" w:rsidRDefault="00112768" w:rsidP="00112768">
      <w:pPr>
        <w:spacing w:line="440" w:lineRule="exact"/>
        <w:ind w:firstLineChars="200" w:firstLine="480"/>
        <w:rPr>
          <w:rFonts w:ascii="Times New Roman" w:eastAsia="宋体" w:hAnsi="Times New Roman" w:cs="Times New Roman"/>
          <w:b/>
          <w:bCs/>
          <w:color w:val="FF0000"/>
          <w:sz w:val="24"/>
          <w:szCs w:val="24"/>
        </w:rPr>
      </w:pPr>
      <w:r w:rsidRPr="00FC5FC9">
        <w:rPr>
          <w:rFonts w:ascii="Times New Roman" w:eastAsia="宋体" w:hAnsi="Times New Roman" w:cs="Times New Roman" w:hint="eastAsia"/>
          <w:sz w:val="24"/>
          <w:szCs w:val="24"/>
        </w:rPr>
        <w:t>共有</w:t>
      </w:r>
      <w:r w:rsidRPr="00FC5FC9">
        <w:rPr>
          <w:rFonts w:ascii="Times New Roman" w:eastAsia="宋体" w:hAnsi="Times New Roman" w:cs="Times New Roman" w:hint="eastAsia"/>
          <w:sz w:val="24"/>
          <w:szCs w:val="24"/>
        </w:rPr>
        <w:t>6</w:t>
      </w:r>
      <w:r w:rsidRPr="00FC5FC9">
        <w:rPr>
          <w:rFonts w:ascii="Times New Roman" w:eastAsia="宋体" w:hAnsi="Times New Roman" w:cs="Times New Roman" w:hint="eastAsia"/>
          <w:sz w:val="24"/>
          <w:szCs w:val="24"/>
        </w:rPr>
        <w:t>本教材出现了朗读类机械练习，具体呈现形式有熟读范例、朗读课文、熟读句子几种，要求都是对句子或语篇内容多次朗读达到熟练，没有显著差别。让学生朗读的目的一定是为交际服务，且选取的句子或片段往往出自课文，如</w:t>
      </w:r>
      <w:r w:rsidRPr="00FC5FC9">
        <w:rPr>
          <w:rFonts w:ascii="Times New Roman" w:eastAsia="宋体" w:hAnsi="Times New Roman" w:cs="Times New Roman"/>
          <w:sz w:val="24"/>
          <w:szCs w:val="24"/>
        </w:rPr>
        <w:t>《金桥》中课后练习第一题</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用正确的语调朗读句子</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中选取的句子均出自课文</w:t>
      </w:r>
      <w:r w:rsidRPr="00FC5FC9">
        <w:rPr>
          <w:rFonts w:ascii="Times New Roman" w:eastAsia="宋体" w:hAnsi="Times New Roman" w:cs="Times New Roman" w:hint="eastAsia"/>
          <w:sz w:val="24"/>
          <w:szCs w:val="24"/>
        </w:rPr>
        <w:t>，是学生在真实交际中常用的，所以这类题型与课文内容关联度极高，符合“</w:t>
      </w:r>
      <w:r w:rsidRPr="00FC5FC9">
        <w:rPr>
          <w:rFonts w:ascii="Times New Roman" w:eastAsia="宋体" w:hAnsi="Times New Roman" w:cs="Times New Roman"/>
          <w:sz w:val="24"/>
          <w:szCs w:val="24"/>
        </w:rPr>
        <w:t>communication</w:t>
      </w:r>
      <w:r w:rsidRPr="00FC5FC9">
        <w:rPr>
          <w:rFonts w:ascii="Times New Roman" w:eastAsia="宋体" w:hAnsi="Times New Roman" w:cs="Times New Roman" w:hint="eastAsia"/>
          <w:sz w:val="24"/>
          <w:szCs w:val="24"/>
        </w:rPr>
        <w:t>s</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（交际）</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communities</w:t>
      </w:r>
      <w:r w:rsidRPr="00FC5FC9">
        <w:rPr>
          <w:rFonts w:ascii="Times New Roman" w:eastAsia="宋体" w:hAnsi="Times New Roman" w:cs="Times New Roman" w:hint="eastAsia"/>
          <w:sz w:val="24"/>
          <w:szCs w:val="24"/>
        </w:rPr>
        <w:t>”（社区）原则。</w:t>
      </w:r>
    </w:p>
    <w:p w14:paraId="1B46F204"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2 </w:t>
      </w:r>
      <w:r w:rsidRPr="00FC5FC9">
        <w:rPr>
          <w:rFonts w:ascii="黑体" w:eastAsia="黑体" w:hAnsi="黑体" w:cs="Times New Roman" w:hint="eastAsia"/>
          <w:b/>
          <w:bCs/>
          <w:sz w:val="24"/>
          <w:szCs w:val="21"/>
        </w:rPr>
        <w:t>句型练习类</w:t>
      </w:r>
    </w:p>
    <w:p w14:paraId="0BBF3AE7"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共有</w:t>
      </w:r>
      <w:r w:rsidRPr="00FC5FC9">
        <w:rPr>
          <w:rFonts w:ascii="Times New Roman" w:eastAsia="宋体" w:hAnsi="Times New Roman" w:cs="Times New Roman"/>
          <w:sz w:val="24"/>
          <w:szCs w:val="24"/>
        </w:rPr>
        <w:t>11</w:t>
      </w:r>
      <w:r w:rsidRPr="00FC5FC9">
        <w:rPr>
          <w:rFonts w:ascii="Times New Roman" w:eastAsia="宋体" w:hAnsi="Times New Roman" w:cs="Times New Roman" w:hint="eastAsia"/>
          <w:sz w:val="24"/>
          <w:szCs w:val="24"/>
        </w:rPr>
        <w:t>本教材出现了句型练习类题目，呈现形式主要有改写句子（如图</w:t>
      </w:r>
      <w:r w:rsidRPr="00FC5FC9">
        <w:rPr>
          <w:rFonts w:ascii="Times New Roman" w:eastAsia="宋体" w:hAnsi="Times New Roman" w:cs="Times New Roman"/>
          <w:sz w:val="24"/>
          <w:szCs w:val="24"/>
        </w:rPr>
        <w:t>6-1-1</w:t>
      </w:r>
      <w:r w:rsidRPr="00FC5FC9">
        <w:rPr>
          <w:rFonts w:ascii="Times New Roman" w:eastAsia="宋体" w:hAnsi="Times New Roman" w:cs="Times New Roman" w:hint="eastAsia"/>
          <w:sz w:val="24"/>
          <w:szCs w:val="24"/>
        </w:rPr>
        <w:t>）、替换练习（如图</w:t>
      </w:r>
      <w:r w:rsidRPr="00FC5FC9">
        <w:rPr>
          <w:rFonts w:ascii="Times New Roman" w:eastAsia="宋体" w:hAnsi="Times New Roman" w:cs="Times New Roman"/>
          <w:sz w:val="24"/>
          <w:szCs w:val="24"/>
        </w:rPr>
        <w:t>6-1-2</w:t>
      </w:r>
      <w:r w:rsidRPr="00FC5FC9">
        <w:rPr>
          <w:rFonts w:ascii="Times New Roman" w:eastAsia="宋体" w:hAnsi="Times New Roman" w:cs="Times New Roman" w:hint="eastAsia"/>
          <w:sz w:val="24"/>
          <w:szCs w:val="24"/>
        </w:rPr>
        <w:t>）、补全句子（如图</w:t>
      </w:r>
      <w:r w:rsidRPr="00FC5FC9">
        <w:rPr>
          <w:rFonts w:ascii="Times New Roman" w:eastAsia="宋体" w:hAnsi="Times New Roman" w:cs="Times New Roman"/>
          <w:sz w:val="24"/>
          <w:szCs w:val="24"/>
        </w:rPr>
        <w:t>6-1-3</w:t>
      </w:r>
      <w:r w:rsidRPr="00FC5FC9">
        <w:rPr>
          <w:rFonts w:ascii="Times New Roman" w:eastAsia="宋体" w:hAnsi="Times New Roman" w:cs="Times New Roman" w:hint="eastAsia"/>
          <w:sz w:val="24"/>
          <w:szCs w:val="24"/>
        </w:rPr>
        <w:t>）几种。其中，难度最低的是替换练习，只需要把提示信息代入到相应句型即可。改写句子需要学生对近义词进行匹配，补全句子则需要学生根据课文内容填空。补全句子与课文内容关联度最高，替换练习和改写句子主要是对词汇和句型等语言要素进行练习。这三种呈现形式的效果相差不大，可以根据难度设置在练习的不同位置，都是让学生对商务情景中用到的句子和句型进行练习，能够在一定程度上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中的“交际”和“社区”原则。</w:t>
      </w:r>
    </w:p>
    <w:p w14:paraId="42437347"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2.1 </w:t>
      </w:r>
      <w:r w:rsidRPr="00FC5FC9">
        <w:rPr>
          <w:rFonts w:ascii="黑体" w:eastAsia="黑体" w:hAnsi="黑体" w:cs="Times New Roman" w:hint="eastAsia"/>
          <w:b/>
          <w:bCs/>
          <w:sz w:val="24"/>
          <w:szCs w:val="24"/>
        </w:rPr>
        <w:t>替换练习</w:t>
      </w:r>
    </w:p>
    <w:p w14:paraId="30AA4FF3" w14:textId="77777777" w:rsidR="00112768" w:rsidRPr="00FC5FC9" w:rsidRDefault="00112768" w:rsidP="00112768">
      <w:pPr>
        <w:widowControl/>
        <w:jc w:val="center"/>
        <w:rPr>
          <w:rFonts w:ascii="宋体" w:eastAsia="宋体" w:hAnsi="宋体" w:cs="宋体"/>
          <w:kern w:val="0"/>
          <w:sz w:val="24"/>
          <w:szCs w:val="24"/>
        </w:rPr>
      </w:pPr>
      <w:r w:rsidRPr="00FC5FC9">
        <w:rPr>
          <w:rFonts w:ascii="宋体" w:eastAsia="宋体" w:hAnsi="宋体" w:cs="宋体"/>
          <w:noProof/>
          <w:kern w:val="0"/>
          <w:sz w:val="24"/>
          <w:szCs w:val="24"/>
        </w:rPr>
        <w:drawing>
          <wp:inline distT="0" distB="0" distL="0" distR="0" wp14:anchorId="5C959A9E" wp14:editId="7259939C">
            <wp:extent cx="3012141" cy="1344930"/>
            <wp:effectExtent l="0" t="0" r="0" b="762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016189" cy="1346738"/>
                    </a:xfrm>
                    <a:prstGeom prst="rect">
                      <a:avLst/>
                    </a:prstGeom>
                    <a:noFill/>
                    <a:ln>
                      <a:noFill/>
                    </a:ln>
                  </pic:spPr>
                </pic:pic>
              </a:graphicData>
            </a:graphic>
          </wp:inline>
        </w:drawing>
      </w:r>
    </w:p>
    <w:p w14:paraId="10C9D900"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6-1-1 </w:t>
      </w:r>
      <w:r w:rsidRPr="00FC5FC9">
        <w:rPr>
          <w:rFonts w:ascii="Times New Roman" w:eastAsia="宋体" w:hAnsi="Times New Roman" w:cs="Times New Roman" w:hint="eastAsia"/>
          <w:szCs w:val="21"/>
        </w:rPr>
        <w:t>《金桥》练习举例</w:t>
      </w:r>
    </w:p>
    <w:p w14:paraId="2A967F90"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2.2 </w:t>
      </w:r>
      <w:r w:rsidRPr="00FC5FC9">
        <w:rPr>
          <w:rFonts w:ascii="黑体" w:eastAsia="黑体" w:hAnsi="黑体" w:cs="Times New Roman" w:hint="eastAsia"/>
          <w:b/>
          <w:bCs/>
          <w:sz w:val="24"/>
          <w:szCs w:val="24"/>
        </w:rPr>
        <w:t>改写句子</w:t>
      </w:r>
    </w:p>
    <w:p w14:paraId="6AA87161" w14:textId="6193A547" w:rsidR="00112768" w:rsidRPr="00FC5FC9" w:rsidRDefault="00135786" w:rsidP="00112768">
      <w:pPr>
        <w:widowControl/>
        <w:jc w:val="center"/>
        <w:rPr>
          <w:rFonts w:ascii="宋体" w:eastAsia="宋体" w:hAnsi="宋体" w:cs="宋体"/>
          <w:kern w:val="0"/>
          <w:sz w:val="24"/>
          <w:szCs w:val="24"/>
        </w:rPr>
      </w:pPr>
      <w:r w:rsidRPr="00135786">
        <w:rPr>
          <w:rFonts w:ascii="宋体" w:eastAsia="宋体" w:hAnsi="宋体" w:cs="宋体"/>
          <w:noProof/>
          <w:kern w:val="0"/>
          <w:sz w:val="24"/>
          <w:szCs w:val="24"/>
        </w:rPr>
        <w:lastRenderedPageBreak/>
        <w:drawing>
          <wp:inline distT="0" distB="0" distL="0" distR="0" wp14:anchorId="4F86F0BD" wp14:editId="0EDA2394">
            <wp:extent cx="4401820" cy="1765300"/>
            <wp:effectExtent l="0" t="0" r="0" b="6350"/>
            <wp:docPr id="143" name="图片 143" descr="C:\Users\Lenovo\AppData\Local\Temp\16502567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enovo\AppData\Local\Temp\1650256722(1).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401820" cy="1765300"/>
                    </a:xfrm>
                    <a:prstGeom prst="rect">
                      <a:avLst/>
                    </a:prstGeom>
                    <a:noFill/>
                    <a:ln>
                      <a:noFill/>
                    </a:ln>
                  </pic:spPr>
                </pic:pic>
              </a:graphicData>
            </a:graphic>
          </wp:inline>
        </w:drawing>
      </w:r>
    </w:p>
    <w:p w14:paraId="5B128DAC"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6-1-2 </w:t>
      </w:r>
      <w:r w:rsidRPr="00FC5FC9">
        <w:rPr>
          <w:rFonts w:ascii="Times New Roman" w:eastAsia="宋体" w:hAnsi="Times New Roman" w:cs="Times New Roman" w:hint="eastAsia"/>
          <w:szCs w:val="21"/>
        </w:rPr>
        <w:t>《高级速成》练习举例</w:t>
      </w:r>
    </w:p>
    <w:p w14:paraId="71D1EDDA"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2.3 </w:t>
      </w:r>
      <w:r w:rsidRPr="00FC5FC9">
        <w:rPr>
          <w:rFonts w:ascii="黑体" w:eastAsia="黑体" w:hAnsi="黑体" w:cs="Times New Roman" w:hint="eastAsia"/>
          <w:b/>
          <w:bCs/>
          <w:sz w:val="24"/>
          <w:szCs w:val="24"/>
        </w:rPr>
        <w:t>补全句子</w:t>
      </w:r>
    </w:p>
    <w:p w14:paraId="1D9EB364" w14:textId="78611EAC" w:rsidR="00112768" w:rsidRPr="00FC5FC9" w:rsidRDefault="002307AC" w:rsidP="00112768">
      <w:pPr>
        <w:widowControl/>
        <w:jc w:val="center"/>
        <w:rPr>
          <w:rFonts w:ascii="宋体" w:eastAsia="宋体" w:hAnsi="宋体" w:cs="宋体"/>
          <w:kern w:val="0"/>
          <w:sz w:val="24"/>
          <w:szCs w:val="24"/>
        </w:rPr>
      </w:pPr>
      <w:r>
        <w:rPr>
          <w:noProof/>
        </w:rPr>
        <w:drawing>
          <wp:inline distT="0" distB="0" distL="0" distR="0" wp14:anchorId="40E2B4B4" wp14:editId="504777FB">
            <wp:extent cx="3600000" cy="998020"/>
            <wp:effectExtent l="0" t="0" r="635"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600000" cy="998020"/>
                    </a:xfrm>
                    <a:prstGeom prst="rect">
                      <a:avLst/>
                    </a:prstGeom>
                  </pic:spPr>
                </pic:pic>
              </a:graphicData>
            </a:graphic>
          </wp:inline>
        </w:drawing>
      </w:r>
    </w:p>
    <w:p w14:paraId="6C54CC15"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6-1-3 </w:t>
      </w:r>
      <w:r w:rsidRPr="00FC5FC9">
        <w:rPr>
          <w:rFonts w:ascii="Times New Roman" w:eastAsia="宋体" w:hAnsi="Times New Roman" w:cs="Times New Roman" w:hint="eastAsia"/>
          <w:szCs w:val="21"/>
        </w:rPr>
        <w:t>《拓展》练习举例</w:t>
      </w:r>
    </w:p>
    <w:p w14:paraId="0C2629C8"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hint="eastAsia"/>
          <w:b/>
          <w:bCs/>
          <w:sz w:val="24"/>
          <w:szCs w:val="24"/>
        </w:rPr>
        <w:t>（二）理解型共选题型与课文内容关联度评估</w:t>
      </w:r>
    </w:p>
    <w:p w14:paraId="2F1DA3B7"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1 </w:t>
      </w:r>
      <w:r w:rsidRPr="00FC5FC9">
        <w:rPr>
          <w:rFonts w:ascii="黑体" w:eastAsia="黑体" w:hAnsi="黑体" w:cs="Times New Roman" w:hint="eastAsia"/>
          <w:b/>
          <w:bCs/>
          <w:sz w:val="24"/>
          <w:szCs w:val="21"/>
        </w:rPr>
        <w:t>简答课文问题类</w:t>
      </w:r>
    </w:p>
    <w:p w14:paraId="1F1E76F4"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统计显示，共有</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0</w:t>
      </w:r>
      <w:r w:rsidRPr="00FC5FC9">
        <w:rPr>
          <w:rFonts w:ascii="Times New Roman" w:eastAsia="宋体" w:hAnsi="Times New Roman" w:cs="Times New Roman" w:hint="eastAsia"/>
          <w:sz w:val="24"/>
          <w:szCs w:val="24"/>
        </w:rPr>
        <w:t>本教材“商务谈判”部分出现了简答课文问题类题型，这类题型与课文关联度极高，都是针对课文内容进行提问。不同的是有的教材设置的问题答案是固定的，有的教材设置的问题则更具开放性。具体情况如下：</w:t>
      </w:r>
    </w:p>
    <w:p w14:paraId="6EC62F73"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1.1 </w:t>
      </w:r>
      <w:r w:rsidRPr="00FC5FC9">
        <w:rPr>
          <w:rFonts w:ascii="黑体" w:eastAsia="黑体" w:hAnsi="黑体" w:cs="Times New Roman" w:hint="eastAsia"/>
          <w:b/>
          <w:bCs/>
          <w:sz w:val="24"/>
          <w:szCs w:val="24"/>
        </w:rPr>
        <w:t>答案固定类</w:t>
      </w:r>
    </w:p>
    <w:p w14:paraId="4417538D" w14:textId="77777777" w:rsidR="00112768" w:rsidRPr="00FC5FC9" w:rsidRDefault="00112768" w:rsidP="00112768">
      <w:pPr>
        <w:spacing w:line="440" w:lineRule="exact"/>
        <w:ind w:firstLine="484"/>
        <w:rPr>
          <w:rFonts w:ascii="Calibri" w:eastAsia="宋体" w:hAnsi="Calibri" w:cs="Calibri"/>
          <w:sz w:val="24"/>
          <w:szCs w:val="24"/>
        </w:rPr>
      </w:pPr>
      <w:r w:rsidRPr="00FC5FC9">
        <w:rPr>
          <w:rFonts w:ascii="Times New Roman" w:eastAsia="宋体" w:hAnsi="Times New Roman" w:cs="Times New Roman" w:hint="eastAsia"/>
          <w:sz w:val="24"/>
          <w:szCs w:val="24"/>
        </w:rPr>
        <w:t>大部分教材简答课文类问题都是针对课文内容进行考察，包括观点提炼、细节掌握等。如</w:t>
      </w:r>
      <w:r w:rsidRPr="00FC5FC9">
        <w:rPr>
          <w:rFonts w:ascii="Calibri" w:eastAsia="宋体" w:hAnsi="Calibri" w:cs="Calibri" w:hint="eastAsia"/>
          <w:sz w:val="24"/>
          <w:szCs w:val="24"/>
        </w:rPr>
        <w:t>《中级速成》每课有两篇课文，每篇课文后分别有一套练习题，题型相同。其中每部分练习题中</w:t>
      </w:r>
      <w:r>
        <w:rPr>
          <w:rFonts w:ascii="Calibri" w:eastAsia="宋体" w:hAnsi="Calibri" w:cs="Calibri" w:hint="eastAsia"/>
          <w:sz w:val="24"/>
          <w:szCs w:val="24"/>
        </w:rPr>
        <w:t>的“答一答”部分是根据课文内容回答问题，考察对课文的理解。如</w:t>
      </w:r>
      <w:r w:rsidRPr="00FC5FC9">
        <w:rPr>
          <w:rFonts w:ascii="Calibri" w:eastAsia="宋体" w:hAnsi="Calibri" w:cs="Calibri" w:hint="eastAsia"/>
          <w:sz w:val="24"/>
          <w:szCs w:val="24"/>
        </w:rPr>
        <w:t>图</w:t>
      </w:r>
      <w:r>
        <w:rPr>
          <w:rFonts w:ascii="Calibri" w:eastAsia="宋体" w:hAnsi="Calibri" w:cs="Calibri" w:hint="eastAsia"/>
          <w:sz w:val="24"/>
          <w:szCs w:val="24"/>
        </w:rPr>
        <w:t>6-1-4</w:t>
      </w:r>
      <w:r w:rsidRPr="00FC5FC9">
        <w:rPr>
          <w:rFonts w:ascii="Calibri" w:eastAsia="宋体" w:hAnsi="Calibri" w:cs="Calibri" w:hint="eastAsia"/>
          <w:sz w:val="24"/>
          <w:szCs w:val="24"/>
        </w:rPr>
        <w:t>为《中级速成》第四课的相关题目，所设问题的答案都是固定的。</w:t>
      </w:r>
    </w:p>
    <w:p w14:paraId="3475514E" w14:textId="1C8FA608" w:rsidR="00112768" w:rsidRPr="00FC5FC9" w:rsidRDefault="00DD0A9D" w:rsidP="00DD0A9D">
      <w:pPr>
        <w:widowControl/>
        <w:jc w:val="center"/>
        <w:rPr>
          <w:rFonts w:ascii="宋体" w:eastAsia="宋体" w:hAnsi="宋体" w:cs="宋体"/>
          <w:kern w:val="0"/>
          <w:sz w:val="24"/>
          <w:szCs w:val="24"/>
        </w:rPr>
      </w:pPr>
      <w:r w:rsidRPr="00DD0A9D">
        <w:rPr>
          <w:rFonts w:ascii="宋体" w:eastAsia="宋体" w:hAnsi="宋体" w:cs="宋体"/>
          <w:noProof/>
          <w:kern w:val="0"/>
          <w:sz w:val="24"/>
          <w:szCs w:val="24"/>
        </w:rPr>
        <w:drawing>
          <wp:inline distT="0" distB="0" distL="0" distR="0" wp14:anchorId="2431E10D" wp14:editId="3FA89B8C">
            <wp:extent cx="3600000" cy="1485634"/>
            <wp:effectExtent l="0" t="0" r="635" b="635"/>
            <wp:docPr id="146" name="图片 146" descr="C:\Users\Lenovo\AppData\Local\Temp\165025689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enovo\AppData\Local\Temp\1650256894(1).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600000" cy="1485634"/>
                    </a:xfrm>
                    <a:prstGeom prst="rect">
                      <a:avLst/>
                    </a:prstGeom>
                    <a:noFill/>
                    <a:ln>
                      <a:noFill/>
                    </a:ln>
                  </pic:spPr>
                </pic:pic>
              </a:graphicData>
            </a:graphic>
          </wp:inline>
        </w:drawing>
      </w:r>
    </w:p>
    <w:p w14:paraId="13BCF9F3"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6-1-4</w:t>
      </w:r>
      <w:r w:rsidRPr="00FC5FC9">
        <w:rPr>
          <w:rFonts w:ascii="Times New Roman" w:eastAsia="宋体" w:hAnsi="Times New Roman" w:cs="Times New Roman" w:hint="eastAsia"/>
          <w:szCs w:val="21"/>
        </w:rPr>
        <w:t>《中级速成》练习举例</w:t>
      </w:r>
    </w:p>
    <w:p w14:paraId="53CDA63C"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lastRenderedPageBreak/>
        <w:t xml:space="preserve">1.2 </w:t>
      </w:r>
      <w:r w:rsidRPr="00FC5FC9">
        <w:rPr>
          <w:rFonts w:ascii="黑体" w:eastAsia="黑体" w:hAnsi="黑体" w:cs="Times New Roman" w:hint="eastAsia"/>
          <w:b/>
          <w:bCs/>
          <w:sz w:val="24"/>
          <w:szCs w:val="24"/>
        </w:rPr>
        <w:t>开放灵活类</w:t>
      </w:r>
    </w:p>
    <w:p w14:paraId="136F262A" w14:textId="564BA24D" w:rsidR="00112768"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有的教材简答课文问题</w:t>
      </w:r>
      <w:r>
        <w:rPr>
          <w:rFonts w:ascii="Times New Roman" w:eastAsia="宋体" w:hAnsi="Times New Roman" w:cs="Times New Roman" w:hint="eastAsia"/>
          <w:sz w:val="24"/>
          <w:szCs w:val="24"/>
        </w:rPr>
        <w:t>类除了考察对课文内容的把握和理解，还会增添相关的主观性问题。如</w:t>
      </w:r>
      <w:r w:rsidRPr="00FC5FC9">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6-1-5</w:t>
      </w:r>
      <w:r w:rsidRPr="00FC5FC9">
        <w:rPr>
          <w:rFonts w:ascii="Times New Roman" w:eastAsia="宋体" w:hAnsi="Times New Roman" w:cs="Times New Roman" w:hint="eastAsia"/>
          <w:sz w:val="24"/>
          <w:szCs w:val="24"/>
        </w:rPr>
        <w:t>所示的《经贸》第四课“购销意向”第三题中，既有针对课文内容理解的有固定答案的问题，也有与课文内容相关但让学生也能发挥主观能动性的问题，如第三小题“你认为价格应该根据什么决定？”</w:t>
      </w:r>
    </w:p>
    <w:p w14:paraId="2E9E4874" w14:textId="7ED991C9" w:rsidR="008768FC" w:rsidRPr="00FC5FC9" w:rsidRDefault="008768FC" w:rsidP="00112768">
      <w:pPr>
        <w:spacing w:line="440" w:lineRule="exact"/>
        <w:ind w:firstLineChars="200" w:firstLine="480"/>
        <w:rPr>
          <w:rFonts w:ascii="Times New Roman" w:eastAsia="宋体" w:hAnsi="Times New Roman" w:cs="Times New Roman"/>
          <w:sz w:val="24"/>
          <w:szCs w:val="24"/>
        </w:rPr>
      </w:pPr>
      <w:r w:rsidRPr="008768FC">
        <w:rPr>
          <w:rFonts w:ascii="Times New Roman" w:eastAsia="宋体" w:hAnsi="Times New Roman" w:cs="Times New Roman"/>
          <w:noProof/>
          <w:sz w:val="24"/>
          <w:szCs w:val="24"/>
        </w:rPr>
        <w:drawing>
          <wp:anchor distT="0" distB="0" distL="114300" distR="114300" simplePos="0" relativeHeight="251757568" behindDoc="0" locked="0" layoutInCell="1" allowOverlap="1" wp14:anchorId="44C646A6" wp14:editId="510C4849">
            <wp:simplePos x="0" y="0"/>
            <wp:positionH relativeFrom="margin">
              <wp:align>center</wp:align>
            </wp:positionH>
            <wp:positionV relativeFrom="paragraph">
              <wp:posOffset>105439</wp:posOffset>
            </wp:positionV>
            <wp:extent cx="3083560" cy="1148080"/>
            <wp:effectExtent l="0" t="0" r="2540" b="0"/>
            <wp:wrapNone/>
            <wp:docPr id="147" name="图片 147" descr="C:\Users\Lenovo\AppData\Local\Temp\165025694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enovo\AppData\Local\Temp\1650256940(1).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83560" cy="1148080"/>
                    </a:xfrm>
                    <a:prstGeom prst="rect">
                      <a:avLst/>
                    </a:prstGeom>
                    <a:noFill/>
                    <a:ln>
                      <a:noFill/>
                    </a:ln>
                  </pic:spPr>
                </pic:pic>
              </a:graphicData>
            </a:graphic>
          </wp:anchor>
        </w:drawing>
      </w:r>
    </w:p>
    <w:p w14:paraId="2A17CEFC" w14:textId="48BCE0AF" w:rsidR="00112768" w:rsidRPr="00FC5FC9" w:rsidRDefault="00112768" w:rsidP="008768FC">
      <w:pPr>
        <w:spacing w:line="440" w:lineRule="exact"/>
        <w:ind w:firstLineChars="200" w:firstLine="480"/>
        <w:jc w:val="center"/>
        <w:rPr>
          <w:rFonts w:ascii="Times New Roman" w:eastAsia="宋体" w:hAnsi="Times New Roman" w:cs="Times New Roman"/>
          <w:sz w:val="24"/>
          <w:szCs w:val="24"/>
        </w:rPr>
      </w:pPr>
    </w:p>
    <w:p w14:paraId="6E6C5616" w14:textId="77777777" w:rsidR="00112768" w:rsidRDefault="00112768" w:rsidP="00112768">
      <w:pPr>
        <w:spacing w:line="440" w:lineRule="exact"/>
        <w:rPr>
          <w:rFonts w:ascii="Times New Roman" w:eastAsia="宋体" w:hAnsi="Times New Roman" w:cs="Times New Roman"/>
          <w:sz w:val="24"/>
          <w:szCs w:val="24"/>
        </w:rPr>
      </w:pPr>
    </w:p>
    <w:p w14:paraId="4D2F8134" w14:textId="77777777" w:rsidR="00112768" w:rsidRPr="00FC5FC9" w:rsidRDefault="00112768" w:rsidP="00112768">
      <w:pPr>
        <w:spacing w:line="440" w:lineRule="exact"/>
        <w:rPr>
          <w:rFonts w:ascii="Times New Roman" w:eastAsia="宋体" w:hAnsi="Times New Roman" w:cs="Times New Roman"/>
          <w:sz w:val="24"/>
          <w:szCs w:val="24"/>
        </w:rPr>
      </w:pPr>
    </w:p>
    <w:p w14:paraId="327C816E" w14:textId="72AA0047" w:rsidR="00112768" w:rsidRPr="00FC5FC9" w:rsidRDefault="00112768" w:rsidP="00112768">
      <w:pPr>
        <w:spacing w:line="440" w:lineRule="exact"/>
        <w:rPr>
          <w:rFonts w:ascii="Times New Roman" w:eastAsia="宋体" w:hAnsi="Times New Roman" w:cs="Times New Roman"/>
          <w:sz w:val="24"/>
          <w:szCs w:val="24"/>
        </w:rPr>
      </w:pPr>
    </w:p>
    <w:p w14:paraId="6D7E351F"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6-1-5</w:t>
      </w:r>
      <w:r w:rsidRPr="00FC5FC9">
        <w:rPr>
          <w:rFonts w:ascii="Times New Roman" w:eastAsia="宋体" w:hAnsi="Times New Roman" w:cs="Times New Roman" w:hint="eastAsia"/>
          <w:szCs w:val="21"/>
        </w:rPr>
        <w:t>《经贸》练习举例</w:t>
      </w:r>
    </w:p>
    <w:p w14:paraId="1DC8D023" w14:textId="77777777" w:rsidR="00112768" w:rsidRPr="00FC5FC9" w:rsidRDefault="00112768" w:rsidP="00112768">
      <w:pPr>
        <w:spacing w:line="440" w:lineRule="exact"/>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sz w:val="24"/>
          <w:szCs w:val="24"/>
        </w:rPr>
        <w:t xml:space="preserve">   </w:t>
      </w:r>
      <w:r w:rsidRPr="00FC5FC9">
        <w:rPr>
          <w:rFonts w:ascii="Times New Roman" w:eastAsia="宋体" w:hAnsi="Times New Roman" w:cs="Times New Roman" w:hint="eastAsia"/>
          <w:sz w:val="24"/>
          <w:szCs w:val="24"/>
        </w:rPr>
        <w:t>开放灵活类题目与答案固定类题目设置各具特点，答案固定类主要考察学生对课文内容本身的理解和掌握，有助于学生理解和掌握课文细节，开放灵活类题目则需要学生结合自己的经历或查阅资料等去帮助答题，更能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中的“交际”和“文化”原则。</w:t>
      </w:r>
    </w:p>
    <w:p w14:paraId="3BE59B84" w14:textId="77777777" w:rsidR="00112768" w:rsidRPr="00FC5FC9" w:rsidRDefault="00112768" w:rsidP="00112768">
      <w:pPr>
        <w:spacing w:line="440" w:lineRule="exact"/>
        <w:rPr>
          <w:rFonts w:ascii="黑体" w:eastAsia="黑体" w:hAnsi="黑体" w:cs="Times New Roman"/>
          <w:b/>
          <w:bCs/>
          <w:sz w:val="24"/>
          <w:szCs w:val="24"/>
        </w:rPr>
      </w:pPr>
      <w:r w:rsidRPr="00FC5FC9">
        <w:rPr>
          <w:rFonts w:ascii="黑体" w:eastAsia="黑体" w:hAnsi="黑体" w:cs="Times New Roman" w:hint="eastAsia"/>
          <w:b/>
          <w:bCs/>
          <w:sz w:val="24"/>
          <w:szCs w:val="24"/>
        </w:rPr>
        <w:t>（三）交际型共选题型与课文内容关联度评估</w:t>
      </w:r>
    </w:p>
    <w:p w14:paraId="728BF7C2"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1 </w:t>
      </w:r>
      <w:r w:rsidRPr="00FC5FC9">
        <w:rPr>
          <w:rFonts w:ascii="黑体" w:eastAsia="黑体" w:hAnsi="黑体" w:cs="Times New Roman" w:hint="eastAsia"/>
          <w:b/>
          <w:bCs/>
          <w:sz w:val="24"/>
          <w:szCs w:val="21"/>
        </w:rPr>
        <w:t>情景会话类</w:t>
      </w:r>
    </w:p>
    <w:p w14:paraId="7EACC163"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共有</w:t>
      </w:r>
      <w:r w:rsidRPr="00FC5FC9">
        <w:rPr>
          <w:rFonts w:ascii="Times New Roman" w:eastAsia="宋体" w:hAnsi="Times New Roman" w:cs="Times New Roman"/>
          <w:sz w:val="24"/>
          <w:szCs w:val="24"/>
        </w:rPr>
        <w:t>7</w:t>
      </w:r>
      <w:r w:rsidRPr="00FC5FC9">
        <w:rPr>
          <w:rFonts w:ascii="Times New Roman" w:eastAsia="宋体" w:hAnsi="Times New Roman" w:cs="Times New Roman" w:hint="eastAsia"/>
          <w:sz w:val="24"/>
          <w:szCs w:val="24"/>
        </w:rPr>
        <w:t>本教材出现了情景会话类练习，分别是《流利说》、《纵横》、《中级速成》、《高级速成》、《拓展》、《实用会话》、《金桥》。这类题型大致可以分为补充会话类和模拟对话类这两种呈现方式。两者的共同点是都创设和营造了真实的交际场景，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中的“交际”、“社区”课口语测试中题目设置的真实性原则。其中，补充会话类难度更小，且单人就可以完成，模拟对话类则需要同学间的配合，可能出现的情况更多，交际的真实性和灵活性更强，更符合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中的“交际”和“社区”原则。具体情况如下：</w:t>
      </w:r>
    </w:p>
    <w:p w14:paraId="4483F32B"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1.1 </w:t>
      </w:r>
      <w:r w:rsidRPr="00FC5FC9">
        <w:rPr>
          <w:rFonts w:ascii="黑体" w:eastAsia="黑体" w:hAnsi="黑体" w:cs="Times New Roman" w:hint="eastAsia"/>
          <w:b/>
          <w:bCs/>
          <w:sz w:val="24"/>
          <w:szCs w:val="24"/>
        </w:rPr>
        <w:t>补充会话类</w:t>
      </w:r>
    </w:p>
    <w:p w14:paraId="15148A5F" w14:textId="77777777" w:rsidR="00112768" w:rsidRPr="00FC5FC9" w:rsidRDefault="00112768" w:rsidP="00112768">
      <w:pPr>
        <w:spacing w:line="440" w:lineRule="exact"/>
        <w:ind w:firstLine="484"/>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《流利说》、《实用会话》、《金桥》都是通过给出角色</w:t>
      </w:r>
      <w:r w:rsidRPr="00FC5FC9">
        <w:rPr>
          <w:rFonts w:ascii="Times New Roman" w:eastAsia="宋体" w:hAnsi="Times New Roman" w:cs="Times New Roman" w:hint="eastAsia"/>
          <w:sz w:val="24"/>
          <w:szCs w:val="24"/>
        </w:rPr>
        <w:t>A</w:t>
      </w:r>
      <w:r w:rsidRPr="00FC5FC9">
        <w:rPr>
          <w:rFonts w:ascii="Times New Roman" w:eastAsia="宋体" w:hAnsi="Times New Roman" w:cs="Times New Roman" w:hint="eastAsia"/>
          <w:sz w:val="24"/>
          <w:szCs w:val="24"/>
        </w:rPr>
        <w:t>所说的部分，让学生扮演角色</w:t>
      </w:r>
      <w:r w:rsidRPr="00FC5FC9">
        <w:rPr>
          <w:rFonts w:ascii="Times New Roman" w:eastAsia="宋体" w:hAnsi="Times New Roman" w:cs="Times New Roman" w:hint="eastAsia"/>
          <w:sz w:val="24"/>
          <w:szCs w:val="24"/>
        </w:rPr>
        <w:t>B</w:t>
      </w:r>
      <w:r w:rsidRPr="00FC5FC9">
        <w:rPr>
          <w:rFonts w:ascii="Times New Roman" w:eastAsia="宋体" w:hAnsi="Times New Roman" w:cs="Times New Roman" w:hint="eastAsia"/>
          <w:sz w:val="24"/>
          <w:szCs w:val="24"/>
        </w:rPr>
        <w:t>进行回答，单人就可以完成。</w:t>
      </w:r>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6-1-6</w:t>
      </w:r>
      <w:r>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这种设置方式的优点在于学生可以独立完成题目，不足之处在于缺少了交流中的互动性，模式相对单一。此外，这类题目素材的选择往往与课文有直接关联，因此与课文关联度较高。</w:t>
      </w:r>
    </w:p>
    <w:p w14:paraId="500D1881" w14:textId="25E2A3C8" w:rsidR="00112768" w:rsidRPr="00FC5FC9" w:rsidRDefault="000F03C7" w:rsidP="00112768">
      <w:pPr>
        <w:widowControl/>
        <w:jc w:val="center"/>
        <w:rPr>
          <w:rFonts w:ascii="宋体" w:eastAsia="宋体" w:hAnsi="宋体" w:cs="宋体"/>
          <w:kern w:val="0"/>
          <w:sz w:val="24"/>
          <w:szCs w:val="24"/>
        </w:rPr>
      </w:pPr>
      <w:r w:rsidRPr="000F03C7">
        <w:rPr>
          <w:rFonts w:ascii="宋体" w:eastAsia="宋体" w:hAnsi="宋体" w:cs="宋体"/>
          <w:noProof/>
          <w:kern w:val="0"/>
          <w:sz w:val="24"/>
          <w:szCs w:val="24"/>
        </w:rPr>
        <w:lastRenderedPageBreak/>
        <w:drawing>
          <wp:inline distT="0" distB="0" distL="0" distR="0" wp14:anchorId="280F8A79" wp14:editId="40D17B4A">
            <wp:extent cx="3600000" cy="1195536"/>
            <wp:effectExtent l="0" t="0" r="635" b="5080"/>
            <wp:docPr id="148" name="图片 148" descr="C:\Users\Lenovo\AppData\Local\Temp\16502570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enovo\AppData\Local\Temp\1650257007(1).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600000" cy="1195536"/>
                    </a:xfrm>
                    <a:prstGeom prst="rect">
                      <a:avLst/>
                    </a:prstGeom>
                    <a:noFill/>
                    <a:ln>
                      <a:noFill/>
                    </a:ln>
                  </pic:spPr>
                </pic:pic>
              </a:graphicData>
            </a:graphic>
          </wp:inline>
        </w:drawing>
      </w:r>
    </w:p>
    <w:p w14:paraId="2171FD55"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6-1-6</w:t>
      </w:r>
      <w:r w:rsidRPr="00FC5FC9">
        <w:rPr>
          <w:rFonts w:ascii="Times New Roman" w:eastAsia="宋体" w:hAnsi="Times New Roman" w:cs="Times New Roman" w:hint="eastAsia"/>
          <w:szCs w:val="21"/>
        </w:rPr>
        <w:t>《流利说》练习举例</w:t>
      </w:r>
    </w:p>
    <w:p w14:paraId="2D107202"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Pr>
          <w:rFonts w:ascii="黑体" w:eastAsia="黑体" w:hAnsi="黑体" w:cs="Times New Roman"/>
          <w:b/>
          <w:bCs/>
          <w:sz w:val="24"/>
          <w:szCs w:val="21"/>
        </w:rPr>
        <w:t>1.</w:t>
      </w:r>
      <w:r w:rsidRPr="00FC5FC9">
        <w:rPr>
          <w:rFonts w:ascii="黑体" w:eastAsia="黑体" w:hAnsi="黑体" w:cs="Times New Roman"/>
          <w:b/>
          <w:bCs/>
          <w:sz w:val="24"/>
          <w:szCs w:val="21"/>
        </w:rPr>
        <w:t xml:space="preserve">2 </w:t>
      </w:r>
      <w:r w:rsidRPr="00FC5FC9">
        <w:rPr>
          <w:rFonts w:ascii="黑体" w:eastAsia="黑体" w:hAnsi="黑体" w:cs="Times New Roman" w:hint="eastAsia"/>
          <w:b/>
          <w:bCs/>
          <w:sz w:val="24"/>
          <w:szCs w:val="21"/>
        </w:rPr>
        <w:t>模拟对话类</w:t>
      </w:r>
    </w:p>
    <w:p w14:paraId="6AF27F2E" w14:textId="77777777" w:rsidR="00112768" w:rsidRPr="00FC5FC9" w:rsidRDefault="00112768" w:rsidP="00112768">
      <w:pPr>
        <w:spacing w:line="440" w:lineRule="exact"/>
        <w:ind w:firstLine="484"/>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《纵横》、《中级速成》、《高级速成》、《拓展》中都是通过给出进行会话的背景信息，让学生两人一组模拟对话的形式出现，需要两人或多人合作完成，</w:t>
      </w:r>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6-1-7</w:t>
      </w:r>
      <w:r>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w:t>
      </w:r>
    </w:p>
    <w:p w14:paraId="7405FA59" w14:textId="6B89B6A1" w:rsidR="00112768" w:rsidRPr="00FC5FC9" w:rsidRDefault="00C711C4" w:rsidP="00112768">
      <w:pPr>
        <w:widowControl/>
        <w:jc w:val="center"/>
        <w:rPr>
          <w:rFonts w:ascii="宋体" w:eastAsia="宋体" w:hAnsi="宋体" w:cs="宋体"/>
          <w:kern w:val="0"/>
          <w:sz w:val="24"/>
          <w:szCs w:val="24"/>
        </w:rPr>
      </w:pPr>
      <w:r w:rsidRPr="00C711C4">
        <w:rPr>
          <w:rFonts w:ascii="宋体" w:eastAsia="宋体" w:hAnsi="宋体" w:cs="宋体"/>
          <w:noProof/>
          <w:kern w:val="0"/>
          <w:sz w:val="24"/>
          <w:szCs w:val="24"/>
        </w:rPr>
        <w:drawing>
          <wp:inline distT="0" distB="0" distL="0" distR="0" wp14:anchorId="431E9E69" wp14:editId="53E90722">
            <wp:extent cx="3600000" cy="800789"/>
            <wp:effectExtent l="0" t="0" r="635" b="0"/>
            <wp:docPr id="149" name="图片 149" descr="C:\Users\Lenovo\AppData\Local\Temp\16502571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enovo\AppData\Local\Temp\1650257132(1).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600000" cy="800789"/>
                    </a:xfrm>
                    <a:prstGeom prst="rect">
                      <a:avLst/>
                    </a:prstGeom>
                    <a:noFill/>
                    <a:ln>
                      <a:noFill/>
                    </a:ln>
                  </pic:spPr>
                </pic:pic>
              </a:graphicData>
            </a:graphic>
          </wp:inline>
        </w:drawing>
      </w:r>
    </w:p>
    <w:p w14:paraId="2462253D"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6-1-7</w:t>
      </w:r>
      <w:r w:rsidRPr="00FC5FC9">
        <w:rPr>
          <w:rFonts w:ascii="Times New Roman" w:eastAsia="宋体" w:hAnsi="Times New Roman" w:cs="Times New Roman" w:hint="eastAsia"/>
          <w:szCs w:val="21"/>
        </w:rPr>
        <w:t>《纵横》练习举例</w:t>
      </w:r>
    </w:p>
    <w:p w14:paraId="643B6734" w14:textId="77777777" w:rsidR="00112768" w:rsidRPr="00FC5FC9" w:rsidRDefault="00112768" w:rsidP="00112768">
      <w:pPr>
        <w:spacing w:line="4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 xml:space="preserve"> </w:t>
      </w:r>
      <w:r w:rsidRPr="00FC5FC9">
        <w:rPr>
          <w:rFonts w:ascii="Times New Roman" w:eastAsia="宋体" w:hAnsi="Times New Roman" w:cs="Times New Roman"/>
          <w:szCs w:val="21"/>
        </w:rPr>
        <w:t xml:space="preserve">     </w:t>
      </w:r>
      <w:r w:rsidRPr="00FC5FC9">
        <w:rPr>
          <w:rFonts w:ascii="Times New Roman" w:eastAsia="宋体" w:hAnsi="Times New Roman" w:cs="Times New Roman" w:hint="eastAsia"/>
          <w:sz w:val="24"/>
          <w:szCs w:val="24"/>
        </w:rPr>
        <w:t>其中，《拓展》中的题目来源于课文，因此与课文关联度是最高的</w:t>
      </w:r>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6-1-8</w:t>
      </w:r>
      <w:r>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w:t>
      </w:r>
    </w:p>
    <w:p w14:paraId="55F3321F" w14:textId="55E8525E" w:rsidR="00112768" w:rsidRPr="00FC5FC9" w:rsidRDefault="004E3E67" w:rsidP="00112768">
      <w:pPr>
        <w:widowControl/>
        <w:jc w:val="center"/>
        <w:rPr>
          <w:rFonts w:ascii="宋体" w:eastAsia="宋体" w:hAnsi="宋体" w:cs="宋体"/>
          <w:kern w:val="0"/>
          <w:sz w:val="24"/>
          <w:szCs w:val="24"/>
        </w:rPr>
      </w:pPr>
      <w:r w:rsidRPr="004E3E67">
        <w:rPr>
          <w:rFonts w:ascii="宋体" w:eastAsia="宋体" w:hAnsi="宋体" w:cs="宋体"/>
          <w:noProof/>
          <w:kern w:val="0"/>
          <w:sz w:val="24"/>
          <w:szCs w:val="24"/>
        </w:rPr>
        <w:drawing>
          <wp:inline distT="0" distB="0" distL="0" distR="0" wp14:anchorId="04094BDA" wp14:editId="4F2DC1D4">
            <wp:extent cx="3600000" cy="726411"/>
            <wp:effectExtent l="0" t="0" r="635" b="0"/>
            <wp:docPr id="150" name="图片 150" descr="C:\Users\Lenovo\AppData\Local\Temp\16502572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enovo\AppData\Local\Temp\1650257212(1).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00000" cy="726411"/>
                    </a:xfrm>
                    <a:prstGeom prst="rect">
                      <a:avLst/>
                    </a:prstGeom>
                    <a:noFill/>
                    <a:ln>
                      <a:noFill/>
                    </a:ln>
                  </pic:spPr>
                </pic:pic>
              </a:graphicData>
            </a:graphic>
          </wp:inline>
        </w:drawing>
      </w:r>
    </w:p>
    <w:p w14:paraId="6DD6AF3E"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6-1-8</w:t>
      </w:r>
      <w:r w:rsidRPr="00FC5FC9">
        <w:rPr>
          <w:rFonts w:ascii="Times New Roman" w:eastAsia="宋体" w:hAnsi="Times New Roman" w:cs="Times New Roman" w:hint="eastAsia"/>
          <w:szCs w:val="21"/>
        </w:rPr>
        <w:t>《纵横》练习举例</w:t>
      </w:r>
    </w:p>
    <w:p w14:paraId="600DD183"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Pr>
          <w:rFonts w:ascii="黑体" w:eastAsia="黑体" w:hAnsi="黑体" w:cs="Times New Roman"/>
          <w:b/>
          <w:bCs/>
          <w:sz w:val="24"/>
          <w:szCs w:val="21"/>
        </w:rPr>
        <w:t>2</w:t>
      </w:r>
      <w:r w:rsidRPr="00FC5FC9">
        <w:rPr>
          <w:rFonts w:ascii="黑体" w:eastAsia="黑体" w:hAnsi="黑体" w:cs="Times New Roman" w:hint="eastAsia"/>
          <w:b/>
          <w:bCs/>
          <w:sz w:val="24"/>
          <w:szCs w:val="21"/>
        </w:rPr>
        <w:t xml:space="preserve"> 角色扮演类</w:t>
      </w:r>
    </w:p>
    <w:p w14:paraId="0D2B6F53"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共有</w:t>
      </w:r>
      <w:r w:rsidRPr="00FC5FC9">
        <w:rPr>
          <w:rFonts w:ascii="Times New Roman" w:eastAsia="宋体" w:hAnsi="Times New Roman" w:cs="Times New Roman"/>
          <w:sz w:val="24"/>
          <w:szCs w:val="24"/>
        </w:rPr>
        <w:t>7</w:t>
      </w:r>
      <w:r w:rsidRPr="00FC5FC9">
        <w:rPr>
          <w:rFonts w:ascii="Times New Roman" w:eastAsia="宋体" w:hAnsi="Times New Roman" w:cs="Times New Roman" w:hint="eastAsia"/>
          <w:sz w:val="24"/>
          <w:szCs w:val="24"/>
        </w:rPr>
        <w:t>本教材出现了角色扮演类练习，分别是《拓展》、《中级速成》、《高级速成》、《发展》、《教程上》、《教程中》、《流利说》。这类题型大致可以分为以下两种呈现方式：单人角色扮演和多人角色扮演。其中，多人角色扮演更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中的“交际”、“贯连”和“社区”原则，具体分析如下。</w:t>
      </w:r>
    </w:p>
    <w:p w14:paraId="565A89BC"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Pr>
          <w:rFonts w:ascii="黑体" w:eastAsia="黑体" w:hAnsi="黑体" w:cs="Times New Roman"/>
          <w:b/>
          <w:bCs/>
          <w:sz w:val="24"/>
          <w:szCs w:val="24"/>
        </w:rPr>
        <w:t>2</w:t>
      </w:r>
      <w:r w:rsidRPr="00FC5FC9">
        <w:rPr>
          <w:rFonts w:ascii="黑体" w:eastAsia="黑体" w:hAnsi="黑体" w:cs="Times New Roman"/>
          <w:b/>
          <w:bCs/>
          <w:sz w:val="24"/>
          <w:szCs w:val="24"/>
        </w:rPr>
        <w:t xml:space="preserve">.1 </w:t>
      </w:r>
      <w:r w:rsidRPr="00FC5FC9">
        <w:rPr>
          <w:rFonts w:ascii="黑体" w:eastAsia="黑体" w:hAnsi="黑体" w:cs="Times New Roman" w:hint="eastAsia"/>
          <w:b/>
          <w:bCs/>
          <w:sz w:val="24"/>
          <w:szCs w:val="24"/>
        </w:rPr>
        <w:t>单人角色扮演</w:t>
      </w:r>
    </w:p>
    <w:p w14:paraId="6A62CF2E"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《拓展》、《教程上》、《教程中》中的角色扮演类题目是给出商务情景，</w:t>
      </w:r>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6-1-9</w:t>
      </w:r>
      <w:r>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给学生一个模拟身份让其进行交际练习，优点是单人就可以完成，比较方便。题目大多列出了参考词语及表达方式，有助于学生对重点词汇和句型的操练。内容体现了与商务知识和相关商务交际场景的关联性，因此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中的“交际”、“贯连”和“社区”原则。</w:t>
      </w:r>
    </w:p>
    <w:p w14:paraId="6BB30867" w14:textId="6F0058B1" w:rsidR="00112768" w:rsidRPr="00FC5FC9" w:rsidRDefault="00AB7F94" w:rsidP="00112768">
      <w:pPr>
        <w:widowControl/>
        <w:jc w:val="center"/>
        <w:rPr>
          <w:rFonts w:ascii="宋体" w:eastAsia="宋体" w:hAnsi="宋体" w:cs="宋体"/>
          <w:kern w:val="0"/>
          <w:sz w:val="24"/>
          <w:szCs w:val="24"/>
        </w:rPr>
      </w:pPr>
      <w:r w:rsidRPr="00AB7F94">
        <w:rPr>
          <w:rFonts w:ascii="宋体" w:eastAsia="宋体" w:hAnsi="宋体" w:cs="宋体"/>
          <w:noProof/>
          <w:kern w:val="0"/>
          <w:sz w:val="24"/>
          <w:szCs w:val="24"/>
        </w:rPr>
        <w:lastRenderedPageBreak/>
        <w:drawing>
          <wp:inline distT="0" distB="0" distL="0" distR="0" wp14:anchorId="7F61321B" wp14:editId="3383CFFF">
            <wp:extent cx="3600000" cy="1099959"/>
            <wp:effectExtent l="0" t="0" r="635" b="5080"/>
            <wp:docPr id="151" name="图片 151" descr="C:\Users\Lenovo\AppData\Local\Temp\16502573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enovo\AppData\Local\Temp\1650257313(1).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00000" cy="1099959"/>
                    </a:xfrm>
                    <a:prstGeom prst="rect">
                      <a:avLst/>
                    </a:prstGeom>
                    <a:noFill/>
                    <a:ln>
                      <a:noFill/>
                    </a:ln>
                  </pic:spPr>
                </pic:pic>
              </a:graphicData>
            </a:graphic>
          </wp:inline>
        </w:drawing>
      </w:r>
    </w:p>
    <w:p w14:paraId="4E563873"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6-1-9</w:t>
      </w:r>
      <w:r w:rsidRPr="00FC5FC9">
        <w:rPr>
          <w:rFonts w:ascii="Times New Roman" w:eastAsia="宋体" w:hAnsi="Times New Roman" w:cs="Times New Roman" w:hint="eastAsia"/>
          <w:szCs w:val="21"/>
        </w:rPr>
        <w:t>《拓展》练习举例</w:t>
      </w:r>
    </w:p>
    <w:p w14:paraId="5CC0764E"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Pr>
          <w:rFonts w:ascii="黑体" w:eastAsia="黑体" w:hAnsi="黑体" w:cs="Times New Roman"/>
          <w:b/>
          <w:bCs/>
          <w:sz w:val="24"/>
          <w:szCs w:val="24"/>
        </w:rPr>
        <w:t>2</w:t>
      </w:r>
      <w:r w:rsidRPr="00FC5FC9">
        <w:rPr>
          <w:rFonts w:ascii="黑体" w:eastAsia="黑体" w:hAnsi="黑体" w:cs="Times New Roman"/>
          <w:b/>
          <w:bCs/>
          <w:sz w:val="24"/>
          <w:szCs w:val="24"/>
        </w:rPr>
        <w:t xml:space="preserve">.2 </w:t>
      </w:r>
      <w:r w:rsidRPr="00FC5FC9">
        <w:rPr>
          <w:rFonts w:ascii="黑体" w:eastAsia="黑体" w:hAnsi="黑体" w:cs="Times New Roman" w:hint="eastAsia"/>
          <w:b/>
          <w:bCs/>
          <w:sz w:val="24"/>
          <w:szCs w:val="24"/>
        </w:rPr>
        <w:t>多人角色扮演</w:t>
      </w:r>
    </w:p>
    <w:p w14:paraId="5E878911" w14:textId="36DCA700"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《中级速成》、《高级速成》、《发展》、《流利说》中的角色扮演提都需要多人之间配合完成。</w:t>
      </w:r>
      <w:r>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6-1-10</w:t>
      </w:r>
      <w:r>
        <w:rPr>
          <w:rFonts w:ascii="Times New Roman" w:eastAsia="宋体" w:hAnsi="Times New Roman" w:cs="Times New Roman" w:hint="eastAsia"/>
          <w:sz w:val="24"/>
          <w:szCs w:val="24"/>
        </w:rPr>
        <w:t>以</w:t>
      </w:r>
      <w:r w:rsidRPr="00FC5FC9">
        <w:rPr>
          <w:rFonts w:ascii="Times New Roman" w:eastAsia="宋体" w:hAnsi="Times New Roman" w:cs="Times New Roman" w:hint="eastAsia"/>
          <w:sz w:val="24"/>
          <w:szCs w:val="24"/>
        </w:rPr>
        <w:t>《中级速成》为例，题目同样列出了参考词语及表达方式，有助于学生对重点词汇和句型的操练。内容同样体现了与商务知识和相关商务交际场景的关联性，因此符合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中的“交际”、“贯连”和“社区”原则。该题型和单人角色扮演的最大区别就是需要同学间的配合，更符合真实多变的交际情景，对学生而言挑战和锻炼都更大。</w:t>
      </w:r>
    </w:p>
    <w:p w14:paraId="10A23F40" w14:textId="22ACC1D3" w:rsidR="00112768" w:rsidRPr="00FC5FC9" w:rsidRDefault="00471CCC" w:rsidP="00112768">
      <w:pPr>
        <w:spacing w:line="440" w:lineRule="exact"/>
        <w:ind w:firstLine="484"/>
        <w:rPr>
          <w:rFonts w:ascii="Times New Roman" w:eastAsia="宋体" w:hAnsi="Times New Roman" w:cs="Times New Roman"/>
          <w:sz w:val="24"/>
          <w:szCs w:val="24"/>
        </w:rPr>
      </w:pPr>
      <w:r>
        <w:rPr>
          <w:noProof/>
        </w:rPr>
        <w:drawing>
          <wp:anchor distT="0" distB="0" distL="114300" distR="114300" simplePos="0" relativeHeight="251758592" behindDoc="0" locked="0" layoutInCell="1" allowOverlap="1" wp14:anchorId="440684C0" wp14:editId="27BCA731">
            <wp:simplePos x="0" y="0"/>
            <wp:positionH relativeFrom="margin">
              <wp:align>center</wp:align>
            </wp:positionH>
            <wp:positionV relativeFrom="paragraph">
              <wp:posOffset>10884</wp:posOffset>
            </wp:positionV>
            <wp:extent cx="3600000" cy="1027559"/>
            <wp:effectExtent l="0" t="0" r="635" b="1270"/>
            <wp:wrapNone/>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3600000" cy="1027559"/>
                    </a:xfrm>
                    <a:prstGeom prst="rect">
                      <a:avLst/>
                    </a:prstGeom>
                  </pic:spPr>
                </pic:pic>
              </a:graphicData>
            </a:graphic>
            <wp14:sizeRelH relativeFrom="margin">
              <wp14:pctWidth>0</wp14:pctWidth>
            </wp14:sizeRelH>
            <wp14:sizeRelV relativeFrom="margin">
              <wp14:pctHeight>0</wp14:pctHeight>
            </wp14:sizeRelV>
          </wp:anchor>
        </w:drawing>
      </w:r>
    </w:p>
    <w:p w14:paraId="3B612735" w14:textId="77777777" w:rsidR="00112768" w:rsidRPr="00FC5FC9" w:rsidRDefault="00112768" w:rsidP="00112768">
      <w:pPr>
        <w:spacing w:line="400" w:lineRule="exact"/>
        <w:rPr>
          <w:rFonts w:ascii="Times New Roman" w:eastAsia="宋体" w:hAnsi="Times New Roman" w:cs="Times New Roman"/>
          <w:sz w:val="24"/>
          <w:szCs w:val="24"/>
        </w:rPr>
      </w:pPr>
    </w:p>
    <w:p w14:paraId="1929F57F" w14:textId="5C14BD3D" w:rsidR="00112768" w:rsidRPr="00FC5FC9" w:rsidRDefault="00112768" w:rsidP="00112768">
      <w:pPr>
        <w:spacing w:line="400" w:lineRule="exact"/>
        <w:rPr>
          <w:rFonts w:ascii="Times New Roman" w:eastAsia="宋体" w:hAnsi="Times New Roman" w:cs="Times New Roman"/>
          <w:sz w:val="24"/>
          <w:szCs w:val="24"/>
        </w:rPr>
      </w:pPr>
    </w:p>
    <w:p w14:paraId="79BBC96C" w14:textId="77777777" w:rsidR="00112768" w:rsidRPr="00FC5FC9" w:rsidRDefault="00112768" w:rsidP="00112768">
      <w:pPr>
        <w:spacing w:line="400" w:lineRule="exact"/>
        <w:rPr>
          <w:rFonts w:ascii="Times New Roman" w:eastAsia="宋体" w:hAnsi="Times New Roman" w:cs="Times New Roman"/>
          <w:sz w:val="24"/>
          <w:szCs w:val="24"/>
        </w:rPr>
      </w:pPr>
    </w:p>
    <w:p w14:paraId="342B2E98"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6-1-10</w:t>
      </w:r>
      <w:r w:rsidRPr="00FC5FC9">
        <w:rPr>
          <w:rFonts w:ascii="Times New Roman" w:eastAsia="宋体" w:hAnsi="Times New Roman" w:cs="Times New Roman" w:hint="eastAsia"/>
          <w:szCs w:val="21"/>
        </w:rPr>
        <w:t>《中级速成》练习举例</w:t>
      </w:r>
    </w:p>
    <w:p w14:paraId="77A74885" w14:textId="77777777" w:rsidR="00112768" w:rsidRPr="00FC5FC9" w:rsidRDefault="00112768" w:rsidP="00112768">
      <w:pPr>
        <w:keepNext/>
        <w:keepLines/>
        <w:spacing w:before="240" w:after="120"/>
        <w:ind w:firstLineChars="200" w:firstLine="482"/>
        <w:outlineLvl w:val="2"/>
        <w:rPr>
          <w:rFonts w:ascii="黑体" w:eastAsia="黑体" w:hAnsi="黑体" w:cs="Calibri"/>
          <w:b/>
          <w:bCs/>
          <w:sz w:val="24"/>
          <w:szCs w:val="24"/>
        </w:rPr>
      </w:pPr>
      <w:bookmarkStart w:id="182" w:name="_Toc93780641"/>
      <w:bookmarkStart w:id="183" w:name="_Toc97754088"/>
      <w:bookmarkStart w:id="184" w:name="_Toc97754382"/>
      <w:r w:rsidRPr="00FC5FC9">
        <w:rPr>
          <w:rFonts w:ascii="黑体" w:eastAsia="黑体" w:hAnsi="黑体" w:cs="Calibri" w:hint="eastAsia"/>
          <w:b/>
          <w:bCs/>
          <w:sz w:val="24"/>
          <w:szCs w:val="24"/>
        </w:rPr>
        <w:t>二、与课文内容有关的特有题型关联度评估</w:t>
      </w:r>
      <w:bookmarkEnd w:id="182"/>
      <w:bookmarkEnd w:id="183"/>
      <w:bookmarkEnd w:id="184"/>
    </w:p>
    <w:p w14:paraId="67960535" w14:textId="77777777" w:rsidR="00112768" w:rsidRPr="00FC5FC9" w:rsidRDefault="00112768" w:rsidP="00112768">
      <w:pPr>
        <w:spacing w:line="400" w:lineRule="exact"/>
        <w:ind w:firstLineChars="200" w:firstLine="480"/>
        <w:jc w:val="left"/>
        <w:rPr>
          <w:rFonts w:ascii="Calibri" w:eastAsia="宋体" w:hAnsi="Calibri" w:cs="Calibri"/>
          <w:sz w:val="24"/>
          <w:szCs w:val="24"/>
        </w:rPr>
      </w:pPr>
      <w:r w:rsidRPr="00FC5FC9">
        <w:rPr>
          <w:rFonts w:ascii="Calibri" w:eastAsia="宋体" w:hAnsi="Calibri" w:cs="Calibri" w:hint="eastAsia"/>
          <w:sz w:val="24"/>
          <w:szCs w:val="24"/>
        </w:rPr>
        <w:t>下表是对与课文内容有关的特有题型（出现频率低于</w:t>
      </w:r>
      <w:r w:rsidRPr="00FC5FC9">
        <w:rPr>
          <w:rFonts w:ascii="Calibri" w:eastAsia="宋体" w:hAnsi="Calibri" w:cs="Calibri" w:hint="eastAsia"/>
          <w:sz w:val="24"/>
          <w:szCs w:val="24"/>
        </w:rPr>
        <w:t>5</w:t>
      </w:r>
      <w:r w:rsidRPr="00FC5FC9">
        <w:rPr>
          <w:rFonts w:ascii="Calibri" w:eastAsia="宋体" w:hAnsi="Calibri" w:cs="Calibri"/>
          <w:sz w:val="24"/>
          <w:szCs w:val="24"/>
        </w:rPr>
        <w:t>0%</w:t>
      </w:r>
      <w:r w:rsidRPr="00FC5FC9">
        <w:rPr>
          <w:rFonts w:ascii="Calibri" w:eastAsia="宋体" w:hAnsi="Calibri" w:cs="Calibri" w:hint="eastAsia"/>
          <w:sz w:val="24"/>
          <w:szCs w:val="24"/>
        </w:rPr>
        <w:t>）的统计。包括机械型练习五种、理解型练习两种。交际型练习由于以共选题型为主，所以没有相关的特有题型。</w:t>
      </w:r>
    </w:p>
    <w:p w14:paraId="0152BBDE" w14:textId="77777777" w:rsidR="00112768" w:rsidRPr="00FC5FC9" w:rsidRDefault="00112768" w:rsidP="00112768">
      <w:pPr>
        <w:spacing w:line="400" w:lineRule="exact"/>
        <w:ind w:left="720"/>
        <w:jc w:val="center"/>
        <w:rPr>
          <w:rFonts w:ascii="Times New Roman" w:eastAsia="宋体" w:hAnsi="Times New Roman" w:cs="Times New Roman"/>
          <w:szCs w:val="21"/>
        </w:rPr>
      </w:pPr>
      <w:r w:rsidRPr="00FC5FC9">
        <w:rPr>
          <w:rFonts w:ascii="Times New Roman" w:eastAsia="宋体" w:hAnsi="Times New Roman" w:cs="Times New Roman" w:hint="eastAsia"/>
          <w:szCs w:val="21"/>
        </w:rPr>
        <w:t>表</w:t>
      </w:r>
      <w:r w:rsidRPr="00FC5FC9">
        <w:rPr>
          <w:rFonts w:ascii="Times New Roman" w:eastAsia="宋体" w:hAnsi="Times New Roman" w:cs="Times New Roman"/>
          <w:szCs w:val="21"/>
        </w:rPr>
        <w:t xml:space="preserve">6-1-2 </w:t>
      </w:r>
      <w:r w:rsidRPr="00FC5FC9">
        <w:rPr>
          <w:rFonts w:ascii="Times New Roman" w:eastAsia="宋体" w:hAnsi="Times New Roman" w:cs="Times New Roman" w:hint="eastAsia"/>
          <w:szCs w:val="21"/>
        </w:rPr>
        <w:t>与课文有关的练习题特有题型</w:t>
      </w:r>
    </w:p>
    <w:tbl>
      <w:tblPr>
        <w:tblStyle w:val="41"/>
        <w:tblW w:w="0" w:type="auto"/>
        <w:tblLook w:val="04A0" w:firstRow="1" w:lastRow="0" w:firstColumn="1" w:lastColumn="0" w:noHBand="0" w:noVBand="1"/>
      </w:tblPr>
      <w:tblGrid>
        <w:gridCol w:w="1129"/>
        <w:gridCol w:w="4111"/>
        <w:gridCol w:w="1701"/>
        <w:gridCol w:w="1355"/>
      </w:tblGrid>
      <w:tr w:rsidR="00112768" w:rsidRPr="00FC5FC9" w14:paraId="433F10B2" w14:textId="77777777" w:rsidTr="002D4999">
        <w:tc>
          <w:tcPr>
            <w:tcW w:w="1129" w:type="dxa"/>
          </w:tcPr>
          <w:p w14:paraId="5DFDDF8E"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题型分类</w:t>
            </w:r>
          </w:p>
        </w:tc>
        <w:tc>
          <w:tcPr>
            <w:tcW w:w="4111" w:type="dxa"/>
          </w:tcPr>
          <w:p w14:paraId="6F76355B"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机械型练习</w:t>
            </w:r>
          </w:p>
        </w:tc>
        <w:tc>
          <w:tcPr>
            <w:tcW w:w="1701" w:type="dxa"/>
          </w:tcPr>
          <w:p w14:paraId="24E9E982"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理解型练习</w:t>
            </w:r>
          </w:p>
        </w:tc>
        <w:tc>
          <w:tcPr>
            <w:tcW w:w="1355" w:type="dxa"/>
          </w:tcPr>
          <w:p w14:paraId="3CAFE709"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交际型练习</w:t>
            </w:r>
          </w:p>
        </w:tc>
      </w:tr>
      <w:tr w:rsidR="00112768" w:rsidRPr="00FC5FC9" w14:paraId="6C6E9CAC" w14:textId="77777777" w:rsidTr="002D4999">
        <w:trPr>
          <w:trHeight w:val="782"/>
        </w:trPr>
        <w:tc>
          <w:tcPr>
            <w:tcW w:w="1129" w:type="dxa"/>
          </w:tcPr>
          <w:p w14:paraId="657060FE"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题型统计</w:t>
            </w:r>
          </w:p>
        </w:tc>
        <w:tc>
          <w:tcPr>
            <w:tcW w:w="4111" w:type="dxa"/>
          </w:tcPr>
          <w:p w14:paraId="2345D26E"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字音类、词语搭配类、词语释义类、选择类、匹配类</w:t>
            </w:r>
          </w:p>
        </w:tc>
        <w:tc>
          <w:tcPr>
            <w:tcW w:w="1701" w:type="dxa"/>
          </w:tcPr>
          <w:p w14:paraId="48A69DDA" w14:textId="77777777" w:rsidR="00112768" w:rsidRPr="00FC5FC9" w:rsidRDefault="00112768" w:rsidP="002D4999">
            <w:pPr>
              <w:spacing w:line="240" w:lineRule="exact"/>
              <w:jc w:val="left"/>
              <w:rPr>
                <w:rFonts w:ascii="Times New Roman" w:eastAsia="宋体" w:hAnsi="Times New Roman" w:cs="Times New Roman"/>
                <w:szCs w:val="21"/>
                <w:highlight w:val="yellow"/>
              </w:rPr>
            </w:pPr>
            <w:r w:rsidRPr="00FC5FC9">
              <w:rPr>
                <w:rFonts w:ascii="Times New Roman" w:eastAsia="宋体" w:hAnsi="Times New Roman" w:cs="Times New Roman" w:hint="eastAsia"/>
                <w:szCs w:val="21"/>
              </w:rPr>
              <w:t>判断类、总结类</w:t>
            </w:r>
          </w:p>
        </w:tc>
        <w:tc>
          <w:tcPr>
            <w:tcW w:w="1355" w:type="dxa"/>
          </w:tcPr>
          <w:p w14:paraId="3B029082" w14:textId="77777777" w:rsidR="00112768" w:rsidRPr="00FC5FC9" w:rsidRDefault="00112768" w:rsidP="002D4999">
            <w:pPr>
              <w:spacing w:line="240" w:lineRule="exact"/>
              <w:jc w:val="left"/>
              <w:rPr>
                <w:rFonts w:ascii="Times New Roman" w:eastAsia="宋体" w:hAnsi="Times New Roman" w:cs="Times New Roman"/>
                <w:szCs w:val="21"/>
              </w:rPr>
            </w:pPr>
            <w:r w:rsidRPr="00FC5FC9">
              <w:rPr>
                <w:rFonts w:ascii="Times New Roman" w:eastAsia="宋体" w:hAnsi="Times New Roman" w:cs="Times New Roman" w:hint="eastAsia"/>
                <w:szCs w:val="21"/>
              </w:rPr>
              <w:t>无</w:t>
            </w:r>
          </w:p>
        </w:tc>
      </w:tr>
    </w:tbl>
    <w:p w14:paraId="6A7D5D54"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hint="eastAsia"/>
          <w:b/>
          <w:bCs/>
          <w:sz w:val="24"/>
          <w:szCs w:val="24"/>
        </w:rPr>
        <w:t>（一）机械型特有题型与课文关联度评估</w:t>
      </w:r>
    </w:p>
    <w:p w14:paraId="6672609D"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hint="eastAsia"/>
          <w:b/>
          <w:bCs/>
          <w:sz w:val="24"/>
          <w:szCs w:val="21"/>
        </w:rPr>
        <w:t>1字音类练习</w:t>
      </w:r>
    </w:p>
    <w:p w14:paraId="4CF165F7" w14:textId="77777777" w:rsidR="00112768" w:rsidRPr="00FC5FC9" w:rsidRDefault="00112768" w:rsidP="00112768">
      <w:pPr>
        <w:spacing w:line="440" w:lineRule="exact"/>
        <w:rPr>
          <w:rFonts w:ascii="Times New Roman" w:eastAsia="宋体" w:hAnsi="Times New Roman" w:cs="Times New Roman"/>
          <w:sz w:val="24"/>
          <w:szCs w:val="24"/>
        </w:rPr>
      </w:pPr>
      <w:r w:rsidRPr="00FC5FC9">
        <w:rPr>
          <w:rFonts w:ascii="Times New Roman" w:eastAsia="宋体" w:hAnsi="Times New Roman" w:cs="Times New Roman" w:hint="eastAsia"/>
          <w:b/>
          <w:bCs/>
          <w:sz w:val="24"/>
          <w:szCs w:val="24"/>
        </w:rPr>
        <w:t xml:space="preserve"> </w:t>
      </w:r>
      <w:r w:rsidRPr="00FC5FC9">
        <w:rPr>
          <w:rFonts w:ascii="Times New Roman" w:eastAsia="宋体" w:hAnsi="Times New Roman" w:cs="Times New Roman"/>
          <w:b/>
          <w:bCs/>
          <w:sz w:val="24"/>
          <w:szCs w:val="24"/>
        </w:rPr>
        <w:t xml:space="preserve"> </w:t>
      </w:r>
      <w:r w:rsidRPr="00FC5FC9">
        <w:rPr>
          <w:rFonts w:ascii="Times New Roman" w:eastAsia="宋体" w:hAnsi="Times New Roman" w:cs="Times New Roman"/>
          <w:sz w:val="24"/>
          <w:szCs w:val="24"/>
        </w:rPr>
        <w:t xml:space="preserve"> </w:t>
      </w:r>
      <w:r w:rsidRPr="00FC5FC9">
        <w:rPr>
          <w:rFonts w:ascii="Times New Roman" w:eastAsia="宋体" w:hAnsi="Times New Roman" w:cs="Times New Roman" w:hint="eastAsia"/>
          <w:sz w:val="24"/>
          <w:szCs w:val="24"/>
        </w:rPr>
        <w:t>有两本教材出现了针对字音的练习题型，分别是《实用会话》和《教程中》。这类题目重点考察课文中生字词的读音，与课文中的语言知识关联度较高，有以下两种呈现形式。这两种呈现方式的效果都是为了考察某个语素或词汇的读音，为真实的口语交际奠定基础，区别在于给词语注音这种题型的难度较选择题形式出现的区分字音难度略高一些，具体的选择宜根据学生的实际情况判断。具体情</w:t>
      </w:r>
      <w:r w:rsidRPr="00FC5FC9">
        <w:rPr>
          <w:rFonts w:ascii="Times New Roman" w:eastAsia="宋体" w:hAnsi="Times New Roman" w:cs="Times New Roman" w:hint="eastAsia"/>
          <w:sz w:val="24"/>
          <w:szCs w:val="24"/>
        </w:rPr>
        <w:lastRenderedPageBreak/>
        <w:t>况如下：</w:t>
      </w:r>
    </w:p>
    <w:p w14:paraId="63E18307"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hint="eastAsia"/>
          <w:b/>
          <w:bCs/>
          <w:sz w:val="24"/>
          <w:szCs w:val="24"/>
        </w:rPr>
        <w:t>1</w:t>
      </w:r>
      <w:r w:rsidRPr="00FC5FC9">
        <w:rPr>
          <w:rFonts w:ascii="黑体" w:eastAsia="黑体" w:hAnsi="黑体" w:cs="Times New Roman"/>
          <w:b/>
          <w:bCs/>
          <w:sz w:val="24"/>
          <w:szCs w:val="24"/>
        </w:rPr>
        <w:t>.1</w:t>
      </w:r>
      <w:r w:rsidRPr="00FC5FC9">
        <w:rPr>
          <w:rFonts w:ascii="黑体" w:eastAsia="黑体" w:hAnsi="黑体" w:cs="Times New Roman" w:hint="eastAsia"/>
          <w:b/>
          <w:bCs/>
          <w:sz w:val="24"/>
          <w:szCs w:val="24"/>
        </w:rPr>
        <w:t>给词语注音</w:t>
      </w:r>
    </w:p>
    <w:p w14:paraId="5D6C9CA0"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《实用会话》中</w:t>
      </w:r>
      <w:r w:rsidRPr="00FC5FC9">
        <w:rPr>
          <w:rFonts w:ascii="Times New Roman" w:eastAsia="宋体" w:hAnsi="Times New Roman" w:cs="Times New Roman" w:hint="eastAsia"/>
          <w:sz w:val="24"/>
          <w:szCs w:val="24"/>
        </w:rPr>
        <w:t>第二题“</w:t>
      </w:r>
      <w:r w:rsidRPr="00FC5FC9">
        <w:rPr>
          <w:rFonts w:ascii="Times New Roman" w:eastAsia="宋体" w:hAnsi="Times New Roman" w:cs="Times New Roman"/>
          <w:sz w:val="24"/>
          <w:szCs w:val="24"/>
        </w:rPr>
        <w:t>填上合适的词语后写出拼音</w:t>
      </w:r>
      <w:r w:rsidRPr="00FC5FC9">
        <w:rPr>
          <w:rFonts w:ascii="Times New Roman" w:eastAsia="宋体" w:hAnsi="Times New Roman" w:cs="Times New Roman" w:hint="eastAsia"/>
          <w:sz w:val="24"/>
          <w:szCs w:val="24"/>
        </w:rPr>
        <w:t>”</w:t>
      </w:r>
      <w:r w:rsidRPr="0094321C">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6-1-11</w:t>
      </w:r>
      <w:r>
        <w:rPr>
          <w:rFonts w:ascii="Times New Roman" w:eastAsia="宋体" w:hAnsi="Times New Roman" w:cs="Times New Roman" w:hint="eastAsia"/>
          <w:sz w:val="24"/>
          <w:szCs w:val="24"/>
        </w:rPr>
        <w:t>所示，</w:t>
      </w:r>
      <w:r w:rsidRPr="00FC5FC9">
        <w:rPr>
          <w:rFonts w:ascii="Times New Roman" w:eastAsia="宋体" w:hAnsi="Times New Roman" w:cs="Times New Roman"/>
          <w:sz w:val="24"/>
          <w:szCs w:val="24"/>
        </w:rPr>
        <w:t>同时考察了词汇和语音两个层面的语言知识</w:t>
      </w:r>
      <w:r w:rsidRPr="00FC5FC9">
        <w:rPr>
          <w:rFonts w:ascii="Times New Roman" w:eastAsia="宋体" w:hAnsi="Times New Roman" w:cs="Times New Roman" w:hint="eastAsia"/>
          <w:sz w:val="24"/>
          <w:szCs w:val="24"/>
        </w:rPr>
        <w:t>，一举两得。</w:t>
      </w:r>
    </w:p>
    <w:p w14:paraId="2AC19459" w14:textId="77777777" w:rsidR="00112768" w:rsidRPr="00FC5FC9" w:rsidRDefault="00112768" w:rsidP="00112768">
      <w:pPr>
        <w:widowControl/>
        <w:jc w:val="center"/>
        <w:rPr>
          <w:rFonts w:ascii="宋体" w:eastAsia="宋体" w:hAnsi="宋体" w:cs="宋体"/>
          <w:kern w:val="0"/>
          <w:sz w:val="24"/>
          <w:szCs w:val="24"/>
        </w:rPr>
      </w:pPr>
      <w:r w:rsidRPr="00FC5FC9">
        <w:rPr>
          <w:rFonts w:ascii="宋体" w:eastAsia="宋体" w:hAnsi="宋体" w:cs="宋体"/>
          <w:noProof/>
          <w:kern w:val="0"/>
          <w:sz w:val="24"/>
          <w:szCs w:val="24"/>
        </w:rPr>
        <w:drawing>
          <wp:inline distT="0" distB="0" distL="0" distR="0" wp14:anchorId="2D791F2D" wp14:editId="1AADD545">
            <wp:extent cx="4026535" cy="891540"/>
            <wp:effectExtent l="0" t="0" r="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026535" cy="891540"/>
                    </a:xfrm>
                    <a:prstGeom prst="rect">
                      <a:avLst/>
                    </a:prstGeom>
                    <a:noFill/>
                    <a:ln>
                      <a:noFill/>
                    </a:ln>
                  </pic:spPr>
                </pic:pic>
              </a:graphicData>
            </a:graphic>
          </wp:inline>
        </w:drawing>
      </w:r>
    </w:p>
    <w:p w14:paraId="5F64D539" w14:textId="77777777" w:rsidR="00112768" w:rsidRPr="00FC5FC9" w:rsidRDefault="00112768" w:rsidP="00112768">
      <w:pPr>
        <w:spacing w:line="440" w:lineRule="exact"/>
        <w:jc w:val="center"/>
        <w:rPr>
          <w:rFonts w:ascii="Times New Roman" w:eastAsia="宋体" w:hAnsi="Times New Roman" w:cs="Times New Roman"/>
          <w:sz w:val="24"/>
          <w:szCs w:val="24"/>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6-1-11 </w:t>
      </w:r>
      <w:r w:rsidRPr="00FC5FC9">
        <w:rPr>
          <w:rFonts w:ascii="Times New Roman" w:eastAsia="宋体" w:hAnsi="Times New Roman" w:cs="Times New Roman" w:hint="eastAsia"/>
          <w:szCs w:val="21"/>
        </w:rPr>
        <w:t>《实用会话》练习举例</w:t>
      </w:r>
    </w:p>
    <w:p w14:paraId="3A54E312" w14:textId="77777777" w:rsidR="00112768" w:rsidRPr="00D12278" w:rsidRDefault="00112768" w:rsidP="00112768">
      <w:pPr>
        <w:pStyle w:val="aa"/>
        <w:numPr>
          <w:ilvl w:val="1"/>
          <w:numId w:val="6"/>
        </w:numPr>
        <w:spacing w:line="440" w:lineRule="exact"/>
        <w:ind w:firstLineChars="0"/>
        <w:rPr>
          <w:rFonts w:ascii="黑体" w:eastAsia="黑体" w:hAnsi="黑体" w:cs="Times New Roman"/>
          <w:b/>
          <w:bCs/>
          <w:sz w:val="24"/>
          <w:szCs w:val="24"/>
        </w:rPr>
      </w:pPr>
      <w:r w:rsidRPr="00D12278">
        <w:rPr>
          <w:rFonts w:ascii="黑体" w:eastAsia="黑体" w:hAnsi="黑体" w:cs="Times New Roman" w:hint="eastAsia"/>
          <w:b/>
          <w:bCs/>
          <w:sz w:val="24"/>
          <w:szCs w:val="24"/>
        </w:rPr>
        <w:t>区分字音</w:t>
      </w:r>
    </w:p>
    <w:p w14:paraId="6597EA93" w14:textId="77777777" w:rsidR="00112768" w:rsidRPr="00FC5FC9" w:rsidRDefault="00112768" w:rsidP="00112768">
      <w:pPr>
        <w:spacing w:line="440" w:lineRule="exact"/>
        <w:ind w:firstLineChars="200" w:firstLine="480"/>
        <w:jc w:val="left"/>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《教程中》是在综合练习中以“为加点字选择正确读音”的形式出现字音类练习，重点对多音字、易混音进行了考察，</w:t>
      </w:r>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6-1-12</w:t>
      </w:r>
      <w:r>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适合对多音字或易混拼音进行考察，出现位置适合放在最前面。另外由于并不是每课都包含很多多音字等，所以这种题型更适合放在单元测试的第一题。</w:t>
      </w:r>
      <w:r w:rsidRPr="00FC5FC9">
        <w:rPr>
          <w:rFonts w:ascii="Times New Roman" w:eastAsia="宋体" w:hAnsi="Times New Roman" w:cs="Times New Roman"/>
          <w:sz w:val="24"/>
          <w:szCs w:val="24"/>
        </w:rPr>
        <w:tab/>
      </w:r>
    </w:p>
    <w:p w14:paraId="100EFCB8" w14:textId="77777777" w:rsidR="00112768" w:rsidRPr="00FC5FC9" w:rsidRDefault="00112768" w:rsidP="00112768">
      <w:pPr>
        <w:widowControl/>
        <w:jc w:val="center"/>
        <w:rPr>
          <w:rFonts w:ascii="宋体" w:eastAsia="宋体" w:hAnsi="宋体" w:cs="宋体"/>
          <w:kern w:val="0"/>
          <w:sz w:val="24"/>
          <w:szCs w:val="24"/>
        </w:rPr>
      </w:pPr>
      <w:r w:rsidRPr="00FC5FC9">
        <w:rPr>
          <w:rFonts w:ascii="宋体" w:eastAsia="宋体" w:hAnsi="宋体" w:cs="宋体"/>
          <w:noProof/>
          <w:kern w:val="0"/>
          <w:sz w:val="24"/>
          <w:szCs w:val="24"/>
        </w:rPr>
        <w:drawing>
          <wp:inline distT="0" distB="0" distL="0" distR="0" wp14:anchorId="19DB7C54" wp14:editId="143D6834">
            <wp:extent cx="3940006" cy="814508"/>
            <wp:effectExtent l="0" t="0" r="381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977017" cy="822159"/>
                    </a:xfrm>
                    <a:prstGeom prst="rect">
                      <a:avLst/>
                    </a:prstGeom>
                    <a:noFill/>
                    <a:ln>
                      <a:noFill/>
                    </a:ln>
                  </pic:spPr>
                </pic:pic>
              </a:graphicData>
            </a:graphic>
          </wp:inline>
        </w:drawing>
      </w:r>
    </w:p>
    <w:p w14:paraId="2A01E73A" w14:textId="77777777" w:rsidR="00112768" w:rsidRPr="00FC5FC9" w:rsidRDefault="00112768" w:rsidP="00112768">
      <w:pPr>
        <w:spacing w:line="440" w:lineRule="exact"/>
        <w:jc w:val="center"/>
        <w:rPr>
          <w:rFonts w:ascii="Times New Roman" w:eastAsia="宋体" w:hAnsi="Times New Roman" w:cs="Times New Roman"/>
          <w:sz w:val="24"/>
          <w:szCs w:val="24"/>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6-1-12 </w:t>
      </w:r>
      <w:r w:rsidRPr="00FC5FC9">
        <w:rPr>
          <w:rFonts w:ascii="Times New Roman" w:eastAsia="宋体" w:hAnsi="Times New Roman" w:cs="Times New Roman" w:hint="eastAsia"/>
          <w:szCs w:val="21"/>
        </w:rPr>
        <w:t>《教程中》练习举例</w:t>
      </w:r>
    </w:p>
    <w:p w14:paraId="26106162"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2 </w:t>
      </w:r>
      <w:r w:rsidRPr="00FC5FC9">
        <w:rPr>
          <w:rFonts w:ascii="黑体" w:eastAsia="黑体" w:hAnsi="黑体" w:cs="Times New Roman" w:hint="eastAsia"/>
          <w:b/>
          <w:bCs/>
          <w:sz w:val="24"/>
          <w:szCs w:val="21"/>
        </w:rPr>
        <w:t>词语搭配类</w:t>
      </w:r>
    </w:p>
    <w:p w14:paraId="5D74A0C0"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共有</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hint="eastAsia"/>
          <w:sz w:val="24"/>
          <w:szCs w:val="24"/>
        </w:rPr>
        <w:t>本教材“商务谈判”部分出现了词语搭配类练习题，主要有两种呈现形式：组词成句和词语搭配。该类题型重点考察了课文中词汇和句子层级的语言知识，与课文关联度较高，包含了许多商务词汇和商务表达，能够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中的“贯连”原则。具体情况如下：</w:t>
      </w:r>
    </w:p>
    <w:p w14:paraId="5E47CFC6"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2.1 </w:t>
      </w:r>
      <w:r w:rsidRPr="00FC5FC9">
        <w:rPr>
          <w:rFonts w:ascii="黑体" w:eastAsia="黑体" w:hAnsi="黑体" w:cs="Times New Roman" w:hint="eastAsia"/>
          <w:b/>
          <w:bCs/>
          <w:sz w:val="24"/>
          <w:szCs w:val="24"/>
        </w:rPr>
        <w:t>组词成句</w:t>
      </w:r>
    </w:p>
    <w:p w14:paraId="03FAB999"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流利说》和《实用会话》这两本教材是以组词成句的方式对词语搭配进行考察，句子语料的选取大都来自课文，与课文内容关联度较高。这类题目通过把句子拆分成词并打乱顺序让学生重新对课文中的每一个单词进行复习，同时也在一定程度上增添了练习的趣味性</w:t>
      </w:r>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6-1-13</w:t>
      </w:r>
      <w:r>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w:t>
      </w:r>
    </w:p>
    <w:p w14:paraId="44AECDD1" w14:textId="1A12AF79" w:rsidR="00112768" w:rsidRPr="00FC5FC9" w:rsidRDefault="00262615" w:rsidP="00112768">
      <w:pPr>
        <w:widowControl/>
        <w:jc w:val="center"/>
        <w:rPr>
          <w:rFonts w:ascii="宋体" w:eastAsia="宋体" w:hAnsi="宋体" w:cs="宋体"/>
          <w:kern w:val="0"/>
          <w:sz w:val="24"/>
          <w:szCs w:val="24"/>
        </w:rPr>
      </w:pPr>
      <w:r w:rsidRPr="00262615">
        <w:rPr>
          <w:rFonts w:ascii="宋体" w:eastAsia="宋体" w:hAnsi="宋体" w:cs="宋体"/>
          <w:noProof/>
          <w:kern w:val="0"/>
          <w:sz w:val="24"/>
          <w:szCs w:val="24"/>
        </w:rPr>
        <w:lastRenderedPageBreak/>
        <w:drawing>
          <wp:inline distT="0" distB="0" distL="0" distR="0" wp14:anchorId="7C53C1CB" wp14:editId="6D4663CE">
            <wp:extent cx="3600000" cy="1288768"/>
            <wp:effectExtent l="0" t="0" r="635" b="6985"/>
            <wp:docPr id="154" name="图片 154" descr="C:\Users\Lenovo\AppData\Local\Temp\16502575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enovo\AppData\Local\Temp\1650257507(1).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00000" cy="1288768"/>
                    </a:xfrm>
                    <a:prstGeom prst="rect">
                      <a:avLst/>
                    </a:prstGeom>
                    <a:noFill/>
                    <a:ln>
                      <a:noFill/>
                    </a:ln>
                  </pic:spPr>
                </pic:pic>
              </a:graphicData>
            </a:graphic>
          </wp:inline>
        </w:drawing>
      </w:r>
    </w:p>
    <w:p w14:paraId="011A9D5A" w14:textId="77777777" w:rsidR="00112768" w:rsidRPr="00FC5FC9" w:rsidRDefault="00112768" w:rsidP="00112768">
      <w:pPr>
        <w:spacing w:line="440" w:lineRule="exact"/>
        <w:jc w:val="center"/>
        <w:rPr>
          <w:rFonts w:ascii="Times New Roman" w:eastAsia="宋体" w:hAnsi="Times New Roman" w:cs="Times New Roman"/>
          <w:sz w:val="24"/>
          <w:szCs w:val="24"/>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6-1-13 </w:t>
      </w:r>
      <w:r w:rsidRPr="00FC5FC9">
        <w:rPr>
          <w:rFonts w:ascii="Times New Roman" w:eastAsia="宋体" w:hAnsi="Times New Roman" w:cs="Times New Roman" w:hint="eastAsia"/>
          <w:szCs w:val="21"/>
        </w:rPr>
        <w:t>《流利说》练习举例</w:t>
      </w:r>
    </w:p>
    <w:p w14:paraId="751331AD" w14:textId="77777777" w:rsidR="00112768" w:rsidRPr="00FC5FC9" w:rsidRDefault="00112768" w:rsidP="00112768">
      <w:pPr>
        <w:spacing w:line="440" w:lineRule="exact"/>
        <w:ind w:leftChars="200" w:left="420"/>
        <w:rPr>
          <w:rFonts w:ascii="黑体" w:eastAsia="黑体" w:hAnsi="黑体" w:cs="Times New Roman"/>
          <w:b/>
          <w:bCs/>
          <w:sz w:val="24"/>
          <w:szCs w:val="24"/>
        </w:rPr>
      </w:pPr>
      <w:r w:rsidRPr="00FC5FC9">
        <w:rPr>
          <w:rFonts w:ascii="黑体" w:eastAsia="黑体" w:hAnsi="黑体" w:cs="Times New Roman"/>
          <w:b/>
          <w:bCs/>
          <w:sz w:val="24"/>
          <w:szCs w:val="24"/>
        </w:rPr>
        <w:t xml:space="preserve">2.2 </w:t>
      </w:r>
      <w:r w:rsidRPr="00FC5FC9">
        <w:rPr>
          <w:rFonts w:ascii="黑体" w:eastAsia="黑体" w:hAnsi="黑体" w:cs="Times New Roman" w:hint="eastAsia"/>
          <w:b/>
          <w:bCs/>
          <w:sz w:val="24"/>
          <w:szCs w:val="24"/>
        </w:rPr>
        <w:t>词语搭配</w:t>
      </w:r>
    </w:p>
    <w:p w14:paraId="7C65AB96"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纵横》、《高级速成》、《经贸》中是直接以词语搭配的形式进行考察，如图</w:t>
      </w:r>
      <w:r>
        <w:rPr>
          <w:rFonts w:ascii="Times New Roman" w:eastAsia="宋体" w:hAnsi="Times New Roman" w:cs="Times New Roman" w:hint="eastAsia"/>
          <w:sz w:val="24"/>
          <w:szCs w:val="24"/>
        </w:rPr>
        <w:t>6-1-14</w:t>
      </w:r>
      <w:r>
        <w:rPr>
          <w:rFonts w:ascii="Times New Roman" w:eastAsia="宋体" w:hAnsi="Times New Roman" w:cs="Times New Roman" w:hint="eastAsia"/>
          <w:sz w:val="24"/>
          <w:szCs w:val="24"/>
        </w:rPr>
        <w:t>所示</w:t>
      </w:r>
      <w:r>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不过《高级速成》除了简单的词语搭配外还考察了用所填写的词造句，对语言知识的考察更为全面，值得借鉴。</w:t>
      </w:r>
    </w:p>
    <w:p w14:paraId="63749AE4" w14:textId="2CD3E2CD" w:rsidR="00112768" w:rsidRPr="00FC5FC9" w:rsidRDefault="00775E0C" w:rsidP="00112768">
      <w:pPr>
        <w:widowControl/>
        <w:jc w:val="center"/>
        <w:rPr>
          <w:rFonts w:ascii="宋体" w:eastAsia="宋体" w:hAnsi="宋体" w:cs="宋体"/>
          <w:kern w:val="0"/>
          <w:sz w:val="24"/>
          <w:szCs w:val="24"/>
        </w:rPr>
      </w:pPr>
      <w:r>
        <w:rPr>
          <w:noProof/>
        </w:rPr>
        <w:drawing>
          <wp:inline distT="0" distB="0" distL="0" distR="0" wp14:anchorId="57B09FB9" wp14:editId="6A32A827">
            <wp:extent cx="3600000" cy="663727"/>
            <wp:effectExtent l="0" t="0" r="635" b="317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600000" cy="663727"/>
                    </a:xfrm>
                    <a:prstGeom prst="rect">
                      <a:avLst/>
                    </a:prstGeom>
                  </pic:spPr>
                </pic:pic>
              </a:graphicData>
            </a:graphic>
          </wp:inline>
        </w:drawing>
      </w:r>
    </w:p>
    <w:p w14:paraId="0B671158" w14:textId="77777777" w:rsidR="00112768" w:rsidRPr="00FC5FC9" w:rsidRDefault="00112768" w:rsidP="00112768">
      <w:pPr>
        <w:spacing w:line="440" w:lineRule="exact"/>
        <w:jc w:val="center"/>
        <w:rPr>
          <w:rFonts w:ascii="Times New Roman" w:eastAsia="宋体" w:hAnsi="Times New Roman" w:cs="Times New Roman"/>
          <w:sz w:val="24"/>
          <w:szCs w:val="24"/>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6-1-14 </w:t>
      </w:r>
      <w:r w:rsidRPr="00FC5FC9">
        <w:rPr>
          <w:rFonts w:ascii="Times New Roman" w:eastAsia="宋体" w:hAnsi="Times New Roman" w:cs="Times New Roman" w:hint="eastAsia"/>
          <w:szCs w:val="21"/>
        </w:rPr>
        <w:t>《高级速成》练习举例</w:t>
      </w:r>
    </w:p>
    <w:p w14:paraId="0C1121C2"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3 </w:t>
      </w:r>
      <w:r w:rsidRPr="00FC5FC9">
        <w:rPr>
          <w:rFonts w:ascii="黑体" w:eastAsia="黑体" w:hAnsi="黑体" w:cs="Times New Roman" w:hint="eastAsia"/>
          <w:b/>
          <w:bCs/>
          <w:sz w:val="24"/>
          <w:szCs w:val="21"/>
        </w:rPr>
        <w:t>词语释义类</w:t>
      </w:r>
    </w:p>
    <w:p w14:paraId="0848B937"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有</w:t>
      </w:r>
      <w:r w:rsidRPr="00FC5FC9">
        <w:rPr>
          <w:rFonts w:ascii="Times New Roman" w:eastAsia="宋体" w:hAnsi="Times New Roman" w:cs="Times New Roman"/>
          <w:sz w:val="24"/>
          <w:szCs w:val="24"/>
        </w:rPr>
        <w:t>3</w:t>
      </w:r>
      <w:r w:rsidRPr="00FC5FC9">
        <w:rPr>
          <w:rFonts w:ascii="Times New Roman" w:eastAsia="宋体" w:hAnsi="Times New Roman" w:cs="Times New Roman" w:hint="eastAsia"/>
          <w:sz w:val="24"/>
          <w:szCs w:val="24"/>
        </w:rPr>
        <w:t>本教材出现了词语释义类练习，分别是《教程中》、《高级速成》和《流利说》。呈现形式均是给出课文中出现的词语，让学生解释其含义，与课文内容中的词汇知识关联度高，重点考察对课文中重点词汇的理解能力，有助于增加学生对课文的理解。这种题型难度较小，与口语表达能力没有直接的贯连，主要是为了加深学生对词汇的理解。图</w:t>
      </w:r>
      <w:r w:rsidRPr="00FC5FC9">
        <w:rPr>
          <w:rFonts w:ascii="Times New Roman" w:eastAsia="宋体" w:hAnsi="Times New Roman" w:cs="Times New Roman" w:hint="eastAsia"/>
          <w:sz w:val="24"/>
          <w:szCs w:val="24"/>
        </w:rPr>
        <w:t>6</w:t>
      </w:r>
      <w:r w:rsidRPr="00FC5FC9">
        <w:rPr>
          <w:rFonts w:ascii="Times New Roman" w:eastAsia="宋体" w:hAnsi="Times New Roman" w:cs="Times New Roman"/>
          <w:sz w:val="24"/>
          <w:szCs w:val="24"/>
        </w:rPr>
        <w:t>-1-15</w:t>
      </w:r>
      <w:r w:rsidRPr="00FC5FC9">
        <w:rPr>
          <w:rFonts w:ascii="Times New Roman" w:eastAsia="宋体" w:hAnsi="Times New Roman" w:cs="Times New Roman" w:hint="eastAsia"/>
          <w:sz w:val="24"/>
          <w:szCs w:val="24"/>
        </w:rPr>
        <w:t>以《教程中》综合练习第三题为例，该题目以选择题的形式考查学生对一些与商务有关的成语的理解，难度较低，有助于学生更好地理解汉语中成语的含义。相较于《高级速成》和《流利说》中以填空的形式让学生解释贸易术语（如图</w:t>
      </w:r>
      <w:r w:rsidRPr="00FC5FC9">
        <w:rPr>
          <w:rFonts w:ascii="Times New Roman" w:eastAsia="宋体" w:hAnsi="Times New Roman" w:cs="Times New Roman" w:hint="eastAsia"/>
          <w:sz w:val="24"/>
          <w:szCs w:val="24"/>
        </w:rPr>
        <w:t>6</w:t>
      </w:r>
      <w:r w:rsidRPr="00FC5FC9">
        <w:rPr>
          <w:rFonts w:ascii="Times New Roman" w:eastAsia="宋体" w:hAnsi="Times New Roman" w:cs="Times New Roman"/>
          <w:sz w:val="24"/>
          <w:szCs w:val="24"/>
        </w:rPr>
        <w:t>-1-16</w:t>
      </w:r>
      <w:r w:rsidRPr="00FC5FC9">
        <w:rPr>
          <w:rFonts w:ascii="Times New Roman" w:eastAsia="宋体" w:hAnsi="Times New Roman" w:cs="Times New Roman" w:hint="eastAsia"/>
          <w:sz w:val="24"/>
          <w:szCs w:val="24"/>
        </w:rPr>
        <w:t>），《教程中》中选择题的难度更低，更能调动学生的练习兴趣。</w:t>
      </w:r>
    </w:p>
    <w:p w14:paraId="68F62D1F"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noProof/>
          <w:sz w:val="24"/>
          <w:szCs w:val="24"/>
        </w:rPr>
        <w:drawing>
          <wp:anchor distT="0" distB="0" distL="114300" distR="114300" simplePos="0" relativeHeight="251707392" behindDoc="0" locked="0" layoutInCell="1" allowOverlap="1" wp14:anchorId="4F009B6B" wp14:editId="65573395">
            <wp:simplePos x="0" y="0"/>
            <wp:positionH relativeFrom="column">
              <wp:posOffset>1059324</wp:posOffset>
            </wp:positionH>
            <wp:positionV relativeFrom="paragraph">
              <wp:posOffset>6985</wp:posOffset>
            </wp:positionV>
            <wp:extent cx="3600000" cy="1422713"/>
            <wp:effectExtent l="0" t="0" r="635" b="635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00000" cy="142271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2DFCAA"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p>
    <w:p w14:paraId="4A42F001" w14:textId="462AB472" w:rsidR="00112768" w:rsidRDefault="00112768" w:rsidP="00112768">
      <w:pPr>
        <w:spacing w:line="440" w:lineRule="exact"/>
        <w:ind w:firstLineChars="200" w:firstLine="480"/>
        <w:rPr>
          <w:rFonts w:ascii="Times New Roman" w:eastAsia="宋体" w:hAnsi="Times New Roman" w:cs="Times New Roman"/>
          <w:sz w:val="24"/>
          <w:szCs w:val="24"/>
        </w:rPr>
      </w:pPr>
    </w:p>
    <w:p w14:paraId="6F59580C" w14:textId="77777777" w:rsidR="00200D20" w:rsidRPr="00FC5FC9" w:rsidRDefault="00200D20" w:rsidP="00112768">
      <w:pPr>
        <w:spacing w:line="440" w:lineRule="exact"/>
        <w:ind w:firstLineChars="200" w:firstLine="480"/>
        <w:rPr>
          <w:rFonts w:ascii="Times New Roman" w:eastAsia="宋体" w:hAnsi="Times New Roman" w:cs="Times New Roman"/>
          <w:sz w:val="24"/>
          <w:szCs w:val="24"/>
        </w:rPr>
      </w:pPr>
    </w:p>
    <w:p w14:paraId="04FE45EF" w14:textId="77777777" w:rsidR="00112768" w:rsidRPr="00FC5FC9" w:rsidRDefault="00112768" w:rsidP="00112768">
      <w:pPr>
        <w:spacing w:line="440" w:lineRule="exact"/>
        <w:rPr>
          <w:rFonts w:ascii="Times New Roman" w:eastAsia="宋体" w:hAnsi="Times New Roman" w:cs="Times New Roman"/>
          <w:sz w:val="24"/>
          <w:szCs w:val="24"/>
        </w:rPr>
      </w:pPr>
    </w:p>
    <w:p w14:paraId="29CDA70F"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6-1-15 </w:t>
      </w:r>
      <w:r w:rsidRPr="00FC5FC9">
        <w:rPr>
          <w:rFonts w:ascii="Times New Roman" w:eastAsia="宋体" w:hAnsi="Times New Roman" w:cs="Times New Roman" w:hint="eastAsia"/>
          <w:szCs w:val="21"/>
        </w:rPr>
        <w:t>《教程中》练习举例</w:t>
      </w:r>
    </w:p>
    <w:p w14:paraId="518EBDFE" w14:textId="39453C58" w:rsidR="00112768" w:rsidRPr="00FC5FC9" w:rsidRDefault="00112768" w:rsidP="00112768">
      <w:pPr>
        <w:spacing w:line="440" w:lineRule="exact"/>
        <w:jc w:val="center"/>
        <w:rPr>
          <w:rFonts w:ascii="Times New Roman" w:eastAsia="宋体" w:hAnsi="Times New Roman" w:cs="Times New Roman"/>
          <w:sz w:val="24"/>
          <w:szCs w:val="24"/>
        </w:rPr>
      </w:pPr>
    </w:p>
    <w:p w14:paraId="6C1BA76A" w14:textId="77777777" w:rsidR="00112768" w:rsidRPr="00FC5FC9" w:rsidRDefault="00112768" w:rsidP="00112768">
      <w:pPr>
        <w:spacing w:line="440" w:lineRule="exact"/>
        <w:jc w:val="center"/>
        <w:rPr>
          <w:rFonts w:ascii="Times New Roman" w:eastAsia="宋体" w:hAnsi="Times New Roman" w:cs="Times New Roman"/>
          <w:sz w:val="24"/>
          <w:szCs w:val="24"/>
        </w:rPr>
      </w:pPr>
    </w:p>
    <w:p w14:paraId="7BF28E28" w14:textId="276E0F86" w:rsidR="00112768" w:rsidRPr="00FC5FC9" w:rsidRDefault="00112768" w:rsidP="00112768">
      <w:pPr>
        <w:spacing w:line="440" w:lineRule="exact"/>
        <w:jc w:val="center"/>
        <w:rPr>
          <w:rFonts w:ascii="Times New Roman" w:eastAsia="宋体" w:hAnsi="Times New Roman" w:cs="Times New Roman"/>
          <w:sz w:val="24"/>
          <w:szCs w:val="24"/>
        </w:rPr>
      </w:pPr>
    </w:p>
    <w:p w14:paraId="23449017" w14:textId="0CE144BC" w:rsidR="00112768" w:rsidRPr="00FC5FC9" w:rsidRDefault="00112768" w:rsidP="00112768">
      <w:pPr>
        <w:spacing w:line="440" w:lineRule="exact"/>
        <w:jc w:val="center"/>
        <w:rPr>
          <w:rFonts w:ascii="Times New Roman" w:eastAsia="宋体" w:hAnsi="Times New Roman" w:cs="Times New Roman"/>
          <w:sz w:val="24"/>
          <w:szCs w:val="24"/>
        </w:rPr>
      </w:pPr>
    </w:p>
    <w:p w14:paraId="18588A11" w14:textId="21DF2B16" w:rsidR="00112768" w:rsidRDefault="00112768" w:rsidP="00112768">
      <w:pPr>
        <w:spacing w:line="440" w:lineRule="exact"/>
        <w:jc w:val="center"/>
        <w:rPr>
          <w:rFonts w:ascii="Times New Roman" w:eastAsia="宋体" w:hAnsi="Times New Roman" w:cs="Times New Roman"/>
          <w:sz w:val="24"/>
          <w:szCs w:val="24"/>
        </w:rPr>
      </w:pPr>
    </w:p>
    <w:p w14:paraId="15866C05" w14:textId="0E273B88" w:rsidR="00775E0C" w:rsidRDefault="00775E0C" w:rsidP="00112768">
      <w:pPr>
        <w:spacing w:line="440" w:lineRule="exact"/>
        <w:jc w:val="center"/>
        <w:rPr>
          <w:rFonts w:ascii="Times New Roman" w:eastAsia="宋体" w:hAnsi="Times New Roman" w:cs="Times New Roman"/>
          <w:sz w:val="24"/>
          <w:szCs w:val="24"/>
        </w:rPr>
      </w:pPr>
    </w:p>
    <w:p w14:paraId="17B55B23" w14:textId="2ECD55EB" w:rsidR="00112768" w:rsidRPr="00FC5FC9" w:rsidRDefault="00775B97" w:rsidP="00775B97">
      <w:pPr>
        <w:spacing w:line="440" w:lineRule="exact"/>
        <w:jc w:val="center"/>
        <w:rPr>
          <w:rFonts w:ascii="Times New Roman" w:eastAsia="宋体" w:hAnsi="Times New Roman" w:cs="Times New Roman"/>
          <w:sz w:val="24"/>
          <w:szCs w:val="24"/>
        </w:rPr>
      </w:pPr>
      <w:r w:rsidRPr="00775B97">
        <w:rPr>
          <w:rFonts w:ascii="Times New Roman" w:eastAsia="宋体" w:hAnsi="Times New Roman" w:cs="Times New Roman"/>
          <w:noProof/>
          <w:sz w:val="24"/>
          <w:szCs w:val="24"/>
        </w:rPr>
        <w:drawing>
          <wp:anchor distT="0" distB="0" distL="114300" distR="114300" simplePos="0" relativeHeight="251759616" behindDoc="0" locked="0" layoutInCell="1" allowOverlap="1" wp14:anchorId="4B132C7D" wp14:editId="49FA834B">
            <wp:simplePos x="0" y="0"/>
            <wp:positionH relativeFrom="column">
              <wp:posOffset>1876647</wp:posOffset>
            </wp:positionH>
            <wp:positionV relativeFrom="paragraph">
              <wp:posOffset>-827567</wp:posOffset>
            </wp:positionV>
            <wp:extent cx="1520190" cy="1042035"/>
            <wp:effectExtent l="0" t="0" r="3810" b="5715"/>
            <wp:wrapNone/>
            <wp:docPr id="156" name="图片 156" descr="C:\Users\Lenovo\AppData\Local\Temp\16502577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Lenovo\AppData\Local\Temp\1650257708(1).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520190" cy="1042035"/>
                    </a:xfrm>
                    <a:prstGeom prst="rect">
                      <a:avLst/>
                    </a:prstGeom>
                    <a:noFill/>
                    <a:ln>
                      <a:noFill/>
                    </a:ln>
                  </pic:spPr>
                </pic:pic>
              </a:graphicData>
            </a:graphic>
          </wp:anchor>
        </w:drawing>
      </w:r>
    </w:p>
    <w:p w14:paraId="23760098"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 xml:space="preserve">6-1-16 </w:t>
      </w:r>
      <w:r w:rsidRPr="00FC5FC9">
        <w:rPr>
          <w:rFonts w:ascii="Times New Roman" w:eastAsia="宋体" w:hAnsi="Times New Roman" w:cs="Times New Roman" w:hint="eastAsia"/>
          <w:szCs w:val="21"/>
        </w:rPr>
        <w:t>《高级速成》练习举例</w:t>
      </w:r>
    </w:p>
    <w:p w14:paraId="01018783"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4 </w:t>
      </w:r>
      <w:r w:rsidRPr="00FC5FC9">
        <w:rPr>
          <w:rFonts w:ascii="黑体" w:eastAsia="黑体" w:hAnsi="黑体" w:cs="Times New Roman" w:hint="eastAsia"/>
          <w:b/>
          <w:bCs/>
          <w:sz w:val="24"/>
          <w:szCs w:val="21"/>
        </w:rPr>
        <w:t>匹配类</w:t>
      </w:r>
    </w:p>
    <w:p w14:paraId="32B85A39"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《高级速成》中出现了“问答句匹配”这种题型。</w:t>
      </w:r>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6-1-17</w:t>
      </w:r>
      <w:r>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让学生将八组买方和卖方的对话进行匹配，这种设置增加了练习的趣味性，考察了学生对交际用语的匹配。符合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中的“交际”原则和题目设置的真实性、趣味性原则，值得其他教材借鉴。</w:t>
      </w:r>
    </w:p>
    <w:p w14:paraId="656A07EF" w14:textId="4AB5B555" w:rsidR="00112768" w:rsidRPr="00FC5FC9" w:rsidRDefault="009822A4" w:rsidP="00112768">
      <w:pPr>
        <w:widowControl/>
        <w:jc w:val="center"/>
        <w:rPr>
          <w:rFonts w:ascii="宋体" w:eastAsia="宋体" w:hAnsi="宋体" w:cs="宋体"/>
          <w:kern w:val="0"/>
          <w:sz w:val="24"/>
          <w:szCs w:val="24"/>
        </w:rPr>
      </w:pPr>
      <w:r w:rsidRPr="009822A4">
        <w:rPr>
          <w:rFonts w:ascii="宋体" w:eastAsia="宋体" w:hAnsi="宋体" w:cs="宋体"/>
          <w:noProof/>
          <w:kern w:val="0"/>
          <w:sz w:val="24"/>
          <w:szCs w:val="24"/>
        </w:rPr>
        <w:drawing>
          <wp:inline distT="0" distB="0" distL="0" distR="0" wp14:anchorId="66FE25BD" wp14:editId="48F7DE00">
            <wp:extent cx="3600000" cy="3185160"/>
            <wp:effectExtent l="0" t="0" r="635" b="0"/>
            <wp:docPr id="157" name="图片 157" descr="C:\Users\Lenovo\AppData\Local\Temp\WeChat Files\9e82f3509d515b21869488616c8cf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Lenovo\AppData\Local\Temp\WeChat Files\9e82f3509d515b21869488616c8cf74.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00000" cy="3185160"/>
                    </a:xfrm>
                    <a:prstGeom prst="rect">
                      <a:avLst/>
                    </a:prstGeom>
                    <a:noFill/>
                    <a:ln>
                      <a:noFill/>
                    </a:ln>
                  </pic:spPr>
                </pic:pic>
              </a:graphicData>
            </a:graphic>
          </wp:inline>
        </w:drawing>
      </w:r>
    </w:p>
    <w:p w14:paraId="2FBF4F41"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6-1-17 </w:t>
      </w:r>
      <w:r w:rsidRPr="00FC5FC9">
        <w:rPr>
          <w:rFonts w:ascii="Times New Roman" w:eastAsia="宋体" w:hAnsi="Times New Roman" w:cs="Times New Roman" w:hint="eastAsia"/>
          <w:szCs w:val="21"/>
        </w:rPr>
        <w:t>《高级速成》练习举例</w:t>
      </w:r>
    </w:p>
    <w:p w14:paraId="5950304D"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5 </w:t>
      </w:r>
      <w:r w:rsidRPr="00FC5FC9">
        <w:rPr>
          <w:rFonts w:ascii="黑体" w:eastAsia="黑体" w:hAnsi="黑体" w:cs="Times New Roman" w:hint="eastAsia"/>
          <w:b/>
          <w:bCs/>
          <w:sz w:val="24"/>
          <w:szCs w:val="21"/>
        </w:rPr>
        <w:t>选择类</w:t>
      </w:r>
    </w:p>
    <w:p w14:paraId="7459E2F2"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只有《教程中》中出现了选择题这种形式，出现在单元综合练习题部分，</w:t>
      </w:r>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6-1-18</w:t>
      </w:r>
      <w:r>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通过多选题的方式考察学生对相关知识点的记忆，选择题比填空题难度稍低，优点是可以减轻学生的记忆压力，学生在做题和回顾题目的时候可以一目了然正确答案和错误答案。选择题由于难度较低因此学生练习意愿相对更强，其他教材也可以增加以选择题的形式对不同内容进行考察的题目。</w:t>
      </w:r>
    </w:p>
    <w:p w14:paraId="37644A1D" w14:textId="77777777" w:rsidR="00112768" w:rsidRPr="00FC5FC9" w:rsidRDefault="00112768" w:rsidP="00112768">
      <w:pPr>
        <w:spacing w:line="440" w:lineRule="exact"/>
        <w:jc w:val="center"/>
        <w:rPr>
          <w:rFonts w:ascii="Times New Roman" w:eastAsia="宋体" w:hAnsi="Times New Roman" w:cs="Times New Roman"/>
          <w:szCs w:val="21"/>
        </w:rPr>
      </w:pPr>
    </w:p>
    <w:p w14:paraId="1D7BF91A" w14:textId="77777777" w:rsidR="00112768" w:rsidRPr="00FC5FC9" w:rsidRDefault="00112768" w:rsidP="00112768">
      <w:pPr>
        <w:spacing w:line="440" w:lineRule="exact"/>
        <w:jc w:val="center"/>
        <w:rPr>
          <w:rFonts w:ascii="Times New Roman" w:eastAsia="宋体" w:hAnsi="Times New Roman" w:cs="Times New Roman"/>
          <w:szCs w:val="21"/>
        </w:rPr>
      </w:pPr>
    </w:p>
    <w:p w14:paraId="3810279F"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noProof/>
          <w:szCs w:val="21"/>
        </w:rPr>
        <w:drawing>
          <wp:anchor distT="0" distB="0" distL="114300" distR="114300" simplePos="0" relativeHeight="251677696" behindDoc="0" locked="0" layoutInCell="1" allowOverlap="1" wp14:anchorId="49472B28" wp14:editId="4A4F86E1">
            <wp:simplePos x="0" y="0"/>
            <wp:positionH relativeFrom="column">
              <wp:posOffset>677668</wp:posOffset>
            </wp:positionH>
            <wp:positionV relativeFrom="paragraph">
              <wp:posOffset>-82288</wp:posOffset>
            </wp:positionV>
            <wp:extent cx="3649932" cy="2005330"/>
            <wp:effectExtent l="0" t="0" r="8255" b="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49932" cy="20053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CCDC0C" w14:textId="77777777" w:rsidR="00112768" w:rsidRPr="00FC5FC9" w:rsidRDefault="00112768" w:rsidP="00112768">
      <w:pPr>
        <w:spacing w:line="440" w:lineRule="exact"/>
        <w:jc w:val="center"/>
        <w:rPr>
          <w:rFonts w:ascii="Times New Roman" w:eastAsia="宋体" w:hAnsi="Times New Roman" w:cs="Times New Roman"/>
          <w:szCs w:val="21"/>
        </w:rPr>
      </w:pPr>
    </w:p>
    <w:p w14:paraId="742297AA" w14:textId="77777777" w:rsidR="00112768" w:rsidRPr="00FC5FC9" w:rsidRDefault="00112768" w:rsidP="00112768">
      <w:pPr>
        <w:spacing w:line="440" w:lineRule="exact"/>
        <w:jc w:val="center"/>
        <w:rPr>
          <w:rFonts w:ascii="Times New Roman" w:eastAsia="宋体" w:hAnsi="Times New Roman" w:cs="Times New Roman"/>
          <w:szCs w:val="21"/>
        </w:rPr>
      </w:pPr>
    </w:p>
    <w:p w14:paraId="6E2156C2" w14:textId="77777777" w:rsidR="00112768" w:rsidRPr="00FC5FC9" w:rsidRDefault="00112768" w:rsidP="00112768">
      <w:pPr>
        <w:spacing w:line="440" w:lineRule="exact"/>
        <w:jc w:val="center"/>
        <w:rPr>
          <w:rFonts w:ascii="Times New Roman" w:eastAsia="宋体" w:hAnsi="Times New Roman" w:cs="Times New Roman"/>
          <w:szCs w:val="21"/>
        </w:rPr>
      </w:pPr>
    </w:p>
    <w:p w14:paraId="100A3003" w14:textId="77777777" w:rsidR="00112768" w:rsidRPr="00FC5FC9" w:rsidRDefault="00112768" w:rsidP="00112768">
      <w:pPr>
        <w:spacing w:line="440" w:lineRule="exact"/>
        <w:jc w:val="center"/>
        <w:rPr>
          <w:rFonts w:ascii="Times New Roman" w:eastAsia="宋体" w:hAnsi="Times New Roman" w:cs="Times New Roman"/>
          <w:szCs w:val="21"/>
        </w:rPr>
      </w:pPr>
    </w:p>
    <w:p w14:paraId="71E0AD57" w14:textId="77777777" w:rsidR="00112768" w:rsidRPr="00FC5FC9" w:rsidRDefault="00112768" w:rsidP="00112768">
      <w:pPr>
        <w:spacing w:line="440" w:lineRule="exact"/>
        <w:jc w:val="center"/>
        <w:rPr>
          <w:rFonts w:ascii="Times New Roman" w:eastAsia="宋体" w:hAnsi="Times New Roman" w:cs="Times New Roman"/>
          <w:noProof/>
          <w:sz w:val="24"/>
          <w:szCs w:val="24"/>
        </w:rPr>
      </w:pPr>
    </w:p>
    <w:p w14:paraId="5366E308" w14:textId="77777777" w:rsidR="00112768" w:rsidRPr="00FC5FC9" w:rsidRDefault="00112768" w:rsidP="00112768">
      <w:pPr>
        <w:spacing w:line="440" w:lineRule="exact"/>
        <w:jc w:val="center"/>
        <w:rPr>
          <w:rFonts w:ascii="Times New Roman" w:eastAsia="宋体" w:hAnsi="Times New Roman" w:cs="Times New Roman"/>
          <w:szCs w:val="21"/>
        </w:rPr>
      </w:pPr>
    </w:p>
    <w:p w14:paraId="2D2090A2" w14:textId="77777777" w:rsidR="00112768" w:rsidRPr="00FC5FC9" w:rsidRDefault="00112768" w:rsidP="00112768">
      <w:pPr>
        <w:spacing w:line="440" w:lineRule="exact"/>
        <w:jc w:val="center"/>
        <w:rPr>
          <w:rFonts w:ascii="Times New Roman" w:eastAsia="宋体" w:hAnsi="Times New Roman" w:cs="Times New Roman"/>
          <w:sz w:val="24"/>
          <w:szCs w:val="24"/>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6-1-18 </w:t>
      </w:r>
      <w:r w:rsidRPr="00FC5FC9">
        <w:rPr>
          <w:rFonts w:ascii="Times New Roman" w:eastAsia="宋体" w:hAnsi="Times New Roman" w:cs="Times New Roman" w:hint="eastAsia"/>
          <w:szCs w:val="21"/>
        </w:rPr>
        <w:t>《教程中》练习举例</w:t>
      </w:r>
    </w:p>
    <w:p w14:paraId="555971D0" w14:textId="77777777" w:rsidR="00112768" w:rsidRPr="00FC5FC9" w:rsidRDefault="00112768" w:rsidP="00112768">
      <w:pPr>
        <w:spacing w:line="440" w:lineRule="exact"/>
        <w:ind w:firstLineChars="200" w:firstLine="482"/>
        <w:rPr>
          <w:rFonts w:ascii="Times New Roman" w:eastAsia="宋体" w:hAnsi="Times New Roman" w:cs="Times New Roman"/>
          <w:b/>
          <w:bCs/>
          <w:sz w:val="24"/>
          <w:szCs w:val="24"/>
        </w:rPr>
      </w:pPr>
      <w:r w:rsidRPr="00FC5FC9">
        <w:rPr>
          <w:rFonts w:ascii="Times New Roman" w:eastAsia="宋体" w:hAnsi="Times New Roman" w:cs="Times New Roman" w:hint="eastAsia"/>
          <w:b/>
          <w:bCs/>
          <w:sz w:val="24"/>
          <w:szCs w:val="24"/>
        </w:rPr>
        <w:t>（二）理解型特有题型与课文关联度评估</w:t>
      </w:r>
    </w:p>
    <w:p w14:paraId="63702608"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1 </w:t>
      </w:r>
      <w:r w:rsidRPr="00FC5FC9">
        <w:rPr>
          <w:rFonts w:ascii="黑体" w:eastAsia="黑体" w:hAnsi="黑体" w:cs="Times New Roman" w:hint="eastAsia"/>
          <w:b/>
          <w:bCs/>
          <w:sz w:val="24"/>
          <w:szCs w:val="21"/>
        </w:rPr>
        <w:t>判断类</w:t>
      </w:r>
    </w:p>
    <w:p w14:paraId="606FE934"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只有《流利说》中出现了“判断正误”这种题型。</w:t>
      </w:r>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6-1-19</w:t>
      </w:r>
      <w:r>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该题以判断题的形式考察了对课文范例内容的掌握情况。所有题目均源于课文范例，因此与课文关联性极高。并且每一道小题是按照课文情节的顺序排序的，题干提取了文章中的主要情节和关键信息，让学生做题的同时还无形中帮学生梳理了课文大意。这类题目也是难度较低因此学生练习意愿相对更强，其他教材也可以借鉴判断题这种形式将其设置在比较靠前的位置。</w:t>
      </w:r>
    </w:p>
    <w:p w14:paraId="40526A19" w14:textId="22DA8B35" w:rsidR="00112768" w:rsidRPr="00FC5FC9" w:rsidRDefault="00232B6F" w:rsidP="00112768">
      <w:pPr>
        <w:spacing w:line="440" w:lineRule="exact"/>
        <w:ind w:firstLineChars="200" w:firstLine="420"/>
        <w:rPr>
          <w:rFonts w:ascii="Times New Roman" w:eastAsia="宋体" w:hAnsi="Times New Roman" w:cs="Times New Roman"/>
          <w:sz w:val="24"/>
          <w:szCs w:val="24"/>
        </w:rPr>
      </w:pPr>
      <w:r w:rsidRPr="00316955">
        <w:rPr>
          <w:rFonts w:ascii="Times New Roman" w:eastAsia="宋体" w:hAnsi="Times New Roman" w:cs="Times New Roman"/>
          <w:noProof/>
          <w:szCs w:val="21"/>
        </w:rPr>
        <w:drawing>
          <wp:anchor distT="0" distB="0" distL="114300" distR="114300" simplePos="0" relativeHeight="251761664" behindDoc="0" locked="0" layoutInCell="1" allowOverlap="1" wp14:anchorId="351B24B4" wp14:editId="21274EAD">
            <wp:simplePos x="0" y="0"/>
            <wp:positionH relativeFrom="margin">
              <wp:posOffset>720552</wp:posOffset>
            </wp:positionH>
            <wp:positionV relativeFrom="paragraph">
              <wp:posOffset>41895</wp:posOffset>
            </wp:positionV>
            <wp:extent cx="3600000" cy="1630024"/>
            <wp:effectExtent l="0" t="0" r="635" b="8890"/>
            <wp:wrapNone/>
            <wp:docPr id="158" name="图片 158" descr="C:\Users\Lenovo\AppData\Local\Temp\16502536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AppData\Local\Temp\1650253621(1).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00000" cy="163002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BD24BD"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p>
    <w:p w14:paraId="57373077"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p>
    <w:p w14:paraId="7B4B1BD8"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p>
    <w:p w14:paraId="0B782CC7"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p>
    <w:p w14:paraId="1C5A72C9" w14:textId="77777777" w:rsidR="00112768" w:rsidRPr="00FC5FC9" w:rsidRDefault="00112768" w:rsidP="00112768">
      <w:pPr>
        <w:spacing w:line="440" w:lineRule="exact"/>
        <w:rPr>
          <w:rFonts w:ascii="Times New Roman" w:eastAsia="宋体" w:hAnsi="Times New Roman" w:cs="Times New Roman"/>
          <w:sz w:val="24"/>
          <w:szCs w:val="24"/>
        </w:rPr>
      </w:pPr>
    </w:p>
    <w:p w14:paraId="54F24E1A"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6-1-19 </w:t>
      </w:r>
      <w:r w:rsidRPr="00FC5FC9">
        <w:rPr>
          <w:rFonts w:ascii="Times New Roman" w:eastAsia="宋体" w:hAnsi="Times New Roman" w:cs="Times New Roman" w:hint="eastAsia"/>
          <w:szCs w:val="21"/>
        </w:rPr>
        <w:t>《流利说》练习举例</w:t>
      </w:r>
    </w:p>
    <w:p w14:paraId="6EAB276A"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2 </w:t>
      </w:r>
      <w:r w:rsidRPr="00FC5FC9">
        <w:rPr>
          <w:rFonts w:ascii="黑体" w:eastAsia="黑体" w:hAnsi="黑体" w:cs="Times New Roman" w:hint="eastAsia"/>
          <w:b/>
          <w:bCs/>
          <w:sz w:val="24"/>
          <w:szCs w:val="21"/>
        </w:rPr>
        <w:t>总结类</w:t>
      </w:r>
    </w:p>
    <w:p w14:paraId="371403E5" w14:textId="77777777" w:rsidR="00112768" w:rsidRPr="00FC5FC9" w:rsidRDefault="00112768" w:rsidP="00112768">
      <w:pPr>
        <w:spacing w:line="440" w:lineRule="exact"/>
        <w:ind w:firstLine="484"/>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共有</w:t>
      </w:r>
      <w:r w:rsidRPr="00FC5FC9">
        <w:rPr>
          <w:rFonts w:ascii="Times New Roman" w:eastAsia="宋体" w:hAnsi="Times New Roman" w:cs="Times New Roman"/>
          <w:sz w:val="24"/>
          <w:szCs w:val="24"/>
        </w:rPr>
        <w:t>2</w:t>
      </w:r>
      <w:r w:rsidRPr="00FC5FC9">
        <w:rPr>
          <w:rFonts w:ascii="Times New Roman" w:eastAsia="宋体" w:hAnsi="Times New Roman" w:cs="Times New Roman" w:hint="eastAsia"/>
          <w:sz w:val="24"/>
          <w:szCs w:val="24"/>
        </w:rPr>
        <w:t>本教材出现了总结陈述类题型，分别是《纵横》、《中级速成》。该题型主要有以下两种呈现形式：</w:t>
      </w:r>
    </w:p>
    <w:p w14:paraId="15E641BC"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2.1 </w:t>
      </w:r>
      <w:r w:rsidRPr="00FC5FC9">
        <w:rPr>
          <w:rFonts w:ascii="黑体" w:eastAsia="黑体" w:hAnsi="黑体" w:cs="Times New Roman" w:hint="eastAsia"/>
          <w:b/>
          <w:bCs/>
          <w:sz w:val="24"/>
          <w:szCs w:val="24"/>
        </w:rPr>
        <w:t>总结课文内容</w:t>
      </w:r>
    </w:p>
    <w:p w14:paraId="3D747F19"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《纵横》中第六课第四题题干为“根据课文用所给词语总结某公司的售后服务工作”，</w:t>
      </w:r>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6-2-20</w:t>
      </w:r>
      <w:r>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与课文关联性极强，让学生在理解课文的基础上进一步归纳总结，有助于加深学生对课文的把握和梳理。同时，在总结的过程中锻</w:t>
      </w:r>
      <w:r w:rsidRPr="00FC5FC9">
        <w:rPr>
          <w:rFonts w:ascii="Times New Roman" w:eastAsia="宋体" w:hAnsi="Times New Roman" w:cs="Times New Roman" w:hint="eastAsia"/>
          <w:sz w:val="24"/>
          <w:szCs w:val="24"/>
        </w:rPr>
        <w:lastRenderedPageBreak/>
        <w:t>炼了学生的信息汇总和口语表达能力，符合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中的“交际”原则，针对性较强。</w:t>
      </w:r>
    </w:p>
    <w:p w14:paraId="393CA598" w14:textId="201E460E" w:rsidR="00112768" w:rsidRPr="00FC5FC9" w:rsidRDefault="00EA01A2" w:rsidP="00112768">
      <w:pPr>
        <w:widowControl/>
        <w:jc w:val="center"/>
        <w:rPr>
          <w:rFonts w:ascii="宋体" w:eastAsia="宋体" w:hAnsi="宋体" w:cs="宋体"/>
          <w:kern w:val="0"/>
          <w:sz w:val="24"/>
          <w:szCs w:val="24"/>
        </w:rPr>
      </w:pPr>
      <w:r w:rsidRPr="00EA01A2">
        <w:rPr>
          <w:rFonts w:ascii="宋体" w:eastAsia="宋体" w:hAnsi="宋体" w:cs="宋体"/>
          <w:noProof/>
          <w:kern w:val="0"/>
          <w:sz w:val="24"/>
          <w:szCs w:val="24"/>
        </w:rPr>
        <w:drawing>
          <wp:inline distT="0" distB="0" distL="0" distR="0" wp14:anchorId="583ED695" wp14:editId="0B87BB9E">
            <wp:extent cx="3600000" cy="694538"/>
            <wp:effectExtent l="0" t="0" r="635" b="0"/>
            <wp:docPr id="159" name="图片 159" descr="C:\Users\Lenovo\AppData\Local\Temp\165025797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Lenovo\AppData\Local\Temp\1650257979(1).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00000" cy="694538"/>
                    </a:xfrm>
                    <a:prstGeom prst="rect">
                      <a:avLst/>
                    </a:prstGeom>
                    <a:noFill/>
                    <a:ln>
                      <a:noFill/>
                    </a:ln>
                  </pic:spPr>
                </pic:pic>
              </a:graphicData>
            </a:graphic>
          </wp:inline>
        </w:drawing>
      </w:r>
    </w:p>
    <w:p w14:paraId="66A984F1" w14:textId="77777777" w:rsidR="00112768" w:rsidRPr="00FC5FC9" w:rsidRDefault="00112768" w:rsidP="00112768">
      <w:pPr>
        <w:spacing w:line="440" w:lineRule="exact"/>
        <w:jc w:val="center"/>
        <w:rPr>
          <w:rFonts w:ascii="Times New Roman" w:eastAsia="宋体" w:hAnsi="Times New Roman" w:cs="Times New Roman"/>
          <w:sz w:val="24"/>
          <w:szCs w:val="24"/>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6-1-20 </w:t>
      </w:r>
      <w:r w:rsidRPr="00FC5FC9">
        <w:rPr>
          <w:rFonts w:ascii="Times New Roman" w:eastAsia="宋体" w:hAnsi="Times New Roman" w:cs="Times New Roman" w:hint="eastAsia"/>
          <w:szCs w:val="21"/>
        </w:rPr>
        <w:t>《纵横》练习举例</w:t>
      </w:r>
    </w:p>
    <w:p w14:paraId="105E11C2"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2.2 </w:t>
      </w:r>
      <w:r w:rsidRPr="00FC5FC9">
        <w:rPr>
          <w:rFonts w:ascii="黑体" w:eastAsia="黑体" w:hAnsi="黑体" w:cs="Times New Roman" w:hint="eastAsia"/>
          <w:b/>
          <w:bCs/>
          <w:sz w:val="24"/>
          <w:szCs w:val="24"/>
        </w:rPr>
        <w:t>填表总结类</w:t>
      </w:r>
    </w:p>
    <w:p w14:paraId="03DBEACA" w14:textId="722AB59B" w:rsidR="00112768" w:rsidRDefault="00112768" w:rsidP="00112768">
      <w:pPr>
        <w:spacing w:line="440" w:lineRule="exact"/>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sz w:val="24"/>
          <w:szCs w:val="24"/>
        </w:rPr>
        <w:t xml:space="preserve">  </w:t>
      </w:r>
      <w:r w:rsidRPr="00FC5FC9">
        <w:rPr>
          <w:rFonts w:ascii="Times New Roman" w:eastAsia="宋体" w:hAnsi="Times New Roman" w:cs="Times New Roman" w:hint="eastAsia"/>
          <w:sz w:val="24"/>
          <w:szCs w:val="24"/>
        </w:rPr>
        <w:t>《中级速成》中“填一填</w:t>
      </w:r>
      <w:r>
        <w:rPr>
          <w:rFonts w:ascii="Times New Roman" w:eastAsia="宋体" w:hAnsi="Times New Roman" w:cs="Times New Roman" w:hint="eastAsia"/>
          <w:sz w:val="24"/>
          <w:szCs w:val="24"/>
        </w:rPr>
        <w:t>”这道题就是通过让学生填写表格的形式对课文内容进行归纳总结，如</w:t>
      </w:r>
      <w:r w:rsidRPr="00FC5FC9">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6-1-21</w:t>
      </w:r>
      <w:r w:rsidRPr="00FC5FC9">
        <w:rPr>
          <w:rFonts w:ascii="Times New Roman" w:eastAsia="宋体" w:hAnsi="Times New Roman" w:cs="Times New Roman" w:hint="eastAsia"/>
          <w:sz w:val="24"/>
          <w:szCs w:val="24"/>
        </w:rPr>
        <w:t>所示，考察了该课课文中所提到的各种运输方式的优缺点，内容设置与课文关联性极强，同样有助于加深学生对课文的把握和梳理。这种题目设置较总结陈述类题目难度更低，信息更加直观，对于帮助学生梳理课文内容帮助较大。对于口语教材来说，可以在题干中增加填表后和同伴陈述表格内容这一项目以更有针对性地锻炼学生口语表达能力，这样能更好地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中的“交际”和“社区”原则。</w:t>
      </w:r>
    </w:p>
    <w:p w14:paraId="409BDAD3" w14:textId="6B8600C1" w:rsidR="002552C5" w:rsidRPr="00FC5FC9" w:rsidRDefault="002552C5" w:rsidP="00112768">
      <w:pPr>
        <w:spacing w:line="440" w:lineRule="exact"/>
        <w:rPr>
          <w:rFonts w:ascii="Times New Roman" w:eastAsia="宋体" w:hAnsi="Times New Roman" w:cs="Times New Roman"/>
          <w:sz w:val="24"/>
          <w:szCs w:val="24"/>
        </w:rPr>
      </w:pPr>
      <w:r w:rsidRPr="002552C5">
        <w:rPr>
          <w:rFonts w:ascii="Times New Roman" w:eastAsia="宋体" w:hAnsi="Times New Roman" w:cs="Times New Roman"/>
          <w:noProof/>
          <w:sz w:val="24"/>
          <w:szCs w:val="24"/>
        </w:rPr>
        <w:drawing>
          <wp:anchor distT="0" distB="0" distL="114300" distR="114300" simplePos="0" relativeHeight="251762688" behindDoc="0" locked="0" layoutInCell="1" allowOverlap="1" wp14:anchorId="34E7EF1D" wp14:editId="36261415">
            <wp:simplePos x="0" y="0"/>
            <wp:positionH relativeFrom="column">
              <wp:posOffset>1065134</wp:posOffset>
            </wp:positionH>
            <wp:positionV relativeFrom="paragraph">
              <wp:posOffset>53414</wp:posOffset>
            </wp:positionV>
            <wp:extent cx="3600000" cy="2142024"/>
            <wp:effectExtent l="0" t="0" r="635" b="0"/>
            <wp:wrapNone/>
            <wp:docPr id="8" name="图片 8" descr="C:\Users\Lenovo\AppData\Local\Temp\16502782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AppData\Local\Temp\165027821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00000" cy="214202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CAFA69" w14:textId="77777777" w:rsidR="00112768" w:rsidRPr="00FC5FC9" w:rsidRDefault="00112768" w:rsidP="00112768">
      <w:pPr>
        <w:spacing w:line="440" w:lineRule="exact"/>
        <w:rPr>
          <w:rFonts w:ascii="Times New Roman" w:eastAsia="宋体" w:hAnsi="Times New Roman" w:cs="Times New Roman"/>
          <w:sz w:val="24"/>
          <w:szCs w:val="24"/>
        </w:rPr>
      </w:pPr>
    </w:p>
    <w:p w14:paraId="53F55C5E" w14:textId="56DF39CD" w:rsidR="00112768" w:rsidRPr="00FC5FC9" w:rsidRDefault="00112768" w:rsidP="002552C5">
      <w:pPr>
        <w:spacing w:line="440" w:lineRule="exact"/>
        <w:jc w:val="center"/>
        <w:rPr>
          <w:rFonts w:ascii="Times New Roman" w:eastAsia="宋体" w:hAnsi="Times New Roman" w:cs="Times New Roman"/>
          <w:sz w:val="24"/>
          <w:szCs w:val="24"/>
        </w:rPr>
      </w:pPr>
    </w:p>
    <w:p w14:paraId="06E57445" w14:textId="2D052A7B" w:rsidR="00112768" w:rsidRDefault="00112768" w:rsidP="00112768">
      <w:pPr>
        <w:spacing w:line="440" w:lineRule="exact"/>
        <w:rPr>
          <w:rFonts w:ascii="Times New Roman" w:eastAsia="宋体" w:hAnsi="Times New Roman" w:cs="Times New Roman"/>
          <w:sz w:val="24"/>
          <w:szCs w:val="24"/>
        </w:rPr>
      </w:pPr>
    </w:p>
    <w:p w14:paraId="3A3B8C79" w14:textId="77777777" w:rsidR="002552C5" w:rsidRPr="00FC5FC9" w:rsidRDefault="002552C5" w:rsidP="00112768">
      <w:pPr>
        <w:spacing w:line="440" w:lineRule="exact"/>
        <w:rPr>
          <w:rFonts w:ascii="Times New Roman" w:eastAsia="宋体" w:hAnsi="Times New Roman" w:cs="Times New Roman"/>
          <w:sz w:val="24"/>
          <w:szCs w:val="24"/>
        </w:rPr>
      </w:pPr>
    </w:p>
    <w:p w14:paraId="2BAA20AF" w14:textId="77777777" w:rsidR="00112768" w:rsidRPr="00FC5FC9" w:rsidRDefault="00112768" w:rsidP="00112768">
      <w:pPr>
        <w:spacing w:line="440" w:lineRule="exact"/>
        <w:rPr>
          <w:rFonts w:ascii="Times New Roman" w:eastAsia="宋体" w:hAnsi="Times New Roman" w:cs="Times New Roman"/>
          <w:sz w:val="24"/>
          <w:szCs w:val="24"/>
        </w:rPr>
      </w:pPr>
    </w:p>
    <w:p w14:paraId="38B49418" w14:textId="77777777" w:rsidR="00112768" w:rsidRPr="00FC5FC9" w:rsidRDefault="00112768" w:rsidP="00112768">
      <w:pPr>
        <w:spacing w:line="440" w:lineRule="exact"/>
        <w:rPr>
          <w:rFonts w:ascii="Times New Roman" w:eastAsia="宋体" w:hAnsi="Times New Roman" w:cs="Times New Roman"/>
          <w:sz w:val="24"/>
          <w:szCs w:val="24"/>
        </w:rPr>
      </w:pPr>
    </w:p>
    <w:p w14:paraId="02A2313E" w14:textId="77777777" w:rsidR="00112768" w:rsidRPr="00FC5FC9" w:rsidRDefault="00112768" w:rsidP="00112768">
      <w:pPr>
        <w:spacing w:line="440" w:lineRule="exact"/>
        <w:rPr>
          <w:rFonts w:ascii="Times New Roman" w:eastAsia="宋体" w:hAnsi="Times New Roman" w:cs="Times New Roman"/>
          <w:sz w:val="24"/>
          <w:szCs w:val="24"/>
        </w:rPr>
      </w:pPr>
    </w:p>
    <w:p w14:paraId="2347C6CE" w14:textId="77777777" w:rsidR="00112768" w:rsidRPr="00FC5FC9" w:rsidRDefault="00112768" w:rsidP="00112768">
      <w:pPr>
        <w:spacing w:line="440" w:lineRule="exact"/>
        <w:jc w:val="center"/>
        <w:rPr>
          <w:rFonts w:ascii="Times New Roman" w:eastAsia="宋体" w:hAnsi="Times New Roman" w:cs="Times New Roman"/>
          <w:sz w:val="24"/>
          <w:szCs w:val="24"/>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6-1-21 </w:t>
      </w:r>
      <w:r w:rsidRPr="00FC5FC9">
        <w:rPr>
          <w:rFonts w:ascii="Times New Roman" w:eastAsia="宋体" w:hAnsi="Times New Roman" w:cs="Times New Roman" w:hint="eastAsia"/>
          <w:szCs w:val="21"/>
        </w:rPr>
        <w:t>《中级速成》练习举例</w:t>
      </w:r>
    </w:p>
    <w:p w14:paraId="13A297EB" w14:textId="77777777" w:rsidR="00112768" w:rsidRPr="00FC5FC9" w:rsidRDefault="00112768" w:rsidP="00112768">
      <w:pPr>
        <w:keepNext/>
        <w:keepLines/>
        <w:spacing w:before="260" w:after="260" w:line="416" w:lineRule="auto"/>
        <w:jc w:val="center"/>
        <w:outlineLvl w:val="1"/>
        <w:rPr>
          <w:rFonts w:ascii="黑体" w:eastAsia="黑体" w:hAnsi="黑体" w:cs="Times New Roman"/>
          <w:b/>
          <w:bCs/>
          <w:sz w:val="28"/>
          <w:szCs w:val="28"/>
        </w:rPr>
      </w:pPr>
      <w:bookmarkStart w:id="185" w:name="_Toc93780642"/>
      <w:bookmarkStart w:id="186" w:name="_Toc97754089"/>
      <w:bookmarkStart w:id="187" w:name="_Toc97754383"/>
      <w:r w:rsidRPr="00FC5FC9">
        <w:rPr>
          <w:rFonts w:ascii="黑体" w:eastAsia="黑体" w:hAnsi="黑体" w:cs="Times New Roman" w:hint="eastAsia"/>
          <w:b/>
          <w:bCs/>
          <w:sz w:val="28"/>
          <w:szCs w:val="28"/>
        </w:rPr>
        <w:t>第二节 练习与语言知识关联度评估</w:t>
      </w:r>
      <w:bookmarkEnd w:id="185"/>
      <w:bookmarkEnd w:id="186"/>
      <w:bookmarkEnd w:id="187"/>
    </w:p>
    <w:p w14:paraId="5FAADD00"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对于商务口语学习者来说，语言知识的习得是基础，并且语言知识习得过程中能体现目的语和母语的差异，</w:t>
      </w:r>
      <w:r w:rsidRPr="00FC5FC9">
        <w:rPr>
          <w:rFonts w:ascii="Times New Roman" w:eastAsia="宋体" w:hAnsi="Times New Roman" w:cs="Times New Roman"/>
          <w:sz w:val="24"/>
          <w:szCs w:val="24"/>
        </w:rPr>
        <w:t>也与</w:t>
      </w:r>
      <w:r w:rsidRPr="00FC5FC9">
        <w:rPr>
          <w:rFonts w:ascii="Times New Roman" w:eastAsia="宋体" w:hAnsi="Times New Roman" w:cs="Times New Roman"/>
          <w:sz w:val="24"/>
          <w:szCs w:val="24"/>
        </w:rPr>
        <w:t>5C</w:t>
      </w:r>
      <w:r w:rsidRPr="00FC5FC9">
        <w:rPr>
          <w:rFonts w:ascii="Times New Roman" w:eastAsia="宋体" w:hAnsi="Times New Roman" w:cs="Times New Roman"/>
          <w:sz w:val="24"/>
          <w:szCs w:val="24"/>
        </w:rPr>
        <w:t>中的</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comparisons</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w:t>
      </w:r>
      <w:r w:rsidRPr="00FC5FC9">
        <w:rPr>
          <w:rFonts w:ascii="Times New Roman" w:eastAsia="宋体" w:hAnsi="Times New Roman" w:cs="Times New Roman" w:hint="eastAsia"/>
          <w:sz w:val="24"/>
          <w:szCs w:val="24"/>
        </w:rPr>
        <w:t>对比</w:t>
      </w:r>
      <w:r w:rsidRPr="00FC5FC9">
        <w:rPr>
          <w:rFonts w:ascii="Times New Roman" w:eastAsia="宋体" w:hAnsi="Times New Roman" w:cs="Times New Roman"/>
          <w:sz w:val="24"/>
          <w:szCs w:val="24"/>
        </w:rPr>
        <w:t>）相关。因此，教材练习题与语言知识是否有关联性，以及关联程度如何也是评估练习题科学性的指标之一。练习与语言知识关联度能体现第二章</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商务口语教材练习题评估指标表</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中的第</w:t>
      </w:r>
      <w:r w:rsidRPr="00FC5FC9">
        <w:rPr>
          <w:rFonts w:ascii="Times New Roman" w:eastAsia="宋体" w:hAnsi="Times New Roman" w:cs="Times New Roman" w:hint="eastAsia"/>
          <w:sz w:val="24"/>
          <w:szCs w:val="24"/>
        </w:rPr>
        <w:t>八</w:t>
      </w:r>
      <w:r w:rsidRPr="00FC5FC9">
        <w:rPr>
          <w:rFonts w:ascii="Times New Roman" w:eastAsia="宋体" w:hAnsi="Times New Roman" w:cs="Times New Roman"/>
          <w:sz w:val="24"/>
          <w:szCs w:val="24"/>
        </w:rPr>
        <w:t>个指标：学生通过比较所学语言和自己的语言能发现语言的异同。</w:t>
      </w:r>
    </w:p>
    <w:p w14:paraId="38ED1F8B"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highlight w:val="yellow"/>
        </w:rPr>
      </w:pPr>
      <w:r w:rsidRPr="00FC5FC9">
        <w:rPr>
          <w:rFonts w:ascii="Times New Roman" w:eastAsia="宋体" w:hAnsi="Times New Roman" w:cs="Times New Roman" w:hint="eastAsia"/>
          <w:sz w:val="24"/>
          <w:szCs w:val="24"/>
        </w:rPr>
        <w:t>练习中对语言知识的</w:t>
      </w:r>
      <w:r w:rsidRPr="00FC5FC9">
        <w:rPr>
          <w:rFonts w:ascii="Times New Roman" w:eastAsia="宋体" w:hAnsi="Times New Roman" w:cs="Times New Roman"/>
          <w:sz w:val="24"/>
          <w:szCs w:val="24"/>
        </w:rPr>
        <w:t>考察形式主要有</w:t>
      </w:r>
      <w:r w:rsidRPr="00FC5FC9">
        <w:rPr>
          <w:rFonts w:ascii="Times New Roman" w:eastAsia="宋体" w:hAnsi="Times New Roman" w:cs="Times New Roman" w:hint="eastAsia"/>
          <w:sz w:val="24"/>
          <w:szCs w:val="24"/>
        </w:rPr>
        <w:t>以下几种：对语音知识的考察、对词汇知识的考察、对语法知识的考察等。统计发现每本汉语教材都有相关题目，只是</w:t>
      </w:r>
      <w:r w:rsidRPr="00FC5FC9">
        <w:rPr>
          <w:rFonts w:ascii="Times New Roman" w:eastAsia="宋体" w:hAnsi="Times New Roman" w:cs="Times New Roman" w:hint="eastAsia"/>
          <w:sz w:val="24"/>
          <w:szCs w:val="24"/>
        </w:rPr>
        <w:lastRenderedPageBreak/>
        <w:t>形式和数量不同，</w:t>
      </w:r>
      <w:r w:rsidRPr="00FC5FC9">
        <w:rPr>
          <w:rFonts w:ascii="Times New Roman" w:eastAsia="宋体" w:hAnsi="Times New Roman" w:cs="Times New Roman"/>
          <w:sz w:val="24"/>
          <w:szCs w:val="24"/>
        </w:rPr>
        <w:t xml:space="preserve"> </w:t>
      </w:r>
      <w:r w:rsidRPr="00FC5FC9">
        <w:rPr>
          <w:rFonts w:ascii="Times New Roman" w:eastAsia="宋体" w:hAnsi="Times New Roman" w:cs="Times New Roman" w:hint="eastAsia"/>
          <w:sz w:val="24"/>
          <w:szCs w:val="24"/>
        </w:rPr>
        <w:t>对两种以上语言要素进行考察的教材有：</w:t>
      </w:r>
      <w:r w:rsidRPr="00FC5FC9">
        <w:rPr>
          <w:rFonts w:ascii="Times New Roman" w:eastAsia="宋体" w:hAnsi="Times New Roman" w:cs="Times New Roman"/>
          <w:sz w:val="24"/>
          <w:szCs w:val="24"/>
        </w:rPr>
        <w:t>《金桥》</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《实用会话》</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《高级速成》</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《发展》</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《教程上》</w:t>
      </w:r>
      <w:r w:rsidRPr="00FC5FC9">
        <w:rPr>
          <w:rFonts w:ascii="Times New Roman" w:eastAsia="宋体" w:hAnsi="Times New Roman" w:cs="Times New Roman" w:hint="eastAsia"/>
          <w:sz w:val="24"/>
          <w:szCs w:val="24"/>
        </w:rPr>
        <w:t>和《教程中》、《纵横》和《流利说》。</w:t>
      </w:r>
    </w:p>
    <w:p w14:paraId="7BDFE97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统计发现</w:t>
      </w:r>
      <w:r w:rsidRPr="00FC5FC9">
        <w:rPr>
          <w:rFonts w:ascii="Times New Roman" w:eastAsia="宋体" w:hAnsi="Times New Roman" w:cs="Times New Roman" w:hint="eastAsia"/>
          <w:sz w:val="24"/>
          <w:szCs w:val="24"/>
        </w:rPr>
        <w:t>每本商务汉语口语教材中都包含数道与课文内容相关的题目。</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本商务汉语口语教材无论是在机械型、理解型还是交际型练习上都有一些共选的题型，我们将出现大于两次的题型计为共选题型。下表先对</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本商务汉语教材共选题型进行大类上的统计，下文将具体分析。</w:t>
      </w:r>
    </w:p>
    <w:p w14:paraId="580C6F7E"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表</w:t>
      </w:r>
      <w:r w:rsidRPr="00FC5FC9">
        <w:rPr>
          <w:rFonts w:ascii="Times New Roman" w:eastAsia="宋体" w:hAnsi="Times New Roman" w:cs="Times New Roman"/>
          <w:szCs w:val="21"/>
        </w:rPr>
        <w:t xml:space="preserve">6-2-1 </w:t>
      </w:r>
      <w:r w:rsidRPr="00FC5FC9">
        <w:rPr>
          <w:rFonts w:ascii="Times New Roman" w:eastAsia="宋体" w:hAnsi="Times New Roman" w:cs="Times New Roman" w:hint="eastAsia"/>
          <w:szCs w:val="21"/>
        </w:rPr>
        <w:t>与语言知识有关的练习题共选题型</w:t>
      </w:r>
    </w:p>
    <w:tbl>
      <w:tblPr>
        <w:tblStyle w:val="41"/>
        <w:tblW w:w="0" w:type="auto"/>
        <w:tblLook w:val="04A0" w:firstRow="1" w:lastRow="0" w:firstColumn="1" w:lastColumn="0" w:noHBand="0" w:noVBand="1"/>
      </w:tblPr>
      <w:tblGrid>
        <w:gridCol w:w="1271"/>
        <w:gridCol w:w="3402"/>
        <w:gridCol w:w="1843"/>
        <w:gridCol w:w="1780"/>
      </w:tblGrid>
      <w:tr w:rsidR="00112768" w:rsidRPr="00FC5FC9" w14:paraId="2D9380F2" w14:textId="77777777" w:rsidTr="002D4999">
        <w:tc>
          <w:tcPr>
            <w:tcW w:w="1271" w:type="dxa"/>
          </w:tcPr>
          <w:p w14:paraId="701E18F3" w14:textId="77777777" w:rsidR="00112768" w:rsidRPr="007E2533" w:rsidRDefault="00112768" w:rsidP="002D4999">
            <w:pPr>
              <w:spacing w:line="240" w:lineRule="exact"/>
              <w:jc w:val="center"/>
              <w:rPr>
                <w:rFonts w:ascii="Times New Roman" w:eastAsia="宋体" w:hAnsi="Times New Roman" w:cs="Times New Roman"/>
                <w:b/>
                <w:bCs/>
                <w:szCs w:val="21"/>
              </w:rPr>
            </w:pPr>
            <w:r w:rsidRPr="007E2533">
              <w:rPr>
                <w:rFonts w:ascii="Times New Roman" w:eastAsia="宋体" w:hAnsi="Times New Roman" w:cs="Times New Roman" w:hint="eastAsia"/>
                <w:b/>
                <w:bCs/>
                <w:szCs w:val="21"/>
              </w:rPr>
              <w:t>题型分类</w:t>
            </w:r>
          </w:p>
        </w:tc>
        <w:tc>
          <w:tcPr>
            <w:tcW w:w="3402" w:type="dxa"/>
          </w:tcPr>
          <w:p w14:paraId="4DB01CDC" w14:textId="77777777" w:rsidR="00112768" w:rsidRPr="007E2533" w:rsidRDefault="00112768" w:rsidP="002D4999">
            <w:pPr>
              <w:spacing w:line="240" w:lineRule="exact"/>
              <w:jc w:val="center"/>
              <w:rPr>
                <w:rFonts w:ascii="Times New Roman" w:eastAsia="宋体" w:hAnsi="Times New Roman" w:cs="Times New Roman"/>
                <w:b/>
                <w:bCs/>
                <w:szCs w:val="21"/>
              </w:rPr>
            </w:pPr>
            <w:r w:rsidRPr="007E2533">
              <w:rPr>
                <w:rFonts w:ascii="Times New Roman" w:eastAsia="宋体" w:hAnsi="Times New Roman" w:cs="Times New Roman" w:hint="eastAsia"/>
                <w:b/>
                <w:bCs/>
                <w:szCs w:val="21"/>
              </w:rPr>
              <w:t>机械型练习</w:t>
            </w:r>
          </w:p>
        </w:tc>
        <w:tc>
          <w:tcPr>
            <w:tcW w:w="1843" w:type="dxa"/>
          </w:tcPr>
          <w:p w14:paraId="7850040D" w14:textId="77777777" w:rsidR="00112768" w:rsidRPr="007E2533" w:rsidRDefault="00112768" w:rsidP="002D4999">
            <w:pPr>
              <w:spacing w:line="240" w:lineRule="exact"/>
              <w:jc w:val="center"/>
              <w:rPr>
                <w:rFonts w:ascii="Times New Roman" w:eastAsia="宋体" w:hAnsi="Times New Roman" w:cs="Times New Roman"/>
                <w:b/>
                <w:bCs/>
                <w:szCs w:val="21"/>
              </w:rPr>
            </w:pPr>
            <w:r w:rsidRPr="007E2533">
              <w:rPr>
                <w:rFonts w:ascii="Times New Roman" w:eastAsia="宋体" w:hAnsi="Times New Roman" w:cs="Times New Roman" w:hint="eastAsia"/>
                <w:b/>
                <w:bCs/>
                <w:szCs w:val="21"/>
              </w:rPr>
              <w:t>理解型练习</w:t>
            </w:r>
          </w:p>
        </w:tc>
        <w:tc>
          <w:tcPr>
            <w:tcW w:w="1780" w:type="dxa"/>
          </w:tcPr>
          <w:p w14:paraId="30B868A6" w14:textId="77777777" w:rsidR="00112768" w:rsidRPr="007E2533" w:rsidRDefault="00112768" w:rsidP="002D4999">
            <w:pPr>
              <w:spacing w:line="240" w:lineRule="exact"/>
              <w:jc w:val="center"/>
              <w:rPr>
                <w:rFonts w:ascii="Times New Roman" w:eastAsia="宋体" w:hAnsi="Times New Roman" w:cs="Times New Roman"/>
                <w:b/>
                <w:bCs/>
                <w:szCs w:val="21"/>
              </w:rPr>
            </w:pPr>
            <w:r w:rsidRPr="007E2533">
              <w:rPr>
                <w:rFonts w:ascii="Times New Roman" w:eastAsia="宋体" w:hAnsi="Times New Roman" w:cs="Times New Roman" w:hint="eastAsia"/>
                <w:b/>
                <w:bCs/>
                <w:szCs w:val="21"/>
              </w:rPr>
              <w:t>交际型练习</w:t>
            </w:r>
          </w:p>
        </w:tc>
      </w:tr>
      <w:tr w:rsidR="00112768" w:rsidRPr="00FC5FC9" w14:paraId="36406EC2" w14:textId="77777777" w:rsidTr="002D4999">
        <w:trPr>
          <w:trHeight w:val="453"/>
        </w:trPr>
        <w:tc>
          <w:tcPr>
            <w:tcW w:w="1271" w:type="dxa"/>
          </w:tcPr>
          <w:p w14:paraId="0EC69930"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题型统计</w:t>
            </w:r>
          </w:p>
        </w:tc>
        <w:tc>
          <w:tcPr>
            <w:tcW w:w="3402" w:type="dxa"/>
          </w:tcPr>
          <w:p w14:paraId="73EF6EAC"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朗读句子、组词成句、替换练习、填写类、完成句子类、词语搭配类</w:t>
            </w:r>
          </w:p>
        </w:tc>
        <w:tc>
          <w:tcPr>
            <w:tcW w:w="1843" w:type="dxa"/>
          </w:tcPr>
          <w:p w14:paraId="4375AB14"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表达类、理解类</w:t>
            </w:r>
          </w:p>
        </w:tc>
        <w:tc>
          <w:tcPr>
            <w:tcW w:w="1780" w:type="dxa"/>
          </w:tcPr>
          <w:p w14:paraId="1430FC01"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分组表演类</w:t>
            </w:r>
          </w:p>
        </w:tc>
      </w:tr>
    </w:tbl>
    <w:p w14:paraId="60E5CB63" w14:textId="77777777" w:rsidR="00112768" w:rsidRPr="00FC5FC9" w:rsidRDefault="00112768" w:rsidP="00112768">
      <w:pPr>
        <w:spacing w:line="400" w:lineRule="exact"/>
        <w:jc w:val="left"/>
        <w:rPr>
          <w:rFonts w:ascii="Times New Roman" w:eastAsia="宋体" w:hAnsi="Times New Roman" w:cs="Times New Roman"/>
          <w:sz w:val="24"/>
          <w:szCs w:val="24"/>
        </w:rPr>
      </w:pPr>
    </w:p>
    <w:p w14:paraId="6AB876AB" w14:textId="77777777" w:rsidR="00112768" w:rsidRPr="00FC5FC9" w:rsidRDefault="00112768" w:rsidP="00112768">
      <w:pPr>
        <w:keepNext/>
        <w:keepLines/>
        <w:spacing w:before="240" w:after="120"/>
        <w:ind w:firstLineChars="200" w:firstLine="522"/>
        <w:outlineLvl w:val="2"/>
        <w:rPr>
          <w:rFonts w:ascii="黑体" w:eastAsia="黑体" w:hAnsi="黑体" w:cs="Calibri"/>
          <w:b/>
          <w:bCs/>
          <w:sz w:val="26"/>
          <w:szCs w:val="26"/>
        </w:rPr>
      </w:pPr>
      <w:bookmarkStart w:id="188" w:name="_Toc93780643"/>
      <w:bookmarkStart w:id="189" w:name="_Toc97754090"/>
      <w:bookmarkStart w:id="190" w:name="_Toc97754384"/>
      <w:r w:rsidRPr="00FC5FC9">
        <w:rPr>
          <w:rFonts w:ascii="黑体" w:eastAsia="黑体" w:hAnsi="黑体" w:cs="Calibri" w:hint="eastAsia"/>
          <w:b/>
          <w:bCs/>
          <w:sz w:val="26"/>
          <w:szCs w:val="26"/>
        </w:rPr>
        <w:t>一、教材共选题型与语言知识关联度评估</w:t>
      </w:r>
      <w:bookmarkEnd w:id="188"/>
      <w:bookmarkEnd w:id="189"/>
      <w:bookmarkEnd w:id="190"/>
    </w:p>
    <w:p w14:paraId="41AD78EE"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hint="eastAsia"/>
          <w:b/>
          <w:bCs/>
          <w:sz w:val="24"/>
          <w:szCs w:val="24"/>
        </w:rPr>
        <w:t>（一）机械型共选题型与语言知识关联度评估</w:t>
      </w:r>
    </w:p>
    <w:p w14:paraId="37051123"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1 </w:t>
      </w:r>
      <w:r w:rsidRPr="00FC5FC9">
        <w:rPr>
          <w:rFonts w:ascii="黑体" w:eastAsia="黑体" w:hAnsi="黑体" w:cs="Times New Roman" w:hint="eastAsia"/>
          <w:b/>
          <w:bCs/>
          <w:sz w:val="24"/>
          <w:szCs w:val="21"/>
        </w:rPr>
        <w:t>组词成句</w:t>
      </w:r>
    </w:p>
    <w:p w14:paraId="586F3AEA"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《实用会话》中</w:t>
      </w: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组词成句</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一题考察的语法中的语序</w:t>
      </w:r>
      <w:r w:rsidRPr="00FC5FC9">
        <w:rPr>
          <w:rFonts w:ascii="Times New Roman" w:eastAsia="宋体" w:hAnsi="Times New Roman" w:cs="Times New Roman" w:hint="eastAsia"/>
          <w:sz w:val="24"/>
          <w:szCs w:val="24"/>
        </w:rPr>
        <w:t>，如图</w:t>
      </w:r>
      <w:r w:rsidRPr="00FC5FC9">
        <w:rPr>
          <w:rFonts w:ascii="Times New Roman" w:eastAsia="宋体" w:hAnsi="Times New Roman" w:cs="Times New Roman"/>
          <w:sz w:val="24"/>
          <w:szCs w:val="24"/>
        </w:rPr>
        <w:t>6-2-1</w:t>
      </w:r>
      <w:r w:rsidRPr="00FC5FC9">
        <w:rPr>
          <w:rFonts w:ascii="Times New Roman" w:eastAsia="宋体" w:hAnsi="Times New Roman" w:cs="Times New Roman" w:hint="eastAsia"/>
          <w:sz w:val="24"/>
          <w:szCs w:val="24"/>
        </w:rPr>
        <w:t>所示</w:t>
      </w:r>
      <w:r w:rsidRPr="00FC5FC9">
        <w:rPr>
          <w:rFonts w:ascii="Times New Roman" w:eastAsia="宋体" w:hAnsi="Times New Roman" w:cs="Times New Roman"/>
          <w:sz w:val="24"/>
          <w:szCs w:val="24"/>
        </w:rPr>
        <w:t>。《纵横》</w:t>
      </w:r>
      <w:r w:rsidRPr="00FC5FC9">
        <w:rPr>
          <w:rFonts w:ascii="Times New Roman" w:eastAsia="宋体" w:hAnsi="Times New Roman" w:cs="Times New Roman" w:hint="eastAsia"/>
          <w:sz w:val="24"/>
          <w:szCs w:val="24"/>
        </w:rPr>
        <w:t>中有针对词汇层级知识进行训练的题型，如“用学过的词和下列词语搭配组成短语”。</w:t>
      </w:r>
      <w:r w:rsidRPr="00FC5FC9">
        <w:rPr>
          <w:rFonts w:ascii="Times New Roman" w:eastAsia="宋体" w:hAnsi="Times New Roman" w:cs="Times New Roman"/>
          <w:sz w:val="24"/>
          <w:szCs w:val="24"/>
        </w:rPr>
        <w:t>《经贸》练习</w:t>
      </w:r>
      <w:r w:rsidRPr="00FC5FC9">
        <w:rPr>
          <w:rFonts w:ascii="Times New Roman" w:eastAsia="宋体" w:hAnsi="Times New Roman" w:cs="Times New Roman"/>
          <w:sz w:val="24"/>
          <w:szCs w:val="24"/>
        </w:rPr>
        <w:t>B</w:t>
      </w:r>
      <w:r w:rsidRPr="00FC5FC9">
        <w:rPr>
          <w:rFonts w:ascii="Times New Roman" w:eastAsia="宋体" w:hAnsi="Times New Roman" w:cs="Times New Roman"/>
          <w:sz w:val="24"/>
          <w:szCs w:val="24"/>
        </w:rPr>
        <w:t>部分的</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组词成短语</w:t>
      </w:r>
      <w:r w:rsidRPr="00FC5FC9">
        <w:rPr>
          <w:rFonts w:ascii="Times New Roman" w:eastAsia="宋体" w:hAnsi="Times New Roman" w:cs="Times New Roman" w:hint="eastAsia"/>
          <w:sz w:val="24"/>
          <w:szCs w:val="24"/>
        </w:rPr>
        <w:t>”。这种题型难度较低，属于机械型练习，让学生通过词语重组的方式练习造句，能比较准确地检验出学生对句子顺序及句式的掌握。另外，学生也可以通过语序排列对所学语言和本国语言的语序进行对比以发现两者的不同，这也体现了</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中的“对比”原则。</w:t>
      </w:r>
    </w:p>
    <w:p w14:paraId="3E33FC9F" w14:textId="77777777" w:rsidR="00112768" w:rsidRPr="00FC5FC9" w:rsidRDefault="00112768" w:rsidP="00112768">
      <w:pPr>
        <w:spacing w:line="400" w:lineRule="exact"/>
        <w:jc w:val="left"/>
        <w:rPr>
          <w:rFonts w:ascii="Times New Roman" w:eastAsia="宋体" w:hAnsi="Times New Roman" w:cs="Times New Roman"/>
          <w:sz w:val="24"/>
          <w:szCs w:val="24"/>
        </w:rPr>
      </w:pPr>
    </w:p>
    <w:p w14:paraId="6B6F42E4" w14:textId="77777777" w:rsidR="00112768" w:rsidRPr="00FC5FC9" w:rsidRDefault="00112768" w:rsidP="00112768">
      <w:pPr>
        <w:spacing w:line="400" w:lineRule="exact"/>
        <w:ind w:firstLineChars="200" w:firstLine="480"/>
        <w:jc w:val="left"/>
        <w:rPr>
          <w:rFonts w:ascii="Times New Roman" w:eastAsia="宋体" w:hAnsi="Times New Roman" w:cs="Times New Roman"/>
          <w:sz w:val="24"/>
          <w:szCs w:val="24"/>
        </w:rPr>
      </w:pPr>
      <w:r w:rsidRPr="00FC5FC9">
        <w:rPr>
          <w:rFonts w:ascii="Times New Roman" w:eastAsia="宋体" w:hAnsi="Times New Roman" w:cs="Times New Roman"/>
          <w:noProof/>
          <w:sz w:val="24"/>
          <w:szCs w:val="24"/>
        </w:rPr>
        <w:drawing>
          <wp:anchor distT="0" distB="0" distL="114300" distR="114300" simplePos="0" relativeHeight="251685888" behindDoc="0" locked="0" layoutInCell="1" allowOverlap="1" wp14:anchorId="13C46C7D" wp14:editId="7182A6B0">
            <wp:simplePos x="0" y="0"/>
            <wp:positionH relativeFrom="column">
              <wp:posOffset>716280</wp:posOffset>
            </wp:positionH>
            <wp:positionV relativeFrom="paragraph">
              <wp:posOffset>7620</wp:posOffset>
            </wp:positionV>
            <wp:extent cx="3600000" cy="1418770"/>
            <wp:effectExtent l="0" t="0" r="635" b="0"/>
            <wp:wrapNone/>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00000" cy="1418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660A95" w14:textId="77777777" w:rsidR="00112768" w:rsidRPr="00FC5FC9" w:rsidRDefault="00112768" w:rsidP="00112768">
      <w:pPr>
        <w:spacing w:line="400" w:lineRule="exact"/>
        <w:ind w:firstLineChars="200" w:firstLine="480"/>
        <w:jc w:val="left"/>
        <w:rPr>
          <w:rFonts w:ascii="Times New Roman" w:eastAsia="宋体" w:hAnsi="Times New Roman" w:cs="Times New Roman"/>
          <w:sz w:val="24"/>
          <w:szCs w:val="24"/>
        </w:rPr>
      </w:pPr>
    </w:p>
    <w:p w14:paraId="33B0C362" w14:textId="77777777" w:rsidR="00112768" w:rsidRPr="00FC5FC9" w:rsidRDefault="00112768" w:rsidP="00112768">
      <w:pPr>
        <w:spacing w:line="400" w:lineRule="exact"/>
        <w:ind w:firstLineChars="200" w:firstLine="480"/>
        <w:jc w:val="left"/>
        <w:rPr>
          <w:rFonts w:ascii="Times New Roman" w:eastAsia="宋体" w:hAnsi="Times New Roman" w:cs="Times New Roman"/>
          <w:sz w:val="24"/>
          <w:szCs w:val="24"/>
        </w:rPr>
      </w:pPr>
    </w:p>
    <w:p w14:paraId="1F44447F" w14:textId="77777777" w:rsidR="00112768" w:rsidRPr="00FC5FC9" w:rsidRDefault="00112768" w:rsidP="00112768">
      <w:pPr>
        <w:spacing w:line="400" w:lineRule="exact"/>
        <w:ind w:firstLineChars="200" w:firstLine="480"/>
        <w:jc w:val="left"/>
        <w:rPr>
          <w:rFonts w:ascii="Times New Roman" w:eastAsia="宋体" w:hAnsi="Times New Roman" w:cs="Times New Roman"/>
          <w:sz w:val="24"/>
          <w:szCs w:val="24"/>
        </w:rPr>
      </w:pPr>
    </w:p>
    <w:p w14:paraId="190470F7" w14:textId="77777777" w:rsidR="00112768" w:rsidRPr="00FC5FC9" w:rsidRDefault="00112768" w:rsidP="00112768">
      <w:pPr>
        <w:spacing w:line="400" w:lineRule="exact"/>
        <w:ind w:firstLineChars="200" w:firstLine="480"/>
        <w:jc w:val="left"/>
        <w:rPr>
          <w:rFonts w:ascii="Times New Roman" w:eastAsia="宋体" w:hAnsi="Times New Roman" w:cs="Times New Roman"/>
          <w:sz w:val="24"/>
          <w:szCs w:val="24"/>
        </w:rPr>
      </w:pPr>
    </w:p>
    <w:p w14:paraId="5A6E6961" w14:textId="77777777" w:rsidR="00112768" w:rsidRPr="00FC5FC9" w:rsidRDefault="00112768" w:rsidP="00112768">
      <w:pPr>
        <w:spacing w:line="440" w:lineRule="exact"/>
        <w:jc w:val="center"/>
        <w:rPr>
          <w:rFonts w:ascii="Times New Roman" w:eastAsia="宋体" w:hAnsi="Times New Roman" w:cs="Times New Roman"/>
          <w:szCs w:val="21"/>
        </w:rPr>
      </w:pPr>
    </w:p>
    <w:p w14:paraId="58CD8A2D"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6-2-1 </w:t>
      </w:r>
      <w:r w:rsidRPr="00FC5FC9">
        <w:rPr>
          <w:rFonts w:ascii="Times New Roman" w:eastAsia="宋体" w:hAnsi="Times New Roman" w:cs="Times New Roman" w:hint="eastAsia"/>
          <w:szCs w:val="21"/>
        </w:rPr>
        <w:t>《实用会话》练习举例</w:t>
      </w:r>
    </w:p>
    <w:p w14:paraId="603AB551"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2 </w:t>
      </w:r>
      <w:r w:rsidRPr="00FC5FC9">
        <w:rPr>
          <w:rFonts w:ascii="黑体" w:eastAsia="黑体" w:hAnsi="黑体" w:cs="Times New Roman" w:hint="eastAsia"/>
          <w:b/>
          <w:bCs/>
          <w:sz w:val="24"/>
          <w:szCs w:val="21"/>
        </w:rPr>
        <w:t>替换练习</w:t>
      </w:r>
    </w:p>
    <w:p w14:paraId="474ABD84"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《金桥》中</w:t>
      </w: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替换练习</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考察</w:t>
      </w:r>
      <w:r w:rsidRPr="00FC5FC9">
        <w:rPr>
          <w:rFonts w:ascii="Times New Roman" w:eastAsia="宋体" w:hAnsi="Times New Roman" w:cs="Times New Roman" w:hint="eastAsia"/>
          <w:sz w:val="24"/>
          <w:szCs w:val="24"/>
        </w:rPr>
        <w:t>语法知识中的</w:t>
      </w:r>
      <w:r w:rsidRPr="00FC5FC9">
        <w:rPr>
          <w:rFonts w:ascii="Times New Roman" w:eastAsia="宋体" w:hAnsi="Times New Roman" w:cs="Times New Roman"/>
          <w:sz w:val="24"/>
          <w:szCs w:val="24"/>
        </w:rPr>
        <w:t>句型，《实用会话》中</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替换练习</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考察词汇替换考察了</w:t>
      </w:r>
      <w:r w:rsidRPr="00FC5FC9">
        <w:rPr>
          <w:rFonts w:ascii="Times New Roman" w:eastAsia="宋体" w:hAnsi="Times New Roman" w:cs="Times New Roman" w:hint="eastAsia"/>
          <w:sz w:val="24"/>
          <w:szCs w:val="24"/>
        </w:rPr>
        <w:t>句子</w:t>
      </w:r>
      <w:r w:rsidRPr="00FC5FC9">
        <w:rPr>
          <w:rFonts w:ascii="Times New Roman" w:eastAsia="宋体" w:hAnsi="Times New Roman" w:cs="Times New Roman"/>
          <w:sz w:val="24"/>
          <w:szCs w:val="24"/>
        </w:rPr>
        <w:t>层面的语言知识</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《高级速成》</w:t>
      </w:r>
      <w:r>
        <w:rPr>
          <w:rFonts w:ascii="Times New Roman" w:eastAsia="宋体" w:hAnsi="Times New Roman" w:cs="Times New Roman" w:hint="eastAsia"/>
          <w:sz w:val="24"/>
          <w:szCs w:val="24"/>
        </w:rPr>
        <w:t>“句型练习”模块结合了对词汇和语法知识的考察。</w:t>
      </w:r>
      <w:r w:rsidRPr="00FC5FC9">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6-2-2</w:t>
      </w:r>
      <w:r w:rsidRPr="00FC5FC9">
        <w:rPr>
          <w:rFonts w:ascii="Times New Roman" w:eastAsia="宋体" w:hAnsi="Times New Roman" w:cs="Times New Roman" w:hint="eastAsia"/>
          <w:sz w:val="24"/>
          <w:szCs w:val="24"/>
        </w:rPr>
        <w:t>以《金桥》第十五课“替换练习”为例。</w:t>
      </w:r>
      <w:r w:rsidRPr="00FC5FC9">
        <w:rPr>
          <w:rFonts w:ascii="Times New Roman" w:eastAsia="宋体" w:hAnsi="Times New Roman" w:cs="Times New Roman"/>
          <w:sz w:val="24"/>
          <w:szCs w:val="24"/>
        </w:rPr>
        <w:t xml:space="preserve"> </w:t>
      </w:r>
      <w:r w:rsidRPr="00FC5FC9">
        <w:rPr>
          <w:rFonts w:ascii="Times New Roman" w:eastAsia="宋体" w:hAnsi="Times New Roman" w:cs="Times New Roman" w:hint="eastAsia"/>
          <w:sz w:val="24"/>
          <w:szCs w:val="24"/>
        </w:rPr>
        <w:t>比较能体现练习与语言中句型知识的关联性。同时，替换练习的语料内容多为交际中常用的句子，因此符合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中的“交际”和“社区”原则，为学生的真实交</w:t>
      </w:r>
      <w:r w:rsidRPr="00FC5FC9">
        <w:rPr>
          <w:rFonts w:ascii="Times New Roman" w:eastAsia="宋体" w:hAnsi="Times New Roman" w:cs="Times New Roman" w:hint="eastAsia"/>
          <w:sz w:val="24"/>
          <w:szCs w:val="24"/>
        </w:rPr>
        <w:lastRenderedPageBreak/>
        <w:t>际提供了大量素材。</w:t>
      </w:r>
    </w:p>
    <w:p w14:paraId="195549AC" w14:textId="77777777" w:rsidR="00112768" w:rsidRPr="00FC5FC9" w:rsidRDefault="00112768" w:rsidP="00112768">
      <w:pPr>
        <w:spacing w:line="440" w:lineRule="exact"/>
        <w:jc w:val="center"/>
        <w:rPr>
          <w:rFonts w:ascii="Times New Roman" w:eastAsia="宋体" w:hAnsi="Times New Roman" w:cs="Times New Roman"/>
          <w:szCs w:val="21"/>
        </w:rPr>
      </w:pPr>
    </w:p>
    <w:p w14:paraId="77F8015B"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noProof/>
          <w:szCs w:val="21"/>
        </w:rPr>
        <w:drawing>
          <wp:anchor distT="0" distB="0" distL="114300" distR="114300" simplePos="0" relativeHeight="251686912" behindDoc="0" locked="0" layoutInCell="1" allowOverlap="1" wp14:anchorId="3C419F61" wp14:editId="3C8C2661">
            <wp:simplePos x="0" y="0"/>
            <wp:positionH relativeFrom="margin">
              <wp:align>center</wp:align>
            </wp:positionH>
            <wp:positionV relativeFrom="paragraph">
              <wp:posOffset>37785</wp:posOffset>
            </wp:positionV>
            <wp:extent cx="3960000" cy="1579705"/>
            <wp:effectExtent l="0" t="0" r="2540" b="1905"/>
            <wp:wrapNone/>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960000" cy="15797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58F0E8" w14:textId="77777777" w:rsidR="00112768" w:rsidRPr="00FC5FC9" w:rsidRDefault="00112768" w:rsidP="00112768">
      <w:pPr>
        <w:spacing w:line="440" w:lineRule="exact"/>
        <w:jc w:val="center"/>
        <w:rPr>
          <w:rFonts w:ascii="Times New Roman" w:eastAsia="宋体" w:hAnsi="Times New Roman" w:cs="Times New Roman"/>
          <w:szCs w:val="21"/>
        </w:rPr>
      </w:pPr>
    </w:p>
    <w:p w14:paraId="6F1E96AC" w14:textId="77777777" w:rsidR="00112768" w:rsidRPr="00FC5FC9" w:rsidRDefault="00112768" w:rsidP="00112768">
      <w:pPr>
        <w:spacing w:line="440" w:lineRule="exact"/>
        <w:jc w:val="center"/>
        <w:rPr>
          <w:rFonts w:ascii="Times New Roman" w:eastAsia="宋体" w:hAnsi="Times New Roman" w:cs="Times New Roman"/>
          <w:szCs w:val="21"/>
        </w:rPr>
      </w:pPr>
    </w:p>
    <w:p w14:paraId="03872CA4" w14:textId="77777777" w:rsidR="00112768" w:rsidRPr="00FC5FC9" w:rsidRDefault="00112768" w:rsidP="00112768">
      <w:pPr>
        <w:spacing w:line="440" w:lineRule="exact"/>
        <w:jc w:val="center"/>
        <w:rPr>
          <w:rFonts w:ascii="Times New Roman" w:eastAsia="宋体" w:hAnsi="Times New Roman" w:cs="Times New Roman"/>
          <w:szCs w:val="21"/>
        </w:rPr>
      </w:pPr>
    </w:p>
    <w:p w14:paraId="73C83D82" w14:textId="77777777" w:rsidR="00112768" w:rsidRPr="00FC5FC9" w:rsidRDefault="00112768" w:rsidP="00112768">
      <w:pPr>
        <w:spacing w:line="440" w:lineRule="exact"/>
        <w:jc w:val="center"/>
        <w:rPr>
          <w:rFonts w:ascii="Times New Roman" w:eastAsia="宋体" w:hAnsi="Times New Roman" w:cs="Times New Roman"/>
          <w:szCs w:val="21"/>
        </w:rPr>
      </w:pPr>
    </w:p>
    <w:p w14:paraId="63EC8B53" w14:textId="77777777" w:rsidR="00112768" w:rsidRPr="00FC5FC9" w:rsidRDefault="00112768" w:rsidP="00112768">
      <w:pPr>
        <w:spacing w:line="440" w:lineRule="exact"/>
        <w:jc w:val="center"/>
        <w:rPr>
          <w:rFonts w:ascii="Times New Roman" w:eastAsia="宋体" w:hAnsi="Times New Roman" w:cs="Times New Roman"/>
          <w:szCs w:val="21"/>
        </w:rPr>
      </w:pPr>
    </w:p>
    <w:p w14:paraId="04A9ECF6"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6-2-2 </w:t>
      </w:r>
      <w:r w:rsidRPr="00FC5FC9">
        <w:rPr>
          <w:rFonts w:ascii="Times New Roman" w:eastAsia="宋体" w:hAnsi="Times New Roman" w:cs="Times New Roman" w:hint="eastAsia"/>
          <w:szCs w:val="21"/>
        </w:rPr>
        <w:t>《金桥》练习举例</w:t>
      </w:r>
    </w:p>
    <w:p w14:paraId="05F44BDF"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3 </w:t>
      </w:r>
      <w:r w:rsidRPr="00FC5FC9">
        <w:rPr>
          <w:rFonts w:ascii="黑体" w:eastAsia="黑体" w:hAnsi="黑体" w:cs="Times New Roman" w:hint="eastAsia"/>
          <w:b/>
          <w:bCs/>
          <w:sz w:val="24"/>
          <w:szCs w:val="21"/>
        </w:rPr>
        <w:t>填写类</w:t>
      </w:r>
    </w:p>
    <w:p w14:paraId="080F6DD3"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《实用会话》中</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填上合适的词语后写出拼音</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同时考察了词汇和语音两个层面的语言知识</w:t>
      </w:r>
      <w:r>
        <w:rPr>
          <w:rFonts w:ascii="Times New Roman" w:eastAsia="宋体" w:hAnsi="Times New Roman" w:cs="Times New Roman" w:hint="eastAsia"/>
          <w:sz w:val="24"/>
          <w:szCs w:val="24"/>
        </w:rPr>
        <w:t>，如</w:t>
      </w:r>
      <w:r w:rsidRPr="00FC5FC9">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6-2-3</w:t>
      </w:r>
      <w:r w:rsidRPr="00FC5FC9">
        <w:rPr>
          <w:rFonts w:ascii="Times New Roman" w:eastAsia="宋体" w:hAnsi="Times New Roman" w:cs="Times New Roman" w:hint="eastAsia"/>
          <w:sz w:val="24"/>
          <w:szCs w:val="24"/>
        </w:rPr>
        <w:t>所示。</w:t>
      </w:r>
      <w:r w:rsidRPr="00FC5FC9">
        <w:rPr>
          <w:rFonts w:ascii="Times New Roman" w:eastAsia="宋体" w:hAnsi="Times New Roman" w:cs="Times New Roman"/>
          <w:sz w:val="24"/>
          <w:szCs w:val="24"/>
        </w:rPr>
        <w:t>《高级速成》</w:t>
      </w:r>
      <w:r w:rsidRPr="00FC5FC9">
        <w:rPr>
          <w:rFonts w:ascii="Times New Roman" w:eastAsia="宋体" w:hAnsi="Times New Roman" w:cs="Times New Roman" w:hint="eastAsia"/>
          <w:sz w:val="24"/>
          <w:szCs w:val="24"/>
        </w:rPr>
        <w:t>“填写动词”、</w:t>
      </w:r>
      <w:r w:rsidRPr="00FC5FC9">
        <w:rPr>
          <w:rFonts w:ascii="Times New Roman" w:eastAsia="宋体" w:hAnsi="Times New Roman" w:cs="Times New Roman"/>
          <w:sz w:val="24"/>
          <w:szCs w:val="24"/>
        </w:rPr>
        <w:t>《中级速成》</w:t>
      </w:r>
      <w:r w:rsidRPr="00FC5FC9">
        <w:rPr>
          <w:rFonts w:ascii="Times New Roman" w:eastAsia="宋体" w:hAnsi="Times New Roman" w:cs="Times New Roman" w:hint="eastAsia"/>
          <w:sz w:val="24"/>
          <w:szCs w:val="24"/>
        </w:rPr>
        <w:t>中“填一填”这两种题型则是让学生填写部分词汇，在整理复习课文的同时也对词汇进行了相关训练，比较能体现练习与语言中词汇知识的关联性。</w:t>
      </w:r>
    </w:p>
    <w:p w14:paraId="52F4F9E3"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noProof/>
          <w:szCs w:val="21"/>
        </w:rPr>
        <w:drawing>
          <wp:anchor distT="0" distB="0" distL="114300" distR="114300" simplePos="0" relativeHeight="251687936" behindDoc="0" locked="0" layoutInCell="1" allowOverlap="1" wp14:anchorId="67A91E6B" wp14:editId="5E00DE23">
            <wp:simplePos x="0" y="0"/>
            <wp:positionH relativeFrom="column">
              <wp:posOffset>530198</wp:posOffset>
            </wp:positionH>
            <wp:positionV relativeFrom="paragraph">
              <wp:posOffset>76205</wp:posOffset>
            </wp:positionV>
            <wp:extent cx="3960000" cy="841122"/>
            <wp:effectExtent l="0" t="0" r="2540" b="0"/>
            <wp:wrapNone/>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960000" cy="84112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23692F" w14:textId="77777777" w:rsidR="00112768" w:rsidRPr="00FC5FC9" w:rsidRDefault="00112768" w:rsidP="00112768">
      <w:pPr>
        <w:spacing w:line="440" w:lineRule="exact"/>
        <w:jc w:val="center"/>
        <w:rPr>
          <w:rFonts w:ascii="Times New Roman" w:eastAsia="宋体" w:hAnsi="Times New Roman" w:cs="Times New Roman"/>
          <w:szCs w:val="21"/>
        </w:rPr>
      </w:pPr>
    </w:p>
    <w:p w14:paraId="3887033F" w14:textId="77777777" w:rsidR="00112768" w:rsidRPr="00FC5FC9" w:rsidRDefault="00112768" w:rsidP="00112768">
      <w:pPr>
        <w:spacing w:line="440" w:lineRule="exact"/>
        <w:rPr>
          <w:rFonts w:ascii="Times New Roman" w:eastAsia="宋体" w:hAnsi="Times New Roman" w:cs="Times New Roman"/>
          <w:szCs w:val="21"/>
        </w:rPr>
      </w:pPr>
    </w:p>
    <w:p w14:paraId="2E945331"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6-2-3 </w:t>
      </w:r>
      <w:r w:rsidRPr="00FC5FC9">
        <w:rPr>
          <w:rFonts w:ascii="Times New Roman" w:eastAsia="宋体" w:hAnsi="Times New Roman" w:cs="Times New Roman" w:hint="eastAsia"/>
          <w:szCs w:val="21"/>
        </w:rPr>
        <w:t>《实用会话》练习举例</w:t>
      </w:r>
    </w:p>
    <w:p w14:paraId="0B484756"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hint="eastAsia"/>
          <w:b/>
          <w:bCs/>
          <w:sz w:val="24"/>
          <w:szCs w:val="24"/>
        </w:rPr>
        <w:t>（二）理解型共有题型与语言知识关联度评估</w:t>
      </w:r>
    </w:p>
    <w:p w14:paraId="6EE55B1F"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1 </w:t>
      </w:r>
      <w:r w:rsidRPr="00FC5FC9">
        <w:rPr>
          <w:rFonts w:ascii="黑体" w:eastAsia="黑体" w:hAnsi="黑体" w:cs="Times New Roman" w:hint="eastAsia"/>
          <w:b/>
          <w:bCs/>
          <w:sz w:val="24"/>
          <w:szCs w:val="21"/>
        </w:rPr>
        <w:t>表达类</w:t>
      </w:r>
    </w:p>
    <w:p w14:paraId="6FE5ACE5"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《发展》</w:t>
      </w:r>
      <w:r>
        <w:rPr>
          <w:rFonts w:ascii="Times New Roman" w:eastAsia="宋体" w:hAnsi="Times New Roman" w:cs="Times New Roman" w:hint="eastAsia"/>
          <w:sz w:val="24"/>
          <w:szCs w:val="24"/>
        </w:rPr>
        <w:t>中任务二“用所给词语说一说”也考察了词汇应用能力，如</w:t>
      </w:r>
      <w:r w:rsidRPr="00FC5FC9">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6-2-4</w:t>
      </w:r>
      <w:r w:rsidRPr="00FC5FC9">
        <w:rPr>
          <w:rFonts w:ascii="Times New Roman" w:eastAsia="宋体" w:hAnsi="Times New Roman" w:cs="Times New Roman" w:hint="eastAsia"/>
          <w:sz w:val="24"/>
          <w:szCs w:val="24"/>
        </w:rPr>
        <w:t>所示。</w:t>
      </w:r>
      <w:r w:rsidRPr="00FC5FC9">
        <w:rPr>
          <w:rFonts w:ascii="Times New Roman" w:eastAsia="宋体" w:hAnsi="Times New Roman" w:cs="Times New Roman"/>
          <w:sz w:val="24"/>
          <w:szCs w:val="24"/>
        </w:rPr>
        <w:t>《教程上》</w:t>
      </w:r>
      <w:r w:rsidRPr="00FC5FC9">
        <w:rPr>
          <w:rFonts w:ascii="Times New Roman" w:eastAsia="宋体" w:hAnsi="Times New Roman" w:cs="Times New Roman" w:hint="eastAsia"/>
          <w:sz w:val="24"/>
          <w:szCs w:val="24"/>
        </w:rPr>
        <w:t>和《教程中》课后练习部分“用指定词语或结构说明你的看法或意见”也训练了重点词汇和短语的应用。《经贸》中有“</w:t>
      </w:r>
      <w:r w:rsidRPr="00FC5FC9">
        <w:rPr>
          <w:rFonts w:ascii="Times New Roman" w:eastAsia="宋体" w:hAnsi="Times New Roman" w:cs="Times New Roman"/>
          <w:sz w:val="24"/>
          <w:szCs w:val="24"/>
        </w:rPr>
        <w:t>用指定词完成对话</w:t>
      </w:r>
      <w:r w:rsidRPr="00FC5FC9">
        <w:rPr>
          <w:rFonts w:ascii="Times New Roman" w:eastAsia="宋体" w:hAnsi="Times New Roman" w:cs="Times New Roman" w:hint="eastAsia"/>
          <w:sz w:val="24"/>
          <w:szCs w:val="24"/>
        </w:rPr>
        <w:t>”这一题型。这类题型属于交际型练习，模拟真实的交际情景，最能体现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中的“交际”和“社区”原则。</w:t>
      </w:r>
    </w:p>
    <w:p w14:paraId="5926B81D" w14:textId="41886F3F" w:rsidR="00112768" w:rsidRPr="00FC5FC9" w:rsidRDefault="00E067B9" w:rsidP="00112768">
      <w:pPr>
        <w:spacing w:line="440" w:lineRule="exact"/>
        <w:jc w:val="center"/>
        <w:rPr>
          <w:rFonts w:ascii="Times New Roman" w:eastAsia="宋体" w:hAnsi="Times New Roman" w:cs="Times New Roman"/>
          <w:szCs w:val="21"/>
        </w:rPr>
      </w:pPr>
      <w:r w:rsidRPr="00E067B9">
        <w:rPr>
          <w:rFonts w:ascii="Times New Roman" w:eastAsia="宋体" w:hAnsi="Times New Roman" w:cs="Times New Roman"/>
          <w:noProof/>
          <w:szCs w:val="21"/>
        </w:rPr>
        <w:drawing>
          <wp:anchor distT="0" distB="0" distL="114300" distR="114300" simplePos="0" relativeHeight="251763712" behindDoc="0" locked="0" layoutInCell="1" allowOverlap="1" wp14:anchorId="4DBA6F01" wp14:editId="6EA0EBAC">
            <wp:simplePos x="0" y="0"/>
            <wp:positionH relativeFrom="margin">
              <wp:align>center</wp:align>
            </wp:positionH>
            <wp:positionV relativeFrom="paragraph">
              <wp:posOffset>177025</wp:posOffset>
            </wp:positionV>
            <wp:extent cx="3960000" cy="1508748"/>
            <wp:effectExtent l="0" t="0" r="2540" b="0"/>
            <wp:wrapNone/>
            <wp:docPr id="10" name="图片 10" descr="C:\Users\Lenovo\AppData\Local\Temp\16502784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AppData\Local\Temp\1650278423(1).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960000" cy="150874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72122B" w14:textId="77777777" w:rsidR="00112768" w:rsidRPr="00FC5FC9" w:rsidRDefault="00112768" w:rsidP="00112768">
      <w:pPr>
        <w:spacing w:line="440" w:lineRule="exact"/>
        <w:jc w:val="center"/>
        <w:rPr>
          <w:rFonts w:ascii="Times New Roman" w:eastAsia="宋体" w:hAnsi="Times New Roman" w:cs="Times New Roman"/>
          <w:szCs w:val="21"/>
        </w:rPr>
      </w:pPr>
    </w:p>
    <w:p w14:paraId="5C2FC918" w14:textId="77777777" w:rsidR="00112768" w:rsidRDefault="00112768" w:rsidP="00112768">
      <w:pPr>
        <w:spacing w:line="440" w:lineRule="exact"/>
        <w:jc w:val="center"/>
        <w:rPr>
          <w:rFonts w:ascii="Times New Roman" w:eastAsia="宋体" w:hAnsi="Times New Roman" w:cs="Times New Roman"/>
          <w:szCs w:val="21"/>
        </w:rPr>
      </w:pPr>
    </w:p>
    <w:p w14:paraId="304296E1" w14:textId="77777777" w:rsidR="00112768" w:rsidRDefault="00112768" w:rsidP="00112768">
      <w:pPr>
        <w:spacing w:line="440" w:lineRule="exact"/>
        <w:jc w:val="center"/>
        <w:rPr>
          <w:rFonts w:ascii="Times New Roman" w:eastAsia="宋体" w:hAnsi="Times New Roman" w:cs="Times New Roman"/>
          <w:szCs w:val="21"/>
        </w:rPr>
      </w:pPr>
    </w:p>
    <w:p w14:paraId="05A30491" w14:textId="77777777" w:rsidR="00112768" w:rsidRDefault="00112768" w:rsidP="00112768">
      <w:pPr>
        <w:spacing w:line="440" w:lineRule="exact"/>
        <w:jc w:val="center"/>
        <w:rPr>
          <w:rFonts w:ascii="Times New Roman" w:eastAsia="宋体" w:hAnsi="Times New Roman" w:cs="Times New Roman"/>
          <w:szCs w:val="21"/>
        </w:rPr>
      </w:pPr>
    </w:p>
    <w:p w14:paraId="38B21BAF" w14:textId="56D2D669" w:rsidR="00112768" w:rsidRDefault="00112768" w:rsidP="00112768">
      <w:pPr>
        <w:spacing w:line="440" w:lineRule="exact"/>
        <w:jc w:val="center"/>
        <w:rPr>
          <w:rFonts w:ascii="Times New Roman" w:eastAsia="宋体" w:hAnsi="Times New Roman" w:cs="Times New Roman"/>
          <w:szCs w:val="21"/>
        </w:rPr>
      </w:pPr>
    </w:p>
    <w:p w14:paraId="23DCE749"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6-2-4 </w:t>
      </w:r>
      <w:r w:rsidRPr="00FC5FC9">
        <w:rPr>
          <w:rFonts w:ascii="Times New Roman" w:eastAsia="宋体" w:hAnsi="Times New Roman" w:cs="Times New Roman" w:hint="eastAsia"/>
          <w:szCs w:val="21"/>
        </w:rPr>
        <w:t>《发展》练习举例</w:t>
      </w:r>
    </w:p>
    <w:p w14:paraId="6CA1A5C5"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hint="eastAsia"/>
          <w:b/>
          <w:bCs/>
          <w:sz w:val="24"/>
          <w:szCs w:val="24"/>
        </w:rPr>
        <w:lastRenderedPageBreak/>
        <w:t>（三）交际型共选题型与语言知识关联度评估</w:t>
      </w:r>
    </w:p>
    <w:p w14:paraId="106176FF" w14:textId="77777777" w:rsidR="00112768" w:rsidRPr="00FC5FC9" w:rsidRDefault="00112768" w:rsidP="00112768">
      <w:pPr>
        <w:spacing w:line="400" w:lineRule="exact"/>
        <w:ind w:firstLineChars="200" w:firstLine="482"/>
        <w:rPr>
          <w:rFonts w:ascii="黑体" w:eastAsia="黑体" w:hAnsi="黑体" w:cs="Times New Roman"/>
          <w:b/>
          <w:bCs/>
          <w:sz w:val="24"/>
          <w:szCs w:val="21"/>
        </w:rPr>
      </w:pPr>
      <w:r w:rsidRPr="00FC5FC9">
        <w:rPr>
          <w:rFonts w:ascii="黑体" w:eastAsia="黑体" w:hAnsi="黑体" w:cs="Times New Roman"/>
          <w:b/>
          <w:bCs/>
          <w:sz w:val="24"/>
          <w:szCs w:val="21"/>
        </w:rPr>
        <w:t xml:space="preserve">1 </w:t>
      </w:r>
      <w:r w:rsidRPr="00FC5FC9">
        <w:rPr>
          <w:rFonts w:ascii="黑体" w:eastAsia="黑体" w:hAnsi="黑体" w:cs="Times New Roman" w:hint="eastAsia"/>
          <w:b/>
          <w:bCs/>
          <w:sz w:val="24"/>
          <w:szCs w:val="21"/>
        </w:rPr>
        <w:t>分组表演</w:t>
      </w:r>
    </w:p>
    <w:p w14:paraId="061ED501"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只有</w:t>
      </w:r>
      <w:r w:rsidRPr="00FC5FC9">
        <w:rPr>
          <w:rFonts w:ascii="Times New Roman" w:eastAsia="宋体" w:hAnsi="Times New Roman" w:cs="Times New Roman"/>
          <w:sz w:val="24"/>
          <w:szCs w:val="24"/>
        </w:rPr>
        <w:t>《教程上》</w:t>
      </w:r>
      <w:r w:rsidRPr="00FC5FC9">
        <w:rPr>
          <w:rFonts w:ascii="Times New Roman" w:eastAsia="宋体" w:hAnsi="Times New Roman" w:cs="Times New Roman" w:hint="eastAsia"/>
          <w:sz w:val="24"/>
          <w:szCs w:val="24"/>
        </w:rPr>
        <w:t>和《教程中》两本教材出现了与语言知识考察有关的交际型练习——分组表演，具体体现在这两本教材课堂练习部分的“分组表演”题型下会给出一部分提示词语给学生参考，</w:t>
      </w:r>
      <w:r>
        <w:rPr>
          <w:rFonts w:ascii="Times New Roman" w:eastAsia="宋体" w:hAnsi="Times New Roman" w:cs="Times New Roman" w:hint="eastAsia"/>
          <w:sz w:val="24"/>
          <w:szCs w:val="24"/>
        </w:rPr>
        <w:t>有利于提高这些重点词语的使用率，让学生更好地习得相关语言知识。</w:t>
      </w:r>
      <w:r w:rsidRPr="00FC5FC9">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6-2-5</w:t>
      </w:r>
      <w:r w:rsidRPr="00FC5FC9">
        <w:rPr>
          <w:rFonts w:ascii="Times New Roman" w:eastAsia="宋体" w:hAnsi="Times New Roman" w:cs="Times New Roman" w:hint="eastAsia"/>
          <w:sz w:val="24"/>
          <w:szCs w:val="24"/>
        </w:rPr>
        <w:t>以《教程上》中第三课“知己知彼（价格）”中该题型为例，让学生以比较的方式说明各方报价是否合理，给出了真实的交际任务，体现了</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中的“比较”、“交际”、“贯连”和“社区”原则和题目设置的真实性和科学性原则，具有参考性和借鉴意义。</w:t>
      </w:r>
    </w:p>
    <w:p w14:paraId="67DE3BF6" w14:textId="77777777" w:rsidR="00112768" w:rsidRPr="00FC5FC9" w:rsidRDefault="00112768" w:rsidP="00112768">
      <w:pPr>
        <w:spacing w:line="400" w:lineRule="exact"/>
        <w:ind w:firstLineChars="200" w:firstLine="480"/>
        <w:jc w:val="left"/>
        <w:rPr>
          <w:rFonts w:ascii="Times New Roman" w:eastAsia="宋体" w:hAnsi="Times New Roman" w:cs="Times New Roman"/>
          <w:sz w:val="24"/>
          <w:szCs w:val="24"/>
        </w:rPr>
      </w:pPr>
    </w:p>
    <w:p w14:paraId="53AF39D6"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noProof/>
          <w:sz w:val="24"/>
          <w:szCs w:val="24"/>
        </w:rPr>
        <w:drawing>
          <wp:anchor distT="0" distB="0" distL="114300" distR="114300" simplePos="0" relativeHeight="251684864" behindDoc="0" locked="0" layoutInCell="1" allowOverlap="1" wp14:anchorId="6E42F125" wp14:editId="192A00D2">
            <wp:simplePos x="0" y="0"/>
            <wp:positionH relativeFrom="margin">
              <wp:align>center</wp:align>
            </wp:positionH>
            <wp:positionV relativeFrom="paragraph">
              <wp:posOffset>-123942</wp:posOffset>
            </wp:positionV>
            <wp:extent cx="3959860" cy="1983105"/>
            <wp:effectExtent l="0" t="0" r="2540" b="0"/>
            <wp:wrapNone/>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959860" cy="19831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4AAF0C"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w:t>
      </w:r>
    </w:p>
    <w:p w14:paraId="402A0CD7" w14:textId="77777777" w:rsidR="00112768" w:rsidRPr="00FC5FC9" w:rsidRDefault="00112768" w:rsidP="00112768">
      <w:pPr>
        <w:spacing w:line="440" w:lineRule="exact"/>
        <w:jc w:val="center"/>
        <w:rPr>
          <w:rFonts w:ascii="Times New Roman" w:eastAsia="宋体" w:hAnsi="Times New Roman" w:cs="Times New Roman"/>
          <w:szCs w:val="21"/>
        </w:rPr>
      </w:pPr>
    </w:p>
    <w:p w14:paraId="283B77C3" w14:textId="77777777" w:rsidR="00112768" w:rsidRPr="00FC5FC9" w:rsidRDefault="00112768" w:rsidP="00112768">
      <w:pPr>
        <w:spacing w:line="440" w:lineRule="exact"/>
        <w:jc w:val="center"/>
        <w:rPr>
          <w:rFonts w:ascii="Times New Roman" w:eastAsia="宋体" w:hAnsi="Times New Roman" w:cs="Times New Roman"/>
          <w:szCs w:val="21"/>
        </w:rPr>
      </w:pPr>
    </w:p>
    <w:p w14:paraId="0C6E3DA6" w14:textId="77777777" w:rsidR="00112768" w:rsidRPr="00FC5FC9" w:rsidRDefault="00112768" w:rsidP="00112768">
      <w:pPr>
        <w:spacing w:line="440" w:lineRule="exact"/>
        <w:jc w:val="center"/>
        <w:rPr>
          <w:rFonts w:ascii="Times New Roman" w:eastAsia="宋体" w:hAnsi="Times New Roman" w:cs="Times New Roman"/>
          <w:szCs w:val="21"/>
        </w:rPr>
      </w:pPr>
    </w:p>
    <w:p w14:paraId="7C3FB98E" w14:textId="77777777" w:rsidR="00112768" w:rsidRPr="00FC5FC9" w:rsidRDefault="00112768" w:rsidP="00112768">
      <w:pPr>
        <w:spacing w:line="440" w:lineRule="exact"/>
        <w:jc w:val="center"/>
        <w:rPr>
          <w:rFonts w:ascii="Times New Roman" w:eastAsia="宋体" w:hAnsi="Times New Roman" w:cs="Times New Roman"/>
          <w:szCs w:val="21"/>
        </w:rPr>
      </w:pPr>
    </w:p>
    <w:p w14:paraId="33BE7BE4" w14:textId="77777777" w:rsidR="00112768" w:rsidRPr="00FC5FC9" w:rsidRDefault="00112768" w:rsidP="00112768">
      <w:pPr>
        <w:spacing w:line="440" w:lineRule="exact"/>
        <w:jc w:val="center"/>
        <w:rPr>
          <w:rFonts w:ascii="Times New Roman" w:eastAsia="宋体" w:hAnsi="Times New Roman" w:cs="Times New Roman"/>
          <w:szCs w:val="21"/>
        </w:rPr>
      </w:pPr>
    </w:p>
    <w:p w14:paraId="2DA3A4AF"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6-2-5 </w:t>
      </w:r>
      <w:r w:rsidRPr="00FC5FC9">
        <w:rPr>
          <w:rFonts w:ascii="Times New Roman" w:eastAsia="宋体" w:hAnsi="Times New Roman" w:cs="Times New Roman" w:hint="eastAsia"/>
          <w:szCs w:val="21"/>
        </w:rPr>
        <w:t>《教程上》练习举例</w:t>
      </w:r>
    </w:p>
    <w:p w14:paraId="79F192A8" w14:textId="77777777" w:rsidR="00112768" w:rsidRPr="00FC5FC9" w:rsidRDefault="00112768" w:rsidP="00112768">
      <w:pPr>
        <w:pStyle w:val="aa"/>
        <w:keepNext/>
        <w:keepLines/>
        <w:numPr>
          <w:ilvl w:val="0"/>
          <w:numId w:val="5"/>
        </w:numPr>
        <w:spacing w:before="240" w:after="120"/>
        <w:ind w:firstLineChars="0"/>
        <w:outlineLvl w:val="2"/>
        <w:rPr>
          <w:rFonts w:ascii="黑体" w:eastAsia="黑体" w:hAnsi="黑体" w:cs="Calibri"/>
          <w:b/>
          <w:bCs/>
          <w:sz w:val="26"/>
          <w:szCs w:val="26"/>
        </w:rPr>
      </w:pPr>
      <w:bookmarkStart w:id="191" w:name="_Toc93780644"/>
      <w:bookmarkStart w:id="192" w:name="_Toc97754091"/>
      <w:bookmarkStart w:id="193" w:name="_Toc97754385"/>
      <w:r w:rsidRPr="00FC5FC9">
        <w:rPr>
          <w:rFonts w:ascii="黑体" w:eastAsia="黑体" w:hAnsi="黑体" w:cs="Calibri" w:hint="eastAsia"/>
          <w:b/>
          <w:bCs/>
          <w:sz w:val="26"/>
          <w:szCs w:val="26"/>
        </w:rPr>
        <w:t>教材特有题型与语言知识关联度评估</w:t>
      </w:r>
      <w:bookmarkEnd w:id="191"/>
      <w:bookmarkEnd w:id="192"/>
      <w:bookmarkEnd w:id="193"/>
    </w:p>
    <w:p w14:paraId="43942301"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hint="eastAsia"/>
          <w:b/>
          <w:bCs/>
          <w:sz w:val="24"/>
          <w:szCs w:val="24"/>
        </w:rPr>
        <w:t>（一）机械型特有题型与语言知识关联度评估</w:t>
      </w:r>
    </w:p>
    <w:p w14:paraId="250FAD77"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1 </w:t>
      </w:r>
      <w:r w:rsidRPr="00FC5FC9">
        <w:rPr>
          <w:rFonts w:ascii="黑体" w:eastAsia="黑体" w:hAnsi="黑体" w:cs="Times New Roman" w:hint="eastAsia"/>
          <w:b/>
          <w:bCs/>
          <w:sz w:val="24"/>
          <w:szCs w:val="24"/>
        </w:rPr>
        <w:t>朗读句子</w:t>
      </w:r>
    </w:p>
    <w:p w14:paraId="657E685F" w14:textId="5324EF39" w:rsidR="00112768" w:rsidRDefault="00112768" w:rsidP="00112768">
      <w:pPr>
        <w:spacing w:line="400" w:lineRule="exact"/>
        <w:ind w:firstLine="425"/>
        <w:rPr>
          <w:rFonts w:ascii="Times New Roman" w:eastAsia="宋体" w:hAnsi="Times New Roman" w:cs="Times New Roman"/>
          <w:sz w:val="24"/>
          <w:szCs w:val="24"/>
        </w:rPr>
      </w:pPr>
      <w:r w:rsidRPr="00FC5FC9">
        <w:rPr>
          <w:rFonts w:ascii="Times New Roman" w:eastAsia="宋体" w:hAnsi="Times New Roman" w:cs="Times New Roman"/>
          <w:sz w:val="24"/>
          <w:szCs w:val="24"/>
        </w:rPr>
        <w:t>《金桥》中</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朗读</w:t>
      </w:r>
      <w:r w:rsidRPr="00FC5FC9">
        <w:rPr>
          <w:rFonts w:ascii="Times New Roman" w:eastAsia="宋体" w:hAnsi="Times New Roman" w:cs="Times New Roman" w:hint="eastAsia"/>
          <w:sz w:val="24"/>
          <w:szCs w:val="24"/>
        </w:rPr>
        <w:t>句子”</w:t>
      </w:r>
      <w:r w:rsidRPr="00FC5FC9">
        <w:rPr>
          <w:rFonts w:ascii="Times New Roman" w:eastAsia="宋体" w:hAnsi="Times New Roman" w:cs="Times New Roman"/>
          <w:sz w:val="24"/>
          <w:szCs w:val="24"/>
        </w:rPr>
        <w:t>重点考察语音</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《经贸》中</w:t>
      </w:r>
      <w:r w:rsidRPr="00FC5FC9">
        <w:rPr>
          <w:rFonts w:ascii="Times New Roman" w:eastAsia="宋体" w:hAnsi="Times New Roman" w:cs="Times New Roman" w:hint="eastAsia"/>
          <w:sz w:val="24"/>
          <w:szCs w:val="24"/>
        </w:rPr>
        <w:t>有</w:t>
      </w:r>
      <w:r w:rsidRPr="00FC5FC9">
        <w:rPr>
          <w:rFonts w:ascii="Times New Roman" w:eastAsia="宋体" w:hAnsi="Times New Roman" w:cs="Times New Roman"/>
          <w:sz w:val="24"/>
          <w:szCs w:val="24"/>
        </w:rPr>
        <w:t>针对词汇进行训练的题型</w:t>
      </w:r>
      <w:r w:rsidRPr="00FC5FC9">
        <w:rPr>
          <w:rFonts w:ascii="Times New Roman" w:eastAsia="宋体" w:hAnsi="Times New Roman" w:cs="Times New Roman" w:hint="eastAsia"/>
          <w:sz w:val="24"/>
          <w:szCs w:val="24"/>
        </w:rPr>
        <w:t>，是</w:t>
      </w:r>
      <w:r w:rsidRPr="00FC5FC9">
        <w:rPr>
          <w:rFonts w:ascii="Times New Roman" w:eastAsia="宋体" w:hAnsi="Times New Roman" w:cs="Times New Roman"/>
          <w:sz w:val="24"/>
          <w:szCs w:val="24"/>
        </w:rPr>
        <w:t>练习</w:t>
      </w:r>
      <w:r w:rsidRPr="00FC5FC9">
        <w:rPr>
          <w:rFonts w:ascii="Times New Roman" w:eastAsia="宋体" w:hAnsi="Times New Roman" w:cs="Times New Roman"/>
          <w:sz w:val="24"/>
          <w:szCs w:val="24"/>
        </w:rPr>
        <w:t>A</w:t>
      </w:r>
      <w:r w:rsidRPr="00FC5FC9">
        <w:rPr>
          <w:rFonts w:ascii="Times New Roman" w:eastAsia="宋体" w:hAnsi="Times New Roman" w:cs="Times New Roman"/>
          <w:sz w:val="24"/>
          <w:szCs w:val="24"/>
        </w:rPr>
        <w:t>部分的</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熟读下列各句，体会某个词汇的意义和用法</w:t>
      </w:r>
      <w:r w:rsidRPr="00FC5FC9">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6-2-6</w:t>
      </w:r>
      <w:r>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这个类型的题目属于难度最低的机械型练习，体现了对包括语音、语义等基础语言知识的考察，适合出现在练习中比较靠前的位置。由于选取的句子都来自于真实的商务情景中的口语，因此这类题型也能体现一定的“交际”和“社区”原则。</w:t>
      </w:r>
    </w:p>
    <w:p w14:paraId="4AFA35F9" w14:textId="47881AD0" w:rsidR="00200D20" w:rsidRDefault="00200D20" w:rsidP="00112768">
      <w:pPr>
        <w:spacing w:line="400" w:lineRule="exact"/>
        <w:ind w:firstLine="425"/>
        <w:rPr>
          <w:rFonts w:ascii="Times New Roman" w:eastAsia="宋体" w:hAnsi="Times New Roman" w:cs="Times New Roman"/>
          <w:sz w:val="24"/>
          <w:szCs w:val="24"/>
        </w:rPr>
      </w:pPr>
    </w:p>
    <w:p w14:paraId="4B79882F" w14:textId="3DC1DD0E" w:rsidR="00200D20" w:rsidRDefault="00200D20" w:rsidP="00112768">
      <w:pPr>
        <w:spacing w:line="400" w:lineRule="exact"/>
        <w:ind w:firstLine="425"/>
        <w:rPr>
          <w:rFonts w:ascii="Times New Roman" w:eastAsia="宋体" w:hAnsi="Times New Roman" w:cs="Times New Roman"/>
          <w:sz w:val="24"/>
          <w:szCs w:val="24"/>
        </w:rPr>
      </w:pPr>
    </w:p>
    <w:p w14:paraId="514A248C" w14:textId="54B6EFD2" w:rsidR="00200D20" w:rsidRDefault="00200D20" w:rsidP="00112768">
      <w:pPr>
        <w:spacing w:line="400" w:lineRule="exact"/>
        <w:ind w:firstLine="425"/>
        <w:rPr>
          <w:rFonts w:ascii="Times New Roman" w:eastAsia="宋体" w:hAnsi="Times New Roman" w:cs="Times New Roman"/>
          <w:sz w:val="24"/>
          <w:szCs w:val="24"/>
        </w:rPr>
      </w:pPr>
    </w:p>
    <w:p w14:paraId="091B24C2" w14:textId="7C060628" w:rsidR="00200D20" w:rsidRDefault="00200D20" w:rsidP="00112768">
      <w:pPr>
        <w:spacing w:line="400" w:lineRule="exact"/>
        <w:ind w:firstLine="425"/>
        <w:rPr>
          <w:rFonts w:ascii="Times New Roman" w:eastAsia="宋体" w:hAnsi="Times New Roman" w:cs="Times New Roman"/>
          <w:sz w:val="24"/>
          <w:szCs w:val="24"/>
        </w:rPr>
      </w:pPr>
    </w:p>
    <w:p w14:paraId="0E27241F" w14:textId="77777777" w:rsidR="00200D20" w:rsidRPr="00FC5FC9" w:rsidRDefault="00200D20" w:rsidP="00112768">
      <w:pPr>
        <w:spacing w:line="400" w:lineRule="exact"/>
        <w:ind w:firstLine="425"/>
        <w:rPr>
          <w:rFonts w:ascii="Times New Roman" w:eastAsia="宋体" w:hAnsi="Times New Roman" w:cs="Times New Roman"/>
          <w:sz w:val="24"/>
          <w:szCs w:val="24"/>
        </w:rPr>
      </w:pPr>
    </w:p>
    <w:p w14:paraId="3D7702EB" w14:textId="77777777" w:rsidR="00112768" w:rsidRPr="00FC5FC9" w:rsidRDefault="00112768" w:rsidP="00112768">
      <w:pPr>
        <w:ind w:firstLine="424"/>
        <w:rPr>
          <w:rFonts w:ascii="Times New Roman" w:eastAsia="宋体" w:hAnsi="Times New Roman" w:cs="Times New Roman"/>
          <w:sz w:val="24"/>
          <w:szCs w:val="24"/>
        </w:rPr>
      </w:pPr>
      <w:r w:rsidRPr="00FC5FC9">
        <w:rPr>
          <w:rFonts w:ascii="Times New Roman" w:eastAsia="宋体" w:hAnsi="Times New Roman" w:cs="Times New Roman"/>
          <w:noProof/>
          <w:sz w:val="24"/>
          <w:szCs w:val="24"/>
        </w:rPr>
        <w:lastRenderedPageBreak/>
        <w:drawing>
          <wp:anchor distT="0" distB="0" distL="114300" distR="114300" simplePos="0" relativeHeight="251688960" behindDoc="0" locked="0" layoutInCell="1" allowOverlap="1" wp14:anchorId="7B6E2CCF" wp14:editId="4CBA0E10">
            <wp:simplePos x="0" y="0"/>
            <wp:positionH relativeFrom="column">
              <wp:posOffset>798857</wp:posOffset>
            </wp:positionH>
            <wp:positionV relativeFrom="paragraph">
              <wp:posOffset>22097</wp:posOffset>
            </wp:positionV>
            <wp:extent cx="3600000" cy="1504248"/>
            <wp:effectExtent l="0" t="0" r="635" b="1270"/>
            <wp:wrapNone/>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600000" cy="150424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B7B542" w14:textId="77777777" w:rsidR="00112768" w:rsidRPr="00FC5FC9" w:rsidRDefault="00112768" w:rsidP="00112768">
      <w:pPr>
        <w:ind w:firstLine="424"/>
        <w:rPr>
          <w:rFonts w:ascii="Times New Roman" w:eastAsia="宋体" w:hAnsi="Times New Roman" w:cs="Times New Roman"/>
          <w:sz w:val="24"/>
          <w:szCs w:val="24"/>
        </w:rPr>
      </w:pPr>
    </w:p>
    <w:p w14:paraId="37B16E2F" w14:textId="77777777" w:rsidR="00112768" w:rsidRPr="00FC5FC9" w:rsidRDefault="00112768" w:rsidP="00112768">
      <w:pPr>
        <w:ind w:firstLine="424"/>
        <w:rPr>
          <w:rFonts w:ascii="Times New Roman" w:eastAsia="宋体" w:hAnsi="Times New Roman" w:cs="Times New Roman"/>
          <w:sz w:val="24"/>
          <w:szCs w:val="24"/>
        </w:rPr>
      </w:pPr>
    </w:p>
    <w:p w14:paraId="2CDCC64F" w14:textId="77777777" w:rsidR="00112768" w:rsidRPr="00FC5FC9" w:rsidRDefault="00112768" w:rsidP="00112768">
      <w:pPr>
        <w:ind w:firstLine="424"/>
        <w:rPr>
          <w:rFonts w:ascii="Times New Roman" w:eastAsia="宋体" w:hAnsi="Times New Roman" w:cs="Times New Roman"/>
          <w:sz w:val="24"/>
          <w:szCs w:val="24"/>
        </w:rPr>
      </w:pPr>
    </w:p>
    <w:p w14:paraId="2CB0983F" w14:textId="5D1CDEC4" w:rsidR="00112768" w:rsidRDefault="00112768" w:rsidP="00112768">
      <w:pPr>
        <w:ind w:firstLine="424"/>
        <w:rPr>
          <w:rFonts w:ascii="Times New Roman" w:eastAsia="宋体" w:hAnsi="Times New Roman" w:cs="Times New Roman"/>
          <w:sz w:val="24"/>
          <w:szCs w:val="24"/>
        </w:rPr>
      </w:pPr>
    </w:p>
    <w:p w14:paraId="379AEA6F" w14:textId="1763F80A" w:rsidR="00200D20" w:rsidRDefault="00200D20" w:rsidP="00112768">
      <w:pPr>
        <w:ind w:firstLine="424"/>
        <w:rPr>
          <w:rFonts w:ascii="Times New Roman" w:eastAsia="宋体" w:hAnsi="Times New Roman" w:cs="Times New Roman"/>
          <w:sz w:val="24"/>
          <w:szCs w:val="24"/>
        </w:rPr>
      </w:pPr>
    </w:p>
    <w:p w14:paraId="712F5B5E" w14:textId="77777777" w:rsidR="00200D20" w:rsidRPr="00FC5FC9" w:rsidRDefault="00200D20" w:rsidP="00112768">
      <w:pPr>
        <w:ind w:firstLine="424"/>
        <w:rPr>
          <w:rFonts w:ascii="Times New Roman" w:eastAsia="宋体" w:hAnsi="Times New Roman" w:cs="Times New Roman"/>
          <w:sz w:val="24"/>
          <w:szCs w:val="24"/>
        </w:rPr>
      </w:pPr>
    </w:p>
    <w:p w14:paraId="0DCD70AC" w14:textId="77777777" w:rsidR="00112768" w:rsidRPr="00FC5FC9" w:rsidRDefault="00112768" w:rsidP="00112768">
      <w:pPr>
        <w:rPr>
          <w:rFonts w:ascii="Times New Roman" w:eastAsia="宋体" w:hAnsi="Times New Roman" w:cs="Times New Roman"/>
          <w:sz w:val="24"/>
          <w:szCs w:val="24"/>
        </w:rPr>
      </w:pPr>
    </w:p>
    <w:p w14:paraId="1D682A6A"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6-2-6 </w:t>
      </w:r>
      <w:r w:rsidRPr="00FC5FC9">
        <w:rPr>
          <w:rFonts w:ascii="Times New Roman" w:eastAsia="宋体" w:hAnsi="Times New Roman" w:cs="Times New Roman" w:hint="eastAsia"/>
          <w:szCs w:val="21"/>
        </w:rPr>
        <w:t>《金桥》练习举例</w:t>
      </w:r>
    </w:p>
    <w:p w14:paraId="402FD343"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2 </w:t>
      </w:r>
      <w:r w:rsidRPr="00FC5FC9">
        <w:rPr>
          <w:rFonts w:ascii="黑体" w:eastAsia="黑体" w:hAnsi="黑体" w:cs="Times New Roman" w:hint="eastAsia"/>
          <w:b/>
          <w:bCs/>
          <w:sz w:val="24"/>
          <w:szCs w:val="24"/>
        </w:rPr>
        <w:t>联想组词</w:t>
      </w:r>
    </w:p>
    <w:p w14:paraId="05C8985F" w14:textId="77777777" w:rsidR="00112768"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《高级速成》有专门针对词汇训练的“联想组词”题型，如</w:t>
      </w:r>
      <w:r w:rsidRPr="00FC5FC9">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6-2-7</w:t>
      </w:r>
      <w:r w:rsidRPr="00FC5FC9">
        <w:rPr>
          <w:rFonts w:ascii="Times New Roman" w:eastAsia="宋体" w:hAnsi="Times New Roman" w:cs="Times New Roman" w:hint="eastAsia"/>
          <w:sz w:val="24"/>
          <w:szCs w:val="24"/>
        </w:rPr>
        <w:t>所示。这类题目突出对词汇知识集合的考察，需要学生调动脑海中与题目相关的词汇网络，对词汇知识的掌握有较大帮助。</w:t>
      </w:r>
    </w:p>
    <w:p w14:paraId="7B8A1E9E" w14:textId="46460EAF"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343AD504" w14:textId="2C9EEC56" w:rsidR="00112768" w:rsidRPr="00F37602" w:rsidRDefault="00F37602" w:rsidP="00F37602">
      <w:pPr>
        <w:ind w:firstLineChars="200" w:firstLine="480"/>
        <w:jc w:val="center"/>
        <w:rPr>
          <w:rFonts w:ascii="Times New Roman" w:eastAsia="宋体" w:hAnsi="Times New Roman" w:cs="Times New Roman"/>
          <w:sz w:val="24"/>
          <w:szCs w:val="24"/>
        </w:rPr>
      </w:pPr>
      <w:r w:rsidRPr="00F37602">
        <w:rPr>
          <w:rFonts w:ascii="Times New Roman" w:eastAsia="宋体" w:hAnsi="Times New Roman" w:cs="Times New Roman"/>
          <w:noProof/>
          <w:sz w:val="24"/>
          <w:szCs w:val="24"/>
        </w:rPr>
        <w:drawing>
          <wp:inline distT="0" distB="0" distL="0" distR="0" wp14:anchorId="18FF6DB4" wp14:editId="2B51453E">
            <wp:extent cx="3622040" cy="831215"/>
            <wp:effectExtent l="0" t="0" r="0" b="6985"/>
            <wp:docPr id="11" name="图片 11" descr="C:\Users\Lenovo\AppData\Local\Temp\16502785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AppData\Local\Temp\1650278532(1).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22040" cy="831215"/>
                    </a:xfrm>
                    <a:prstGeom prst="rect">
                      <a:avLst/>
                    </a:prstGeom>
                    <a:noFill/>
                    <a:ln>
                      <a:noFill/>
                    </a:ln>
                  </pic:spPr>
                </pic:pic>
              </a:graphicData>
            </a:graphic>
          </wp:inline>
        </w:drawing>
      </w:r>
    </w:p>
    <w:p w14:paraId="500AD44B"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6-2-7 </w:t>
      </w:r>
      <w:r w:rsidRPr="00FC5FC9">
        <w:rPr>
          <w:rFonts w:ascii="Times New Roman" w:eastAsia="宋体" w:hAnsi="Times New Roman" w:cs="Times New Roman" w:hint="eastAsia"/>
          <w:szCs w:val="21"/>
        </w:rPr>
        <w:t>《高级速成》练习举例</w:t>
      </w:r>
    </w:p>
    <w:p w14:paraId="4A7F12EB"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3 </w:t>
      </w:r>
      <w:r w:rsidRPr="00FC5FC9">
        <w:rPr>
          <w:rFonts w:ascii="黑体" w:eastAsia="黑体" w:hAnsi="黑体" w:cs="Times New Roman" w:hint="eastAsia"/>
          <w:b/>
          <w:bCs/>
          <w:sz w:val="24"/>
          <w:szCs w:val="24"/>
        </w:rPr>
        <w:t>完成句子类</w:t>
      </w:r>
    </w:p>
    <w:p w14:paraId="08059AC4" w14:textId="11C33C5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《发展》</w:t>
      </w:r>
      <w:r w:rsidRPr="00FC5FC9">
        <w:rPr>
          <w:rFonts w:ascii="Times New Roman" w:eastAsia="宋体" w:hAnsi="Times New Roman" w:cs="Times New Roman" w:hint="eastAsia"/>
          <w:sz w:val="24"/>
          <w:szCs w:val="24"/>
        </w:rPr>
        <w:t>中任务一“根据课文内容完成句子”是将课文理解考察与词汇和语法知识结合考</w:t>
      </w:r>
      <w:r>
        <w:rPr>
          <w:rFonts w:ascii="Times New Roman" w:eastAsia="宋体" w:hAnsi="Times New Roman" w:cs="Times New Roman" w:hint="eastAsia"/>
          <w:sz w:val="24"/>
          <w:szCs w:val="24"/>
        </w:rPr>
        <w:t>察的形式，对于检查课文重点词语的掌握情况和课文理解帮助较大。如</w:t>
      </w:r>
      <w:r w:rsidRPr="00FC5FC9">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6-2-8</w:t>
      </w:r>
      <w:r w:rsidRPr="00FC5FC9">
        <w:rPr>
          <w:rFonts w:ascii="Times New Roman" w:eastAsia="宋体" w:hAnsi="Times New Roman" w:cs="Times New Roman" w:hint="eastAsia"/>
          <w:sz w:val="24"/>
          <w:szCs w:val="24"/>
        </w:rPr>
        <w:t>所示，引导学生在真实的交际场景中使用汉语，完成句子，符合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中“交际”和“社区”的原则。</w:t>
      </w:r>
    </w:p>
    <w:p w14:paraId="5A0EF910" w14:textId="3AA6844D" w:rsidR="00112768" w:rsidRPr="00FC5FC9" w:rsidRDefault="00764DD5" w:rsidP="00112768">
      <w:pPr>
        <w:spacing w:line="400" w:lineRule="exact"/>
        <w:ind w:firstLineChars="200" w:firstLine="480"/>
        <w:jc w:val="center"/>
        <w:rPr>
          <w:rFonts w:ascii="Times New Roman" w:eastAsia="宋体" w:hAnsi="Times New Roman" w:cs="Times New Roman"/>
          <w:sz w:val="24"/>
          <w:szCs w:val="24"/>
        </w:rPr>
      </w:pPr>
      <w:r w:rsidRPr="00764DD5">
        <w:rPr>
          <w:rFonts w:ascii="Times New Roman" w:eastAsia="宋体" w:hAnsi="Times New Roman" w:cs="Times New Roman"/>
          <w:noProof/>
          <w:sz w:val="24"/>
          <w:szCs w:val="24"/>
        </w:rPr>
        <w:drawing>
          <wp:anchor distT="0" distB="0" distL="114300" distR="114300" simplePos="0" relativeHeight="251764736" behindDoc="0" locked="0" layoutInCell="1" allowOverlap="1" wp14:anchorId="4CDC82D5" wp14:editId="38A74BF1">
            <wp:simplePos x="0" y="0"/>
            <wp:positionH relativeFrom="column">
              <wp:posOffset>768350</wp:posOffset>
            </wp:positionH>
            <wp:positionV relativeFrom="paragraph">
              <wp:posOffset>147139</wp:posOffset>
            </wp:positionV>
            <wp:extent cx="3600000" cy="1963208"/>
            <wp:effectExtent l="0" t="0" r="635" b="0"/>
            <wp:wrapNone/>
            <wp:docPr id="12" name="图片 12" descr="C:\Users\Lenovo\AppData\Local\Temp\16502786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AppData\Local\Temp\1650278645(1).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00000" cy="196320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75CCEF"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41439270"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5855B392"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6AD6BC8E" w14:textId="11CB2CA5" w:rsidR="00112768" w:rsidRDefault="00112768" w:rsidP="00112768">
      <w:pPr>
        <w:spacing w:line="400" w:lineRule="exact"/>
        <w:ind w:firstLineChars="200" w:firstLine="480"/>
        <w:rPr>
          <w:rFonts w:ascii="Times New Roman" w:eastAsia="宋体" w:hAnsi="Times New Roman" w:cs="Times New Roman"/>
          <w:sz w:val="24"/>
          <w:szCs w:val="24"/>
        </w:rPr>
      </w:pPr>
    </w:p>
    <w:p w14:paraId="3A7C769B" w14:textId="77777777" w:rsidR="00764DD5" w:rsidRPr="00FC5FC9" w:rsidRDefault="00764DD5" w:rsidP="00112768">
      <w:pPr>
        <w:spacing w:line="400" w:lineRule="exact"/>
        <w:ind w:firstLineChars="200" w:firstLine="480"/>
        <w:rPr>
          <w:rFonts w:ascii="Times New Roman" w:eastAsia="宋体" w:hAnsi="Times New Roman" w:cs="Times New Roman"/>
          <w:sz w:val="24"/>
          <w:szCs w:val="24"/>
        </w:rPr>
      </w:pPr>
    </w:p>
    <w:p w14:paraId="4B0C8F98" w14:textId="102A1CFB"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3BED855F" w14:textId="77777777" w:rsidR="00112768" w:rsidRPr="00FC5FC9" w:rsidRDefault="00112768" w:rsidP="00112768">
      <w:pPr>
        <w:spacing w:line="440" w:lineRule="exact"/>
        <w:rPr>
          <w:rFonts w:ascii="Times New Roman" w:eastAsia="宋体" w:hAnsi="Times New Roman" w:cs="Times New Roman"/>
          <w:szCs w:val="21"/>
        </w:rPr>
      </w:pPr>
    </w:p>
    <w:p w14:paraId="22226E79"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6-2-8 </w:t>
      </w:r>
      <w:r w:rsidRPr="00FC5FC9">
        <w:rPr>
          <w:rFonts w:ascii="Times New Roman" w:eastAsia="宋体" w:hAnsi="Times New Roman" w:cs="Times New Roman" w:hint="eastAsia"/>
          <w:szCs w:val="21"/>
        </w:rPr>
        <w:t>《发展》练习举例</w:t>
      </w:r>
    </w:p>
    <w:p w14:paraId="1DF4CD15"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hint="eastAsia"/>
          <w:b/>
          <w:bCs/>
          <w:sz w:val="24"/>
          <w:szCs w:val="24"/>
        </w:rPr>
        <w:t>（二）理解型特有题型与语言知识关联度评估</w:t>
      </w:r>
    </w:p>
    <w:p w14:paraId="536C7026"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1 </w:t>
      </w:r>
      <w:r w:rsidRPr="00FC5FC9">
        <w:rPr>
          <w:rFonts w:ascii="黑体" w:eastAsia="黑体" w:hAnsi="黑体" w:cs="Times New Roman" w:hint="eastAsia"/>
          <w:b/>
          <w:bCs/>
          <w:sz w:val="24"/>
          <w:szCs w:val="24"/>
        </w:rPr>
        <w:t>理解类</w:t>
      </w:r>
    </w:p>
    <w:p w14:paraId="021753A0" w14:textId="5435DB44" w:rsidR="00112768"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lastRenderedPageBreak/>
        <w:t>《发展》</w:t>
      </w:r>
      <w:r w:rsidRPr="00FC5FC9">
        <w:rPr>
          <w:rFonts w:ascii="Times New Roman" w:eastAsia="宋体" w:hAnsi="Times New Roman" w:cs="Times New Roman" w:hint="eastAsia"/>
          <w:sz w:val="24"/>
          <w:szCs w:val="24"/>
        </w:rPr>
        <w:t>中任务三“找出哪个句子意思和例句不一样”考察句义知识。这类题型属于难度适中的理解型练习，由于侧重句子在不同语境的表达，所给出的选项与汉语的语境文化有较大的关联性，且都是商务情景中的句子，因此能体现一定的</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Pr>
          <w:rFonts w:ascii="Times New Roman" w:eastAsia="宋体" w:hAnsi="Times New Roman" w:cs="Times New Roman" w:hint="eastAsia"/>
          <w:sz w:val="24"/>
          <w:szCs w:val="24"/>
        </w:rPr>
        <w:t>中的“交际”“文化”和“贯连”“社区”原则，如图</w:t>
      </w:r>
      <w:r>
        <w:rPr>
          <w:rFonts w:ascii="Times New Roman" w:eastAsia="宋体" w:hAnsi="Times New Roman" w:cs="Times New Roman" w:hint="eastAsia"/>
          <w:sz w:val="24"/>
          <w:szCs w:val="24"/>
        </w:rPr>
        <w:t>6-2-9</w:t>
      </w:r>
      <w:r>
        <w:rPr>
          <w:rFonts w:ascii="Times New Roman" w:eastAsia="宋体" w:hAnsi="Times New Roman" w:cs="Times New Roman" w:hint="eastAsia"/>
          <w:sz w:val="24"/>
          <w:szCs w:val="24"/>
        </w:rPr>
        <w:t>所示。</w:t>
      </w:r>
    </w:p>
    <w:p w14:paraId="3129AD40" w14:textId="77777777" w:rsidR="007C01C1" w:rsidRPr="00FC5FC9" w:rsidRDefault="007C01C1" w:rsidP="00112768">
      <w:pPr>
        <w:spacing w:line="400" w:lineRule="exact"/>
        <w:ind w:firstLineChars="200" w:firstLine="480"/>
        <w:rPr>
          <w:rFonts w:ascii="Times New Roman" w:eastAsia="宋体" w:hAnsi="Times New Roman" w:cs="Times New Roman"/>
          <w:sz w:val="24"/>
          <w:szCs w:val="24"/>
        </w:rPr>
      </w:pPr>
    </w:p>
    <w:p w14:paraId="39EB11C8" w14:textId="4E3B624F" w:rsidR="00112768" w:rsidRPr="00FC5FC9" w:rsidRDefault="00BE0356" w:rsidP="00BE0356">
      <w:pPr>
        <w:spacing w:line="400" w:lineRule="exact"/>
        <w:ind w:firstLineChars="200" w:firstLine="420"/>
        <w:jc w:val="center"/>
        <w:rPr>
          <w:rFonts w:ascii="Times New Roman" w:eastAsia="宋体" w:hAnsi="Times New Roman" w:cs="Times New Roman"/>
          <w:sz w:val="24"/>
          <w:szCs w:val="24"/>
        </w:rPr>
      </w:pPr>
      <w:r w:rsidRPr="001C3A51">
        <w:rPr>
          <w:rFonts w:ascii="Times New Roman" w:eastAsia="宋体" w:hAnsi="Times New Roman" w:cs="Times New Roman"/>
          <w:noProof/>
          <w:szCs w:val="21"/>
        </w:rPr>
        <w:drawing>
          <wp:anchor distT="0" distB="0" distL="114300" distR="114300" simplePos="0" relativeHeight="251766784" behindDoc="0" locked="0" layoutInCell="1" allowOverlap="1" wp14:anchorId="31E85044" wp14:editId="4124E107">
            <wp:simplePos x="0" y="0"/>
            <wp:positionH relativeFrom="margin">
              <wp:posOffset>973777</wp:posOffset>
            </wp:positionH>
            <wp:positionV relativeFrom="paragraph">
              <wp:posOffset>15199</wp:posOffset>
            </wp:positionV>
            <wp:extent cx="3599007" cy="1775637"/>
            <wp:effectExtent l="0" t="0" r="1905" b="0"/>
            <wp:wrapNone/>
            <wp:docPr id="15" name="图片 15" descr="C:\Users\Lenovo\AppData\Local\Temp\164854467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Lenovo\AppData\Local\Temp\1648544679(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99007" cy="177563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15F742" w14:textId="102CD9BD"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07BB4B0A" w14:textId="146ABBFD" w:rsidR="00112768" w:rsidRDefault="00112768" w:rsidP="00112768">
      <w:pPr>
        <w:spacing w:line="400" w:lineRule="exact"/>
        <w:ind w:firstLineChars="200" w:firstLine="480"/>
        <w:rPr>
          <w:rFonts w:ascii="Times New Roman" w:eastAsia="宋体" w:hAnsi="Times New Roman" w:cs="Times New Roman"/>
          <w:sz w:val="24"/>
          <w:szCs w:val="24"/>
        </w:rPr>
      </w:pPr>
    </w:p>
    <w:p w14:paraId="373A6A9E" w14:textId="6327111F" w:rsidR="00112768" w:rsidRPr="00FC5FC9" w:rsidRDefault="00112768" w:rsidP="00112768">
      <w:pPr>
        <w:spacing w:line="400" w:lineRule="exact"/>
        <w:ind w:firstLineChars="200" w:firstLine="480"/>
        <w:rPr>
          <w:rFonts w:ascii="Times New Roman" w:eastAsia="宋体" w:hAnsi="Times New Roman" w:cs="Times New Roman"/>
          <w:sz w:val="24"/>
          <w:szCs w:val="24"/>
        </w:rPr>
      </w:pPr>
    </w:p>
    <w:p w14:paraId="5718FAC6" w14:textId="5861D4A4" w:rsidR="00112768" w:rsidRDefault="00112768" w:rsidP="00112768">
      <w:pPr>
        <w:spacing w:line="400" w:lineRule="exact"/>
        <w:ind w:firstLineChars="200" w:firstLine="480"/>
        <w:rPr>
          <w:rFonts w:ascii="Times New Roman" w:eastAsia="宋体" w:hAnsi="Times New Roman" w:cs="Times New Roman"/>
          <w:sz w:val="24"/>
          <w:szCs w:val="24"/>
        </w:rPr>
      </w:pPr>
    </w:p>
    <w:p w14:paraId="745973CA" w14:textId="77777777" w:rsidR="00112768" w:rsidRDefault="00112768" w:rsidP="00112768">
      <w:pPr>
        <w:spacing w:line="400" w:lineRule="exact"/>
        <w:ind w:firstLineChars="200" w:firstLine="480"/>
        <w:rPr>
          <w:rFonts w:ascii="Times New Roman" w:eastAsia="宋体" w:hAnsi="Times New Roman" w:cs="Times New Roman"/>
          <w:sz w:val="24"/>
          <w:szCs w:val="24"/>
        </w:rPr>
      </w:pPr>
    </w:p>
    <w:p w14:paraId="05866441" w14:textId="2BCE3480" w:rsidR="00112768" w:rsidRPr="00FC5FC9" w:rsidRDefault="00112768" w:rsidP="00112768">
      <w:pPr>
        <w:spacing w:line="440" w:lineRule="exact"/>
        <w:rPr>
          <w:rFonts w:ascii="Times New Roman" w:eastAsia="宋体" w:hAnsi="Times New Roman" w:cs="Times New Roman"/>
          <w:szCs w:val="21"/>
        </w:rPr>
      </w:pPr>
    </w:p>
    <w:p w14:paraId="0FC0CCCF" w14:textId="77777777"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 xml:space="preserve">6-2-9 </w:t>
      </w:r>
      <w:r w:rsidRPr="00FC5FC9">
        <w:rPr>
          <w:rFonts w:ascii="Times New Roman" w:eastAsia="宋体" w:hAnsi="Times New Roman" w:cs="Times New Roman" w:hint="eastAsia"/>
          <w:szCs w:val="21"/>
        </w:rPr>
        <w:t>《发展》练习举例</w:t>
      </w:r>
    </w:p>
    <w:p w14:paraId="727DE7B4" w14:textId="77777777" w:rsidR="00112768" w:rsidRPr="00FC5FC9" w:rsidRDefault="00112768" w:rsidP="00112768">
      <w:pPr>
        <w:keepNext/>
        <w:keepLines/>
        <w:spacing w:before="260" w:after="260" w:line="416" w:lineRule="auto"/>
        <w:jc w:val="center"/>
        <w:outlineLvl w:val="1"/>
        <w:rPr>
          <w:rFonts w:ascii="黑体" w:eastAsia="黑体" w:hAnsi="黑体" w:cs="Times New Roman"/>
          <w:b/>
          <w:bCs/>
          <w:sz w:val="28"/>
          <w:szCs w:val="28"/>
        </w:rPr>
      </w:pPr>
      <w:bookmarkStart w:id="194" w:name="_Toc93780645"/>
      <w:bookmarkStart w:id="195" w:name="_Toc97754092"/>
      <w:bookmarkStart w:id="196" w:name="_Toc97754386"/>
      <w:r w:rsidRPr="00FC5FC9">
        <w:rPr>
          <w:rFonts w:ascii="黑体" w:eastAsia="黑体" w:hAnsi="黑体" w:cs="Times New Roman" w:hint="eastAsia"/>
          <w:b/>
          <w:bCs/>
          <w:sz w:val="28"/>
          <w:szCs w:val="28"/>
        </w:rPr>
        <w:t>第三节 拓展性练习与话题关联度评估</w:t>
      </w:r>
      <w:bookmarkEnd w:id="194"/>
      <w:bookmarkEnd w:id="195"/>
      <w:bookmarkEnd w:id="196"/>
    </w:p>
    <w:p w14:paraId="632EE1AB"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在教材练习题中，除了与课文内容有直接关联的练习题，还有一部分练习与课文内容无直接关系，而是围绕该课话题进行拓展训练，我们将这部分练习题划分为拓展性练习。拓展性练习题与该课话题的关联程度与</w:t>
      </w: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5C</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中</w:t>
      </w:r>
      <w:r w:rsidRPr="00FC5FC9">
        <w:rPr>
          <w:rFonts w:ascii="Times New Roman" w:eastAsia="宋体" w:hAnsi="Times New Roman" w:cs="Times New Roman" w:hint="eastAsia"/>
          <w:sz w:val="24"/>
          <w:szCs w:val="24"/>
        </w:rPr>
        <w:t>的“</w:t>
      </w:r>
      <w:r w:rsidRPr="00FC5FC9">
        <w:rPr>
          <w:rFonts w:ascii="Times New Roman" w:eastAsia="宋体" w:hAnsi="Times New Roman" w:cs="Times New Roman" w:hint="eastAsia"/>
          <w:sz w:val="24"/>
          <w:szCs w:val="24"/>
        </w:rPr>
        <w:t>connections</w:t>
      </w:r>
      <w:r w:rsidRPr="00FC5FC9">
        <w:rPr>
          <w:rFonts w:ascii="Times New Roman" w:eastAsia="宋体" w:hAnsi="Times New Roman" w:cs="Times New Roman" w:hint="eastAsia"/>
          <w:sz w:val="24"/>
          <w:szCs w:val="24"/>
        </w:rPr>
        <w:t>”（贯联）关系十分密切，因此也是教材练习考察的一个重点。</w:t>
      </w:r>
    </w:p>
    <w:p w14:paraId="189451F0" w14:textId="77777777" w:rsidR="00112768" w:rsidRPr="00FC5FC9" w:rsidRDefault="00112768" w:rsidP="00112768">
      <w:pPr>
        <w:keepNext/>
        <w:keepLines/>
        <w:spacing w:before="240" w:after="120"/>
        <w:ind w:firstLineChars="200" w:firstLine="522"/>
        <w:outlineLvl w:val="2"/>
        <w:rPr>
          <w:rFonts w:ascii="黑体" w:eastAsia="黑体" w:hAnsi="黑体" w:cs="Calibri"/>
          <w:b/>
          <w:bCs/>
          <w:sz w:val="26"/>
          <w:szCs w:val="26"/>
        </w:rPr>
      </w:pPr>
      <w:bookmarkStart w:id="197" w:name="_Toc93780646"/>
      <w:bookmarkStart w:id="198" w:name="_Toc97754093"/>
      <w:bookmarkStart w:id="199" w:name="_Toc97754387"/>
      <w:r w:rsidRPr="00FC5FC9">
        <w:rPr>
          <w:rFonts w:ascii="黑体" w:eastAsia="黑体" w:hAnsi="黑体" w:cs="Calibri" w:hint="eastAsia"/>
          <w:b/>
          <w:bCs/>
          <w:sz w:val="26"/>
          <w:szCs w:val="26"/>
        </w:rPr>
        <w:t>一、拓展性练习共选题型与话题关联度评估</w:t>
      </w:r>
      <w:bookmarkEnd w:id="197"/>
      <w:bookmarkEnd w:id="198"/>
      <w:bookmarkEnd w:id="199"/>
    </w:p>
    <w:p w14:paraId="0D181E7C"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统计发现，</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本商务汉语口语教材拓展性练习题的设置在理解型、交际型练习上都有一些共选的题型。由于机械型练习主要围绕课文内容开展，因此拓展性练习部分鲜少有机械型题型出现。另外，由于拓展性练习种类整体少于与课文有关的练习题，因此我们将出现在两本及以上教材中的拓展性题型计为共选题型，具体情况如下表。</w:t>
      </w:r>
    </w:p>
    <w:p w14:paraId="71563AA9"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hint="eastAsia"/>
          <w:szCs w:val="21"/>
        </w:rPr>
        <w:t>表</w:t>
      </w:r>
      <w:r w:rsidRPr="00FC5FC9">
        <w:rPr>
          <w:rFonts w:ascii="Times New Roman" w:eastAsia="宋体" w:hAnsi="Times New Roman" w:cs="Times New Roman"/>
          <w:szCs w:val="21"/>
        </w:rPr>
        <w:t xml:space="preserve">6-3-1 </w:t>
      </w:r>
      <w:r w:rsidRPr="00FC5FC9">
        <w:rPr>
          <w:rFonts w:ascii="Times New Roman" w:eastAsia="宋体" w:hAnsi="Times New Roman" w:cs="Times New Roman" w:hint="eastAsia"/>
          <w:szCs w:val="21"/>
        </w:rPr>
        <w:t>拓展性练习题共选题型</w:t>
      </w:r>
    </w:p>
    <w:tbl>
      <w:tblPr>
        <w:tblStyle w:val="41"/>
        <w:tblW w:w="0" w:type="auto"/>
        <w:tblLook w:val="04A0" w:firstRow="1" w:lastRow="0" w:firstColumn="1" w:lastColumn="0" w:noHBand="0" w:noVBand="1"/>
      </w:tblPr>
      <w:tblGrid>
        <w:gridCol w:w="1555"/>
        <w:gridCol w:w="1701"/>
        <w:gridCol w:w="2126"/>
        <w:gridCol w:w="2914"/>
      </w:tblGrid>
      <w:tr w:rsidR="00112768" w:rsidRPr="00FC5FC9" w14:paraId="0A19C5E8" w14:textId="77777777" w:rsidTr="002D4999">
        <w:tc>
          <w:tcPr>
            <w:tcW w:w="1555" w:type="dxa"/>
          </w:tcPr>
          <w:p w14:paraId="14154767" w14:textId="77777777" w:rsidR="00112768" w:rsidRPr="007E2533" w:rsidRDefault="00112768" w:rsidP="002D4999">
            <w:pPr>
              <w:spacing w:line="400" w:lineRule="exact"/>
              <w:jc w:val="center"/>
              <w:rPr>
                <w:rFonts w:ascii="Times New Roman" w:eastAsia="宋体" w:hAnsi="Times New Roman" w:cs="Times New Roman"/>
                <w:b/>
                <w:bCs/>
                <w:szCs w:val="21"/>
              </w:rPr>
            </w:pPr>
            <w:r w:rsidRPr="007E2533">
              <w:rPr>
                <w:rFonts w:ascii="Times New Roman" w:eastAsia="宋体" w:hAnsi="Times New Roman" w:cs="Times New Roman" w:hint="eastAsia"/>
                <w:b/>
                <w:bCs/>
                <w:szCs w:val="21"/>
              </w:rPr>
              <w:t>题型分类</w:t>
            </w:r>
          </w:p>
        </w:tc>
        <w:tc>
          <w:tcPr>
            <w:tcW w:w="1701" w:type="dxa"/>
          </w:tcPr>
          <w:p w14:paraId="0F610460" w14:textId="77777777" w:rsidR="00112768" w:rsidRPr="007E2533" w:rsidRDefault="00112768" w:rsidP="002D4999">
            <w:pPr>
              <w:spacing w:line="400" w:lineRule="exact"/>
              <w:jc w:val="center"/>
              <w:rPr>
                <w:rFonts w:ascii="Times New Roman" w:eastAsia="宋体" w:hAnsi="Times New Roman" w:cs="Times New Roman"/>
                <w:b/>
                <w:bCs/>
                <w:szCs w:val="21"/>
              </w:rPr>
            </w:pPr>
            <w:r w:rsidRPr="007E2533">
              <w:rPr>
                <w:rFonts w:ascii="Times New Roman" w:eastAsia="宋体" w:hAnsi="Times New Roman" w:cs="Times New Roman" w:hint="eastAsia"/>
                <w:b/>
                <w:bCs/>
                <w:szCs w:val="21"/>
              </w:rPr>
              <w:t>机械型练习</w:t>
            </w:r>
          </w:p>
        </w:tc>
        <w:tc>
          <w:tcPr>
            <w:tcW w:w="2126" w:type="dxa"/>
          </w:tcPr>
          <w:p w14:paraId="17F19511" w14:textId="77777777" w:rsidR="00112768" w:rsidRPr="007E2533" w:rsidRDefault="00112768" w:rsidP="002D4999">
            <w:pPr>
              <w:spacing w:line="400" w:lineRule="exact"/>
              <w:jc w:val="center"/>
              <w:rPr>
                <w:rFonts w:ascii="Times New Roman" w:eastAsia="宋体" w:hAnsi="Times New Roman" w:cs="Times New Roman"/>
                <w:b/>
                <w:bCs/>
                <w:szCs w:val="21"/>
              </w:rPr>
            </w:pPr>
            <w:r w:rsidRPr="007E2533">
              <w:rPr>
                <w:rFonts w:ascii="Times New Roman" w:eastAsia="宋体" w:hAnsi="Times New Roman" w:cs="Times New Roman" w:hint="eastAsia"/>
                <w:b/>
                <w:bCs/>
                <w:szCs w:val="21"/>
              </w:rPr>
              <w:t>理解型练习</w:t>
            </w:r>
          </w:p>
        </w:tc>
        <w:tc>
          <w:tcPr>
            <w:tcW w:w="2914" w:type="dxa"/>
          </w:tcPr>
          <w:p w14:paraId="29F07DE0" w14:textId="77777777" w:rsidR="00112768" w:rsidRPr="007E2533" w:rsidRDefault="00112768" w:rsidP="002D4999">
            <w:pPr>
              <w:spacing w:line="400" w:lineRule="exact"/>
              <w:jc w:val="center"/>
              <w:rPr>
                <w:rFonts w:ascii="Times New Roman" w:eastAsia="宋体" w:hAnsi="Times New Roman" w:cs="Times New Roman"/>
                <w:b/>
                <w:bCs/>
                <w:szCs w:val="21"/>
              </w:rPr>
            </w:pPr>
            <w:r w:rsidRPr="007E2533">
              <w:rPr>
                <w:rFonts w:ascii="Times New Roman" w:eastAsia="宋体" w:hAnsi="Times New Roman" w:cs="Times New Roman" w:hint="eastAsia"/>
                <w:b/>
                <w:bCs/>
                <w:szCs w:val="21"/>
              </w:rPr>
              <w:t>交际型练习</w:t>
            </w:r>
          </w:p>
        </w:tc>
      </w:tr>
      <w:tr w:rsidR="00112768" w:rsidRPr="00FC5FC9" w14:paraId="5F36C4A9" w14:textId="77777777" w:rsidTr="002D4999">
        <w:trPr>
          <w:trHeight w:val="483"/>
        </w:trPr>
        <w:tc>
          <w:tcPr>
            <w:tcW w:w="1555" w:type="dxa"/>
          </w:tcPr>
          <w:p w14:paraId="19CA0C5B" w14:textId="77777777" w:rsidR="00112768" w:rsidRPr="00FC5FC9" w:rsidRDefault="00112768" w:rsidP="002D4999">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题型统计</w:t>
            </w:r>
          </w:p>
        </w:tc>
        <w:tc>
          <w:tcPr>
            <w:tcW w:w="1701" w:type="dxa"/>
          </w:tcPr>
          <w:p w14:paraId="7748C5F0" w14:textId="77777777" w:rsidR="00112768" w:rsidRPr="00FC5FC9" w:rsidRDefault="00112768" w:rsidP="002D4999">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无</w:t>
            </w:r>
          </w:p>
        </w:tc>
        <w:tc>
          <w:tcPr>
            <w:tcW w:w="2126" w:type="dxa"/>
          </w:tcPr>
          <w:p w14:paraId="3DDE81F2" w14:textId="77777777" w:rsidR="00112768" w:rsidRPr="00FC5FC9" w:rsidRDefault="00112768" w:rsidP="002D4999">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听力练习类</w:t>
            </w:r>
          </w:p>
        </w:tc>
        <w:tc>
          <w:tcPr>
            <w:tcW w:w="2914" w:type="dxa"/>
          </w:tcPr>
          <w:p w14:paraId="1C2C0133" w14:textId="77777777" w:rsidR="00112768" w:rsidRPr="00FC5FC9" w:rsidRDefault="00112768" w:rsidP="002D4999">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主题讨论类、成段表达类</w:t>
            </w:r>
          </w:p>
        </w:tc>
      </w:tr>
    </w:tbl>
    <w:p w14:paraId="53237E01" w14:textId="77777777" w:rsidR="00112768" w:rsidRPr="00FC5FC9" w:rsidRDefault="00112768" w:rsidP="00112768">
      <w:pPr>
        <w:spacing w:line="440" w:lineRule="exact"/>
        <w:rPr>
          <w:rFonts w:ascii="Times New Roman" w:eastAsia="宋体" w:hAnsi="Times New Roman" w:cs="Times New Roman"/>
          <w:b/>
          <w:bCs/>
          <w:sz w:val="24"/>
          <w:szCs w:val="24"/>
        </w:rPr>
      </w:pPr>
    </w:p>
    <w:p w14:paraId="13A5DAD0"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hint="eastAsia"/>
          <w:b/>
          <w:bCs/>
          <w:sz w:val="24"/>
          <w:szCs w:val="24"/>
        </w:rPr>
        <w:t>（一）理解型扩展性练习共选题型与话题关联度评估</w:t>
      </w:r>
    </w:p>
    <w:p w14:paraId="5CC806FF"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hint="eastAsia"/>
          <w:b/>
          <w:bCs/>
          <w:sz w:val="24"/>
          <w:szCs w:val="24"/>
        </w:rPr>
        <w:t>1</w:t>
      </w:r>
      <w:r w:rsidRPr="00FC5FC9">
        <w:rPr>
          <w:rFonts w:ascii="黑体" w:eastAsia="黑体" w:hAnsi="黑体" w:cs="Times New Roman"/>
          <w:b/>
          <w:bCs/>
          <w:sz w:val="24"/>
          <w:szCs w:val="24"/>
        </w:rPr>
        <w:t xml:space="preserve"> </w:t>
      </w:r>
      <w:r w:rsidRPr="00FC5FC9">
        <w:rPr>
          <w:rFonts w:ascii="黑体" w:eastAsia="黑体" w:hAnsi="黑体" w:cs="Times New Roman" w:hint="eastAsia"/>
          <w:b/>
          <w:bCs/>
          <w:sz w:val="24"/>
          <w:szCs w:val="24"/>
        </w:rPr>
        <w:t>听力练习类</w:t>
      </w:r>
    </w:p>
    <w:p w14:paraId="00C14FA3" w14:textId="77777777" w:rsidR="00112768" w:rsidRPr="00FC5FC9" w:rsidRDefault="00112768" w:rsidP="00112768">
      <w:pPr>
        <w:spacing w:line="440" w:lineRule="exact"/>
        <w:ind w:firstLineChars="200" w:firstLine="480"/>
        <w:rPr>
          <w:rFonts w:ascii="Times New Roman" w:eastAsia="宋体" w:hAnsi="Times New Roman" w:cs="Times New Roman"/>
          <w:b/>
          <w:bCs/>
          <w:sz w:val="24"/>
          <w:szCs w:val="24"/>
        </w:rPr>
      </w:pPr>
      <w:r w:rsidRPr="00FC5FC9">
        <w:rPr>
          <w:rFonts w:ascii="Times New Roman" w:eastAsia="宋体" w:hAnsi="Times New Roman" w:cs="Times New Roman" w:hint="eastAsia"/>
          <w:sz w:val="24"/>
          <w:szCs w:val="24"/>
        </w:rPr>
        <w:lastRenderedPageBreak/>
        <w:t>有两本教材出现了听力练习类理解型练习，分别是《实用会话》和《高级速成》。由于每本教材中听力练习类的题目和形式不止一道，所以主要涉及到以下四种考察形式。</w:t>
      </w:r>
    </w:p>
    <w:p w14:paraId="1318E261" w14:textId="77777777" w:rsidR="00112768" w:rsidRPr="00FC5FC9" w:rsidRDefault="00112768" w:rsidP="00112768">
      <w:pPr>
        <w:spacing w:line="440" w:lineRule="exact"/>
        <w:ind w:firstLineChars="300" w:firstLine="723"/>
        <w:rPr>
          <w:rFonts w:ascii="黑体" w:eastAsia="黑体" w:hAnsi="黑体" w:cs="Times New Roman"/>
          <w:b/>
          <w:bCs/>
          <w:sz w:val="24"/>
          <w:szCs w:val="24"/>
        </w:rPr>
      </w:pPr>
      <w:r w:rsidRPr="00FC5FC9">
        <w:rPr>
          <w:rFonts w:ascii="黑体" w:eastAsia="黑体" w:hAnsi="黑体" w:cs="Times New Roman" w:hint="eastAsia"/>
          <w:b/>
          <w:bCs/>
          <w:sz w:val="24"/>
          <w:szCs w:val="24"/>
        </w:rPr>
        <w:t>1</w:t>
      </w:r>
      <w:r w:rsidRPr="00FC5FC9">
        <w:rPr>
          <w:rFonts w:ascii="黑体" w:eastAsia="黑体" w:hAnsi="黑体" w:cs="Times New Roman"/>
          <w:b/>
          <w:bCs/>
          <w:sz w:val="24"/>
          <w:szCs w:val="24"/>
        </w:rPr>
        <w:t xml:space="preserve">.1 </w:t>
      </w:r>
      <w:r w:rsidRPr="00FC5FC9">
        <w:rPr>
          <w:rFonts w:ascii="黑体" w:eastAsia="黑体" w:hAnsi="黑体" w:cs="Times New Roman" w:hint="eastAsia"/>
          <w:b/>
          <w:bCs/>
          <w:sz w:val="24"/>
          <w:szCs w:val="24"/>
        </w:rPr>
        <w:t>根据录音内容辨别对错</w:t>
      </w:r>
    </w:p>
    <w:p w14:paraId="3CB165A0" w14:textId="1D626BE8" w:rsidR="00112768" w:rsidRDefault="00112768" w:rsidP="00D06F84">
      <w:pPr>
        <w:spacing w:line="440" w:lineRule="exact"/>
        <w:ind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《实用会话》中的课后练习第六题题干为“听录音，根据课文内容辨别对错”，</w:t>
      </w:r>
      <w:r w:rsidR="00EE3DB5">
        <w:rPr>
          <w:rFonts w:ascii="Times New Roman" w:eastAsia="宋体" w:hAnsi="Times New Roman" w:cs="Times New Roman" w:hint="eastAsia"/>
          <w:sz w:val="24"/>
          <w:szCs w:val="24"/>
        </w:rPr>
        <w:t>如图</w:t>
      </w:r>
      <w:r w:rsidR="00EE3DB5">
        <w:rPr>
          <w:rFonts w:ascii="Times New Roman" w:eastAsia="宋体" w:hAnsi="Times New Roman" w:cs="Times New Roman" w:hint="eastAsia"/>
          <w:sz w:val="24"/>
          <w:szCs w:val="24"/>
        </w:rPr>
        <w:t>6</w:t>
      </w:r>
      <w:r w:rsidR="00EE3DB5">
        <w:rPr>
          <w:rFonts w:ascii="Times New Roman" w:eastAsia="宋体" w:hAnsi="Times New Roman" w:cs="Times New Roman"/>
          <w:sz w:val="24"/>
          <w:szCs w:val="24"/>
        </w:rPr>
        <w:t>-3-1</w:t>
      </w:r>
      <w:r w:rsidR="00EE3DB5">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考察了对课文知识的理解。</w:t>
      </w:r>
    </w:p>
    <w:p w14:paraId="7D43E47A" w14:textId="39766455" w:rsidR="00D06F84" w:rsidRDefault="00D06F84" w:rsidP="00D06F84">
      <w:pPr>
        <w:spacing w:line="440" w:lineRule="exact"/>
        <w:ind w:firstLine="480"/>
        <w:rPr>
          <w:rFonts w:ascii="Times New Roman" w:eastAsia="宋体" w:hAnsi="Times New Roman" w:cs="Times New Roman"/>
          <w:sz w:val="24"/>
          <w:szCs w:val="24"/>
        </w:rPr>
      </w:pPr>
      <w:r w:rsidRPr="00D06F84">
        <w:rPr>
          <w:rFonts w:ascii="Times New Roman" w:eastAsia="宋体" w:hAnsi="Times New Roman" w:cs="Times New Roman"/>
          <w:noProof/>
          <w:sz w:val="24"/>
          <w:szCs w:val="24"/>
        </w:rPr>
        <w:drawing>
          <wp:anchor distT="0" distB="0" distL="114300" distR="114300" simplePos="0" relativeHeight="251773952" behindDoc="0" locked="0" layoutInCell="1" allowOverlap="1" wp14:anchorId="1023F8CE" wp14:editId="4ABCA6D8">
            <wp:simplePos x="0" y="0"/>
            <wp:positionH relativeFrom="margin">
              <wp:posOffset>838200</wp:posOffset>
            </wp:positionH>
            <wp:positionV relativeFrom="paragraph">
              <wp:posOffset>6350</wp:posOffset>
            </wp:positionV>
            <wp:extent cx="3199651" cy="2466975"/>
            <wp:effectExtent l="0" t="0" r="1270" b="0"/>
            <wp:wrapNone/>
            <wp:docPr id="6" name="图片 6" descr="C:\Users\Lenovo\AppData\Local\Temp\16508751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AppData\Local\Temp\1650875161(1).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215032" cy="247883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A8BB70" w14:textId="0783B7A1" w:rsidR="00D06F84" w:rsidRDefault="00D06F84" w:rsidP="00D06F84">
      <w:pPr>
        <w:spacing w:line="440" w:lineRule="exact"/>
        <w:ind w:firstLine="480"/>
        <w:rPr>
          <w:rFonts w:ascii="Times New Roman" w:eastAsia="宋体" w:hAnsi="Times New Roman" w:cs="Times New Roman"/>
          <w:sz w:val="24"/>
          <w:szCs w:val="24"/>
        </w:rPr>
      </w:pPr>
    </w:p>
    <w:p w14:paraId="632844B2" w14:textId="6A613BE1" w:rsidR="00D06F84" w:rsidRDefault="00D06F84" w:rsidP="00D06F84">
      <w:pPr>
        <w:spacing w:line="440" w:lineRule="exact"/>
        <w:ind w:firstLine="480"/>
        <w:rPr>
          <w:rFonts w:ascii="Times New Roman" w:eastAsia="宋体" w:hAnsi="Times New Roman" w:cs="Times New Roman"/>
          <w:sz w:val="24"/>
          <w:szCs w:val="24"/>
        </w:rPr>
      </w:pPr>
    </w:p>
    <w:p w14:paraId="2F4310EA" w14:textId="2832B7BD" w:rsidR="00D06F84" w:rsidRDefault="00D06F84" w:rsidP="00D06F84">
      <w:pPr>
        <w:spacing w:line="440" w:lineRule="exact"/>
        <w:ind w:firstLine="480"/>
        <w:rPr>
          <w:rFonts w:ascii="Times New Roman" w:eastAsia="宋体" w:hAnsi="Times New Roman" w:cs="Times New Roman"/>
          <w:sz w:val="24"/>
          <w:szCs w:val="24"/>
        </w:rPr>
      </w:pPr>
    </w:p>
    <w:p w14:paraId="3CBF8ABA" w14:textId="5AE181C8" w:rsidR="00D06F84" w:rsidRDefault="00D06F84" w:rsidP="00D06F84">
      <w:pPr>
        <w:spacing w:line="440" w:lineRule="exact"/>
        <w:ind w:firstLine="480"/>
        <w:rPr>
          <w:rFonts w:ascii="Times New Roman" w:eastAsia="宋体" w:hAnsi="Times New Roman" w:cs="Times New Roman"/>
          <w:sz w:val="24"/>
          <w:szCs w:val="24"/>
        </w:rPr>
      </w:pPr>
    </w:p>
    <w:p w14:paraId="183CC24E" w14:textId="6291CDBF" w:rsidR="00D06F84" w:rsidRDefault="00D06F84" w:rsidP="00D06F84">
      <w:pPr>
        <w:spacing w:line="440" w:lineRule="exact"/>
        <w:ind w:firstLine="480"/>
        <w:rPr>
          <w:rFonts w:ascii="Times New Roman" w:eastAsia="宋体" w:hAnsi="Times New Roman" w:cs="Times New Roman"/>
          <w:sz w:val="24"/>
          <w:szCs w:val="24"/>
        </w:rPr>
      </w:pPr>
    </w:p>
    <w:p w14:paraId="0E8EF454" w14:textId="77777777" w:rsidR="00D06F84" w:rsidRDefault="00D06F84" w:rsidP="00D06F84">
      <w:pPr>
        <w:spacing w:line="440" w:lineRule="exact"/>
        <w:ind w:firstLine="480"/>
        <w:rPr>
          <w:rFonts w:ascii="Times New Roman" w:eastAsia="宋体" w:hAnsi="Times New Roman" w:cs="Times New Roman"/>
          <w:sz w:val="24"/>
          <w:szCs w:val="24"/>
        </w:rPr>
      </w:pPr>
    </w:p>
    <w:p w14:paraId="29DBD1A1" w14:textId="77777777" w:rsidR="00D06F84" w:rsidRDefault="00D06F84" w:rsidP="00D06F84">
      <w:pPr>
        <w:spacing w:line="440" w:lineRule="exact"/>
        <w:ind w:firstLine="480"/>
        <w:rPr>
          <w:rFonts w:ascii="Times New Roman" w:eastAsia="宋体" w:hAnsi="Times New Roman" w:cs="Times New Roman"/>
          <w:sz w:val="24"/>
          <w:szCs w:val="24"/>
        </w:rPr>
      </w:pPr>
    </w:p>
    <w:p w14:paraId="149BB104" w14:textId="16998C16" w:rsidR="00D06F84" w:rsidRDefault="00D06F84" w:rsidP="00D06F84">
      <w:pPr>
        <w:spacing w:line="440" w:lineRule="exact"/>
        <w:ind w:firstLine="480"/>
        <w:jc w:val="center"/>
        <w:rPr>
          <w:rFonts w:ascii="Times New Roman" w:eastAsia="宋体" w:hAnsi="Times New Roman" w:cs="Times New Roman"/>
          <w:sz w:val="24"/>
          <w:szCs w:val="24"/>
        </w:rPr>
      </w:pPr>
    </w:p>
    <w:p w14:paraId="1B9FEC8E" w14:textId="0DA1A200" w:rsidR="00D06F84" w:rsidRPr="00D06F84" w:rsidRDefault="00D06F84" w:rsidP="00D06F84">
      <w:pPr>
        <w:spacing w:line="440" w:lineRule="exact"/>
        <w:ind w:firstLine="480"/>
        <w:jc w:val="center"/>
        <w:rPr>
          <w:rFonts w:ascii="Times New Roman" w:eastAsia="宋体" w:hAnsi="Times New Roman" w:cs="Times New Roman"/>
          <w:szCs w:val="21"/>
        </w:rPr>
      </w:pPr>
      <w:r w:rsidRPr="00D06F84">
        <w:rPr>
          <w:rFonts w:ascii="Times New Roman" w:eastAsia="宋体" w:hAnsi="Times New Roman" w:cs="Times New Roman" w:hint="eastAsia"/>
          <w:szCs w:val="21"/>
        </w:rPr>
        <w:t>图</w:t>
      </w:r>
      <w:r w:rsidRPr="00D06F84">
        <w:rPr>
          <w:rFonts w:ascii="Times New Roman" w:eastAsia="宋体" w:hAnsi="Times New Roman" w:cs="Times New Roman" w:hint="eastAsia"/>
          <w:szCs w:val="21"/>
        </w:rPr>
        <w:t>6</w:t>
      </w:r>
      <w:r w:rsidRPr="00D06F84">
        <w:rPr>
          <w:rFonts w:ascii="Times New Roman" w:eastAsia="宋体" w:hAnsi="Times New Roman" w:cs="Times New Roman"/>
          <w:szCs w:val="21"/>
        </w:rPr>
        <w:t xml:space="preserve">-3-1 </w:t>
      </w:r>
      <w:r w:rsidRPr="00D06F84">
        <w:rPr>
          <w:rFonts w:ascii="Times New Roman" w:eastAsia="宋体" w:hAnsi="Times New Roman" w:cs="Times New Roman" w:hint="eastAsia"/>
          <w:szCs w:val="21"/>
        </w:rPr>
        <w:t>《实用会话》练习举例</w:t>
      </w:r>
    </w:p>
    <w:p w14:paraId="7C948DEA" w14:textId="77777777" w:rsidR="00112768" w:rsidRPr="00FC5FC9" w:rsidRDefault="00112768" w:rsidP="00112768">
      <w:pPr>
        <w:spacing w:line="440" w:lineRule="exact"/>
        <w:ind w:firstLineChars="300" w:firstLine="723"/>
        <w:rPr>
          <w:rFonts w:ascii="黑体" w:eastAsia="黑体" w:hAnsi="黑体" w:cs="Times New Roman"/>
          <w:b/>
          <w:bCs/>
          <w:sz w:val="24"/>
          <w:szCs w:val="24"/>
        </w:rPr>
      </w:pPr>
      <w:r w:rsidRPr="00FC5FC9">
        <w:rPr>
          <w:rFonts w:ascii="黑体" w:eastAsia="黑体" w:hAnsi="黑体" w:cs="Times New Roman" w:hint="eastAsia"/>
          <w:b/>
          <w:bCs/>
          <w:sz w:val="24"/>
          <w:szCs w:val="24"/>
        </w:rPr>
        <w:t>1</w:t>
      </w:r>
      <w:r w:rsidRPr="00FC5FC9">
        <w:rPr>
          <w:rFonts w:ascii="黑体" w:eastAsia="黑体" w:hAnsi="黑体" w:cs="Times New Roman"/>
          <w:b/>
          <w:bCs/>
          <w:sz w:val="24"/>
          <w:szCs w:val="24"/>
        </w:rPr>
        <w:t>.2</w:t>
      </w:r>
      <w:r w:rsidRPr="00FC5FC9">
        <w:rPr>
          <w:rFonts w:ascii="黑体" w:eastAsia="黑体" w:hAnsi="黑体" w:cs="Times New Roman" w:hint="eastAsia"/>
          <w:b/>
          <w:bCs/>
          <w:sz w:val="24"/>
          <w:szCs w:val="24"/>
        </w:rPr>
        <w:t>听后复述</w:t>
      </w:r>
    </w:p>
    <w:p w14:paraId="1227695D" w14:textId="50CE1455" w:rsidR="00FA6317" w:rsidRDefault="00112768" w:rsidP="00FA6317">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《实用会话》中的课后练习第八题题干为“先听录音中的故事，然后自己说一遍”</w:t>
      </w:r>
      <w:r w:rsidR="00FA6317">
        <w:rPr>
          <w:rFonts w:ascii="Times New Roman" w:eastAsia="宋体" w:hAnsi="Times New Roman" w:cs="Times New Roman" w:hint="eastAsia"/>
          <w:sz w:val="24"/>
          <w:szCs w:val="24"/>
        </w:rPr>
        <w:t>，如图</w:t>
      </w:r>
      <w:r w:rsidR="00FA6317">
        <w:rPr>
          <w:rFonts w:ascii="Times New Roman" w:eastAsia="宋体" w:hAnsi="Times New Roman" w:cs="Times New Roman" w:hint="eastAsia"/>
          <w:sz w:val="24"/>
          <w:szCs w:val="24"/>
        </w:rPr>
        <w:t>6</w:t>
      </w:r>
      <w:r w:rsidR="00FA6317">
        <w:rPr>
          <w:rFonts w:ascii="Times New Roman" w:eastAsia="宋体" w:hAnsi="Times New Roman" w:cs="Times New Roman"/>
          <w:sz w:val="24"/>
          <w:szCs w:val="24"/>
        </w:rPr>
        <w:t>-3-2</w:t>
      </w:r>
      <w:r w:rsidR="00FA6317">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这种题型考察一方面考察了学生对关键信息的提取和记忆，另一方面通过让学生复述也锻炼了他们的语言组织和表达能力，可谓一举两得，但是难度较高，前面宜有简单的题目做铺垫，像《实用会话》中就是这么处理的，先是难度较低的判断题，再让学生听第二遍录音后进行难度较大的复述。</w:t>
      </w:r>
    </w:p>
    <w:p w14:paraId="022C6F27" w14:textId="5E1703F3" w:rsidR="00FA6317" w:rsidRDefault="00FA6317" w:rsidP="00112768">
      <w:pPr>
        <w:spacing w:line="440" w:lineRule="exact"/>
        <w:ind w:firstLineChars="200" w:firstLine="480"/>
        <w:rPr>
          <w:rFonts w:ascii="Times New Roman" w:eastAsia="宋体" w:hAnsi="Times New Roman" w:cs="Times New Roman"/>
          <w:sz w:val="24"/>
          <w:szCs w:val="24"/>
        </w:rPr>
      </w:pPr>
      <w:r w:rsidRPr="00FA6317">
        <w:rPr>
          <w:rFonts w:ascii="Times New Roman" w:eastAsia="宋体" w:hAnsi="Times New Roman" w:cs="Times New Roman"/>
          <w:noProof/>
          <w:sz w:val="24"/>
          <w:szCs w:val="24"/>
        </w:rPr>
        <w:drawing>
          <wp:anchor distT="0" distB="0" distL="114300" distR="114300" simplePos="0" relativeHeight="251774976" behindDoc="0" locked="0" layoutInCell="1" allowOverlap="1" wp14:anchorId="1C720B27" wp14:editId="4CAC172E">
            <wp:simplePos x="0" y="0"/>
            <wp:positionH relativeFrom="column">
              <wp:posOffset>981075</wp:posOffset>
            </wp:positionH>
            <wp:positionV relativeFrom="paragraph">
              <wp:posOffset>111125</wp:posOffset>
            </wp:positionV>
            <wp:extent cx="3600000" cy="1558659"/>
            <wp:effectExtent l="0" t="0" r="635" b="3810"/>
            <wp:wrapNone/>
            <wp:docPr id="14" name="图片 14" descr="C:\Users\Lenovo\AppData\Local\Temp\165087526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AppData\Local\Temp\1650875265(1).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00000" cy="155865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EA9DEC" w14:textId="4FCF4857" w:rsidR="00FA6317" w:rsidRDefault="00FA6317" w:rsidP="00112768">
      <w:pPr>
        <w:spacing w:line="440" w:lineRule="exact"/>
        <w:ind w:firstLineChars="200" w:firstLine="480"/>
        <w:rPr>
          <w:rFonts w:ascii="Times New Roman" w:eastAsia="宋体" w:hAnsi="Times New Roman" w:cs="Times New Roman"/>
          <w:sz w:val="24"/>
          <w:szCs w:val="24"/>
        </w:rPr>
      </w:pPr>
    </w:p>
    <w:p w14:paraId="4BB0B650" w14:textId="4536DBD1" w:rsidR="00FA6317" w:rsidRDefault="00FA6317" w:rsidP="00112768">
      <w:pPr>
        <w:spacing w:line="440" w:lineRule="exact"/>
        <w:ind w:firstLineChars="200" w:firstLine="480"/>
        <w:rPr>
          <w:rFonts w:ascii="Times New Roman" w:eastAsia="宋体" w:hAnsi="Times New Roman" w:cs="Times New Roman"/>
          <w:sz w:val="24"/>
          <w:szCs w:val="24"/>
        </w:rPr>
      </w:pPr>
    </w:p>
    <w:p w14:paraId="649BC4BA" w14:textId="77777777" w:rsidR="00FA6317" w:rsidRDefault="00FA6317" w:rsidP="00112768">
      <w:pPr>
        <w:spacing w:line="440" w:lineRule="exact"/>
        <w:ind w:firstLineChars="200" w:firstLine="480"/>
        <w:rPr>
          <w:rFonts w:ascii="Times New Roman" w:eastAsia="宋体" w:hAnsi="Times New Roman" w:cs="Times New Roman"/>
          <w:sz w:val="24"/>
          <w:szCs w:val="24"/>
        </w:rPr>
      </w:pPr>
    </w:p>
    <w:p w14:paraId="4714D4E7" w14:textId="77777777" w:rsidR="00FA6317" w:rsidRDefault="00FA6317" w:rsidP="00FA6317">
      <w:pPr>
        <w:spacing w:line="440" w:lineRule="exact"/>
        <w:ind w:firstLineChars="200" w:firstLine="480"/>
        <w:jc w:val="center"/>
        <w:rPr>
          <w:rFonts w:ascii="Times New Roman" w:eastAsia="宋体" w:hAnsi="Times New Roman" w:cs="Times New Roman"/>
          <w:sz w:val="24"/>
          <w:szCs w:val="24"/>
        </w:rPr>
      </w:pPr>
    </w:p>
    <w:p w14:paraId="6E93FEE0" w14:textId="77777777" w:rsidR="00FA6317" w:rsidRDefault="00FA6317" w:rsidP="00FA6317">
      <w:pPr>
        <w:spacing w:line="440" w:lineRule="exact"/>
        <w:ind w:firstLineChars="200" w:firstLine="480"/>
        <w:jc w:val="center"/>
        <w:rPr>
          <w:rFonts w:ascii="Times New Roman" w:eastAsia="宋体" w:hAnsi="Times New Roman" w:cs="Times New Roman"/>
          <w:sz w:val="24"/>
          <w:szCs w:val="24"/>
        </w:rPr>
      </w:pPr>
    </w:p>
    <w:p w14:paraId="4EC55CA9" w14:textId="17CA51AD" w:rsidR="00FA6317" w:rsidRPr="00FA6317" w:rsidRDefault="00FA6317" w:rsidP="00FA6317">
      <w:pPr>
        <w:spacing w:line="440" w:lineRule="exact"/>
        <w:ind w:firstLine="480"/>
        <w:jc w:val="center"/>
        <w:rPr>
          <w:rFonts w:ascii="Times New Roman" w:eastAsia="宋体" w:hAnsi="Times New Roman" w:cs="Times New Roman"/>
          <w:szCs w:val="21"/>
        </w:rPr>
      </w:pPr>
      <w:r w:rsidRPr="00D06F84">
        <w:rPr>
          <w:rFonts w:ascii="Times New Roman" w:eastAsia="宋体" w:hAnsi="Times New Roman" w:cs="Times New Roman" w:hint="eastAsia"/>
          <w:szCs w:val="21"/>
        </w:rPr>
        <w:t>图</w:t>
      </w:r>
      <w:r w:rsidRPr="00D06F84">
        <w:rPr>
          <w:rFonts w:ascii="Times New Roman" w:eastAsia="宋体" w:hAnsi="Times New Roman" w:cs="Times New Roman" w:hint="eastAsia"/>
          <w:szCs w:val="21"/>
        </w:rPr>
        <w:t>6</w:t>
      </w:r>
      <w:r w:rsidRPr="00D06F84">
        <w:rPr>
          <w:rFonts w:ascii="Times New Roman" w:eastAsia="宋体" w:hAnsi="Times New Roman" w:cs="Times New Roman"/>
          <w:szCs w:val="21"/>
        </w:rPr>
        <w:t>-3-</w:t>
      </w:r>
      <w:r>
        <w:rPr>
          <w:rFonts w:ascii="Times New Roman" w:eastAsia="宋体" w:hAnsi="Times New Roman" w:cs="Times New Roman"/>
          <w:szCs w:val="21"/>
        </w:rPr>
        <w:t>2</w:t>
      </w:r>
      <w:r w:rsidRPr="00D06F84">
        <w:rPr>
          <w:rFonts w:ascii="Times New Roman" w:eastAsia="宋体" w:hAnsi="Times New Roman" w:cs="Times New Roman"/>
          <w:szCs w:val="21"/>
        </w:rPr>
        <w:t xml:space="preserve"> </w:t>
      </w:r>
      <w:r w:rsidRPr="00D06F84">
        <w:rPr>
          <w:rFonts w:ascii="Times New Roman" w:eastAsia="宋体" w:hAnsi="Times New Roman" w:cs="Times New Roman" w:hint="eastAsia"/>
          <w:szCs w:val="21"/>
        </w:rPr>
        <w:t>《实用会话》练习举例</w:t>
      </w:r>
    </w:p>
    <w:p w14:paraId="4DC42BAD" w14:textId="77777777" w:rsidR="00112768" w:rsidRPr="00FC5FC9" w:rsidRDefault="00112768" w:rsidP="00112768">
      <w:pPr>
        <w:spacing w:line="440" w:lineRule="exact"/>
        <w:ind w:firstLineChars="300" w:firstLine="723"/>
        <w:rPr>
          <w:rFonts w:ascii="黑体" w:eastAsia="黑体" w:hAnsi="黑体" w:cs="Times New Roman"/>
          <w:b/>
          <w:bCs/>
          <w:sz w:val="24"/>
          <w:szCs w:val="24"/>
        </w:rPr>
      </w:pPr>
      <w:r w:rsidRPr="00FC5FC9">
        <w:rPr>
          <w:rFonts w:ascii="黑体" w:eastAsia="黑体" w:hAnsi="黑体" w:cs="Times New Roman" w:hint="eastAsia"/>
          <w:b/>
          <w:bCs/>
          <w:sz w:val="24"/>
          <w:szCs w:val="24"/>
        </w:rPr>
        <w:t>1</w:t>
      </w:r>
      <w:r w:rsidRPr="00FC5FC9">
        <w:rPr>
          <w:rFonts w:ascii="黑体" w:eastAsia="黑体" w:hAnsi="黑体" w:cs="Times New Roman"/>
          <w:b/>
          <w:bCs/>
          <w:sz w:val="24"/>
          <w:szCs w:val="24"/>
        </w:rPr>
        <w:t>.3</w:t>
      </w:r>
      <w:r w:rsidRPr="00FC5FC9">
        <w:rPr>
          <w:rFonts w:ascii="黑体" w:eastAsia="黑体" w:hAnsi="黑体" w:cs="Times New Roman" w:hint="eastAsia"/>
          <w:b/>
          <w:bCs/>
          <w:sz w:val="24"/>
          <w:szCs w:val="24"/>
        </w:rPr>
        <w:t>听录音选择正确答案</w:t>
      </w:r>
    </w:p>
    <w:p w14:paraId="79CC7199" w14:textId="42FCDA11" w:rsidR="00112768"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《高级速成》中有专门的“听一听”模块，其中第一题就是“听录音，选择</w:t>
      </w:r>
      <w:r w:rsidRPr="00FC5FC9">
        <w:rPr>
          <w:rFonts w:ascii="Times New Roman" w:eastAsia="宋体" w:hAnsi="Times New Roman" w:cs="Times New Roman" w:hint="eastAsia"/>
          <w:sz w:val="24"/>
          <w:szCs w:val="24"/>
        </w:rPr>
        <w:lastRenderedPageBreak/>
        <w:t>正确的答案”，</w:t>
      </w:r>
      <w:r w:rsidR="00311FD1">
        <w:rPr>
          <w:rFonts w:ascii="Times New Roman" w:eastAsia="宋体" w:hAnsi="Times New Roman" w:cs="Times New Roman" w:hint="eastAsia"/>
          <w:sz w:val="24"/>
          <w:szCs w:val="24"/>
        </w:rPr>
        <w:t>如图</w:t>
      </w:r>
      <w:r w:rsidR="00311FD1">
        <w:rPr>
          <w:rFonts w:ascii="Times New Roman" w:eastAsia="宋体" w:hAnsi="Times New Roman" w:cs="Times New Roman" w:hint="eastAsia"/>
          <w:sz w:val="24"/>
          <w:szCs w:val="24"/>
        </w:rPr>
        <w:t>6</w:t>
      </w:r>
      <w:r w:rsidR="00311FD1">
        <w:rPr>
          <w:rFonts w:ascii="Times New Roman" w:eastAsia="宋体" w:hAnsi="Times New Roman" w:cs="Times New Roman"/>
          <w:sz w:val="24"/>
          <w:szCs w:val="24"/>
        </w:rPr>
        <w:t>-3-3</w:t>
      </w:r>
      <w:r w:rsidR="00311FD1">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考查学生对听力语段的信息提取与理解能力。</w:t>
      </w:r>
    </w:p>
    <w:p w14:paraId="751D1977" w14:textId="0A7AF4FB" w:rsidR="00BE1A86" w:rsidRDefault="00BE1A86" w:rsidP="00112768">
      <w:pPr>
        <w:spacing w:line="440" w:lineRule="exact"/>
        <w:ind w:firstLineChars="200" w:firstLine="480"/>
        <w:rPr>
          <w:rFonts w:ascii="Times New Roman" w:eastAsia="宋体" w:hAnsi="Times New Roman" w:cs="Times New Roman"/>
          <w:sz w:val="24"/>
          <w:szCs w:val="24"/>
        </w:rPr>
      </w:pPr>
    </w:p>
    <w:p w14:paraId="2A14F0C4" w14:textId="09044007" w:rsidR="00BE1A86" w:rsidRDefault="00820BAE" w:rsidP="00112768">
      <w:pPr>
        <w:spacing w:line="440" w:lineRule="exact"/>
        <w:ind w:firstLineChars="200" w:firstLine="480"/>
        <w:rPr>
          <w:rFonts w:ascii="Times New Roman" w:eastAsia="宋体" w:hAnsi="Times New Roman" w:cs="Times New Roman"/>
          <w:sz w:val="24"/>
          <w:szCs w:val="24"/>
        </w:rPr>
      </w:pPr>
      <w:r w:rsidRPr="00820BAE">
        <w:rPr>
          <w:rFonts w:ascii="Times New Roman" w:eastAsia="宋体" w:hAnsi="Times New Roman" w:cs="Times New Roman"/>
          <w:noProof/>
          <w:sz w:val="24"/>
          <w:szCs w:val="24"/>
        </w:rPr>
        <w:drawing>
          <wp:anchor distT="0" distB="0" distL="114300" distR="114300" simplePos="0" relativeHeight="251776000" behindDoc="0" locked="0" layoutInCell="1" allowOverlap="1" wp14:anchorId="0E13AA01" wp14:editId="2918F5A9">
            <wp:simplePos x="0" y="0"/>
            <wp:positionH relativeFrom="margin">
              <wp:align>center</wp:align>
            </wp:positionH>
            <wp:positionV relativeFrom="paragraph">
              <wp:posOffset>-76200</wp:posOffset>
            </wp:positionV>
            <wp:extent cx="3960000" cy="2871539"/>
            <wp:effectExtent l="0" t="0" r="2540" b="5080"/>
            <wp:wrapNone/>
            <wp:docPr id="26" name="图片 26" descr="C:\Users\Lenovo\AppData\Local\Temp\16508756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AppData\Local\Temp\1650875607(1).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960000" cy="287153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B1E123" w14:textId="63FA00F9" w:rsidR="00BE1A86" w:rsidRDefault="00BE1A86" w:rsidP="00820BAE">
      <w:pPr>
        <w:spacing w:line="440" w:lineRule="exact"/>
        <w:ind w:firstLineChars="200" w:firstLine="480"/>
        <w:jc w:val="center"/>
        <w:rPr>
          <w:rFonts w:ascii="Times New Roman" w:eastAsia="宋体" w:hAnsi="Times New Roman" w:cs="Times New Roman"/>
          <w:sz w:val="24"/>
          <w:szCs w:val="24"/>
        </w:rPr>
      </w:pPr>
    </w:p>
    <w:p w14:paraId="0CF0BDD5" w14:textId="4856C63D" w:rsidR="00BE1A86" w:rsidRDefault="00BE1A86" w:rsidP="00112768">
      <w:pPr>
        <w:spacing w:line="440" w:lineRule="exact"/>
        <w:ind w:firstLineChars="200" w:firstLine="480"/>
        <w:rPr>
          <w:rFonts w:ascii="Times New Roman" w:eastAsia="宋体" w:hAnsi="Times New Roman" w:cs="Times New Roman"/>
          <w:sz w:val="24"/>
          <w:szCs w:val="24"/>
        </w:rPr>
      </w:pPr>
    </w:p>
    <w:p w14:paraId="5A2A8E64" w14:textId="77777777" w:rsidR="00820BAE" w:rsidRDefault="00820BAE" w:rsidP="00BE1A86">
      <w:pPr>
        <w:spacing w:line="440" w:lineRule="exact"/>
        <w:ind w:firstLine="480"/>
        <w:jc w:val="center"/>
        <w:rPr>
          <w:rFonts w:ascii="Times New Roman" w:eastAsia="宋体" w:hAnsi="Times New Roman" w:cs="Times New Roman"/>
          <w:szCs w:val="21"/>
        </w:rPr>
      </w:pPr>
    </w:p>
    <w:p w14:paraId="37A6AA38" w14:textId="3CE29DE6" w:rsidR="00820BAE" w:rsidRDefault="00820BAE" w:rsidP="00BE1A86">
      <w:pPr>
        <w:spacing w:line="440" w:lineRule="exact"/>
        <w:ind w:firstLine="480"/>
        <w:jc w:val="center"/>
        <w:rPr>
          <w:rFonts w:ascii="Times New Roman" w:eastAsia="宋体" w:hAnsi="Times New Roman" w:cs="Times New Roman"/>
          <w:szCs w:val="21"/>
        </w:rPr>
      </w:pPr>
    </w:p>
    <w:p w14:paraId="5CD04590" w14:textId="4957EA65" w:rsidR="00820BAE" w:rsidRDefault="00820BAE" w:rsidP="00BE1A86">
      <w:pPr>
        <w:spacing w:line="440" w:lineRule="exact"/>
        <w:ind w:firstLine="480"/>
        <w:jc w:val="center"/>
        <w:rPr>
          <w:rFonts w:ascii="Times New Roman" w:eastAsia="宋体" w:hAnsi="Times New Roman" w:cs="Times New Roman"/>
          <w:szCs w:val="21"/>
        </w:rPr>
      </w:pPr>
    </w:p>
    <w:p w14:paraId="4CC81203" w14:textId="77777777" w:rsidR="00820BAE" w:rsidRDefault="00820BAE" w:rsidP="00BE1A86">
      <w:pPr>
        <w:spacing w:line="440" w:lineRule="exact"/>
        <w:ind w:firstLine="480"/>
        <w:jc w:val="center"/>
        <w:rPr>
          <w:rFonts w:ascii="Times New Roman" w:eastAsia="宋体" w:hAnsi="Times New Roman" w:cs="Times New Roman"/>
          <w:szCs w:val="21"/>
        </w:rPr>
      </w:pPr>
    </w:p>
    <w:p w14:paraId="560E0ABE" w14:textId="0E61D850" w:rsidR="00820BAE" w:rsidRDefault="00820BAE" w:rsidP="00820BAE">
      <w:pPr>
        <w:spacing w:line="440" w:lineRule="exact"/>
        <w:rPr>
          <w:rFonts w:ascii="Times New Roman" w:eastAsia="宋体" w:hAnsi="Times New Roman" w:cs="Times New Roman"/>
          <w:szCs w:val="21"/>
        </w:rPr>
      </w:pPr>
    </w:p>
    <w:p w14:paraId="3171D8F4" w14:textId="77777777" w:rsidR="00F27267" w:rsidRDefault="00F27267" w:rsidP="00BE1A86">
      <w:pPr>
        <w:spacing w:line="440" w:lineRule="exact"/>
        <w:ind w:firstLine="480"/>
        <w:jc w:val="center"/>
        <w:rPr>
          <w:rFonts w:ascii="Times New Roman" w:eastAsia="宋体" w:hAnsi="Times New Roman" w:cs="Times New Roman"/>
          <w:szCs w:val="21"/>
        </w:rPr>
      </w:pPr>
    </w:p>
    <w:p w14:paraId="7907B3C4" w14:textId="77777777" w:rsidR="00F27267" w:rsidRDefault="00F27267" w:rsidP="00BE1A86">
      <w:pPr>
        <w:spacing w:line="440" w:lineRule="exact"/>
        <w:ind w:firstLine="480"/>
        <w:jc w:val="center"/>
        <w:rPr>
          <w:rFonts w:ascii="Times New Roman" w:eastAsia="宋体" w:hAnsi="Times New Roman" w:cs="Times New Roman"/>
          <w:szCs w:val="21"/>
        </w:rPr>
      </w:pPr>
    </w:p>
    <w:p w14:paraId="43FFF7C3" w14:textId="01F04159" w:rsidR="00BE1A86" w:rsidRPr="00BE1A86" w:rsidRDefault="00BE1A86" w:rsidP="00BE1A86">
      <w:pPr>
        <w:spacing w:line="440" w:lineRule="exact"/>
        <w:ind w:firstLine="480"/>
        <w:jc w:val="center"/>
        <w:rPr>
          <w:rFonts w:ascii="Times New Roman" w:eastAsia="宋体" w:hAnsi="Times New Roman" w:cs="Times New Roman"/>
          <w:szCs w:val="21"/>
        </w:rPr>
      </w:pPr>
      <w:r w:rsidRPr="00D06F84">
        <w:rPr>
          <w:rFonts w:ascii="Times New Roman" w:eastAsia="宋体" w:hAnsi="Times New Roman" w:cs="Times New Roman" w:hint="eastAsia"/>
          <w:szCs w:val="21"/>
        </w:rPr>
        <w:t>图</w:t>
      </w:r>
      <w:r w:rsidRPr="00D06F84">
        <w:rPr>
          <w:rFonts w:ascii="Times New Roman" w:eastAsia="宋体" w:hAnsi="Times New Roman" w:cs="Times New Roman" w:hint="eastAsia"/>
          <w:szCs w:val="21"/>
        </w:rPr>
        <w:t>6</w:t>
      </w:r>
      <w:r w:rsidRPr="00D06F84">
        <w:rPr>
          <w:rFonts w:ascii="Times New Roman" w:eastAsia="宋体" w:hAnsi="Times New Roman" w:cs="Times New Roman"/>
          <w:szCs w:val="21"/>
        </w:rPr>
        <w:t>-3-</w:t>
      </w:r>
      <w:r>
        <w:rPr>
          <w:rFonts w:ascii="Times New Roman" w:eastAsia="宋体" w:hAnsi="Times New Roman" w:cs="Times New Roman"/>
          <w:szCs w:val="21"/>
        </w:rPr>
        <w:t>3</w:t>
      </w:r>
      <w:r w:rsidRPr="00D06F84">
        <w:rPr>
          <w:rFonts w:ascii="Times New Roman" w:eastAsia="宋体" w:hAnsi="Times New Roman" w:cs="Times New Roman"/>
          <w:szCs w:val="21"/>
        </w:rPr>
        <w:t xml:space="preserve"> </w:t>
      </w:r>
      <w:r w:rsidRPr="00D06F84">
        <w:rPr>
          <w:rFonts w:ascii="Times New Roman" w:eastAsia="宋体" w:hAnsi="Times New Roman" w:cs="Times New Roman" w:hint="eastAsia"/>
          <w:szCs w:val="21"/>
        </w:rPr>
        <w:t>《</w:t>
      </w:r>
      <w:r>
        <w:rPr>
          <w:rFonts w:ascii="Times New Roman" w:eastAsia="宋体" w:hAnsi="Times New Roman" w:cs="Times New Roman" w:hint="eastAsia"/>
          <w:szCs w:val="21"/>
        </w:rPr>
        <w:t>高级速成</w:t>
      </w:r>
      <w:r w:rsidRPr="00D06F84">
        <w:rPr>
          <w:rFonts w:ascii="Times New Roman" w:eastAsia="宋体" w:hAnsi="Times New Roman" w:cs="Times New Roman" w:hint="eastAsia"/>
          <w:szCs w:val="21"/>
        </w:rPr>
        <w:t>》练习举例</w:t>
      </w:r>
    </w:p>
    <w:p w14:paraId="332EEE0C" w14:textId="77777777" w:rsidR="00112768" w:rsidRPr="00FC5FC9" w:rsidRDefault="00112768" w:rsidP="00112768">
      <w:pPr>
        <w:spacing w:line="440" w:lineRule="exact"/>
        <w:ind w:firstLineChars="300" w:firstLine="723"/>
        <w:rPr>
          <w:rFonts w:ascii="黑体" w:eastAsia="黑体" w:hAnsi="黑体" w:cs="Times New Roman"/>
          <w:b/>
          <w:bCs/>
          <w:sz w:val="24"/>
          <w:szCs w:val="24"/>
        </w:rPr>
      </w:pPr>
      <w:r w:rsidRPr="00FC5FC9">
        <w:rPr>
          <w:rFonts w:ascii="黑体" w:eastAsia="黑体" w:hAnsi="黑体" w:cs="Times New Roman" w:hint="eastAsia"/>
          <w:b/>
          <w:bCs/>
          <w:sz w:val="24"/>
          <w:szCs w:val="24"/>
        </w:rPr>
        <w:t>1</w:t>
      </w:r>
      <w:r w:rsidRPr="00FC5FC9">
        <w:rPr>
          <w:rFonts w:ascii="黑体" w:eastAsia="黑体" w:hAnsi="黑体" w:cs="Times New Roman"/>
          <w:b/>
          <w:bCs/>
          <w:sz w:val="24"/>
          <w:szCs w:val="24"/>
        </w:rPr>
        <w:t xml:space="preserve">.4 </w:t>
      </w:r>
      <w:r w:rsidRPr="00FC5FC9">
        <w:rPr>
          <w:rFonts w:ascii="黑体" w:eastAsia="黑体" w:hAnsi="黑体" w:cs="Times New Roman" w:hint="eastAsia"/>
          <w:b/>
          <w:bCs/>
          <w:sz w:val="24"/>
          <w:szCs w:val="24"/>
        </w:rPr>
        <w:t>听录音回答问题</w:t>
      </w:r>
    </w:p>
    <w:p w14:paraId="2A6F18C1" w14:textId="6000A9C4" w:rsidR="00112768"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《高级速成》中“听一听”模块的第二题题干为“再听一遍录音，回答下面问题”</w:t>
      </w:r>
      <w:r w:rsidR="0050355D">
        <w:rPr>
          <w:rFonts w:ascii="Times New Roman" w:eastAsia="宋体" w:hAnsi="Times New Roman" w:cs="Times New Roman" w:hint="eastAsia"/>
          <w:sz w:val="24"/>
          <w:szCs w:val="24"/>
        </w:rPr>
        <w:t>，如图</w:t>
      </w:r>
      <w:r w:rsidR="0050355D">
        <w:rPr>
          <w:rFonts w:ascii="Times New Roman" w:eastAsia="宋体" w:hAnsi="Times New Roman" w:cs="Times New Roman" w:hint="eastAsia"/>
          <w:sz w:val="24"/>
          <w:szCs w:val="24"/>
        </w:rPr>
        <w:t>6</w:t>
      </w:r>
      <w:r w:rsidR="0050355D">
        <w:rPr>
          <w:rFonts w:ascii="Times New Roman" w:eastAsia="宋体" w:hAnsi="Times New Roman" w:cs="Times New Roman"/>
          <w:sz w:val="24"/>
          <w:szCs w:val="24"/>
        </w:rPr>
        <w:t>-3-4</w:t>
      </w:r>
      <w:r w:rsidR="0050355D">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与上面一道题之间有关联性，两道题之间由易到难，层层递进，符合由易到难的编排顺序。</w:t>
      </w:r>
    </w:p>
    <w:p w14:paraId="6DBA25B5" w14:textId="147DA085" w:rsidR="00A864FB" w:rsidRDefault="00813542" w:rsidP="00112768">
      <w:pPr>
        <w:spacing w:line="440" w:lineRule="exact"/>
        <w:ind w:firstLineChars="200" w:firstLine="480"/>
        <w:rPr>
          <w:rFonts w:ascii="Times New Roman" w:eastAsia="宋体" w:hAnsi="Times New Roman" w:cs="Times New Roman"/>
          <w:sz w:val="24"/>
          <w:szCs w:val="24"/>
        </w:rPr>
      </w:pPr>
      <w:r w:rsidRPr="00813542">
        <w:rPr>
          <w:rFonts w:ascii="Times New Roman" w:eastAsia="宋体" w:hAnsi="Times New Roman" w:cs="Times New Roman"/>
          <w:noProof/>
          <w:sz w:val="24"/>
          <w:szCs w:val="24"/>
        </w:rPr>
        <w:drawing>
          <wp:anchor distT="0" distB="0" distL="114300" distR="114300" simplePos="0" relativeHeight="251777024" behindDoc="0" locked="0" layoutInCell="1" allowOverlap="1" wp14:anchorId="5F8E1081" wp14:editId="0A12A7F8">
            <wp:simplePos x="0" y="0"/>
            <wp:positionH relativeFrom="margin">
              <wp:align>center</wp:align>
            </wp:positionH>
            <wp:positionV relativeFrom="paragraph">
              <wp:posOffset>63500</wp:posOffset>
            </wp:positionV>
            <wp:extent cx="2988000" cy="1153388"/>
            <wp:effectExtent l="0" t="0" r="3175" b="8890"/>
            <wp:wrapNone/>
            <wp:docPr id="28" name="图片 28" descr="C:\Users\Lenovo\AppData\Local\Temp\165087568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AppData\Local\Temp\1650875689(1).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988000" cy="115338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6CE584" w14:textId="5014592D" w:rsidR="00A864FB" w:rsidRDefault="00A864FB" w:rsidP="00112768">
      <w:pPr>
        <w:spacing w:line="440" w:lineRule="exact"/>
        <w:ind w:firstLineChars="200" w:firstLine="480"/>
        <w:rPr>
          <w:rFonts w:ascii="Times New Roman" w:eastAsia="宋体" w:hAnsi="Times New Roman" w:cs="Times New Roman"/>
          <w:sz w:val="24"/>
          <w:szCs w:val="24"/>
        </w:rPr>
      </w:pPr>
    </w:p>
    <w:p w14:paraId="37ADF9C7" w14:textId="413DEE0E" w:rsidR="00A864FB" w:rsidRPr="00813542" w:rsidRDefault="00A864FB" w:rsidP="00813542">
      <w:pPr>
        <w:spacing w:line="440" w:lineRule="exact"/>
        <w:ind w:firstLineChars="200" w:firstLine="480"/>
        <w:jc w:val="center"/>
        <w:rPr>
          <w:rFonts w:ascii="Times New Roman" w:eastAsia="宋体" w:hAnsi="Times New Roman" w:cs="Times New Roman"/>
          <w:sz w:val="24"/>
          <w:szCs w:val="24"/>
        </w:rPr>
      </w:pPr>
    </w:p>
    <w:p w14:paraId="5538709F" w14:textId="1737544E" w:rsidR="00A864FB" w:rsidRDefault="00A864FB" w:rsidP="009F1436">
      <w:pPr>
        <w:spacing w:line="440" w:lineRule="exact"/>
        <w:rPr>
          <w:rFonts w:ascii="Times New Roman" w:eastAsia="宋体" w:hAnsi="Times New Roman" w:cs="Times New Roman"/>
          <w:sz w:val="24"/>
          <w:szCs w:val="24"/>
        </w:rPr>
      </w:pPr>
    </w:p>
    <w:p w14:paraId="77495147" w14:textId="6B75F7C4" w:rsidR="00A864FB" w:rsidRPr="00A864FB" w:rsidRDefault="00A864FB" w:rsidP="00A864FB">
      <w:pPr>
        <w:spacing w:line="440" w:lineRule="exact"/>
        <w:ind w:firstLine="480"/>
        <w:jc w:val="center"/>
        <w:rPr>
          <w:rFonts w:ascii="Times New Roman" w:eastAsia="宋体" w:hAnsi="Times New Roman" w:cs="Times New Roman"/>
          <w:szCs w:val="21"/>
        </w:rPr>
      </w:pPr>
      <w:r w:rsidRPr="00D06F84">
        <w:rPr>
          <w:rFonts w:ascii="Times New Roman" w:eastAsia="宋体" w:hAnsi="Times New Roman" w:cs="Times New Roman" w:hint="eastAsia"/>
          <w:szCs w:val="21"/>
        </w:rPr>
        <w:t>图</w:t>
      </w:r>
      <w:r w:rsidRPr="00D06F84">
        <w:rPr>
          <w:rFonts w:ascii="Times New Roman" w:eastAsia="宋体" w:hAnsi="Times New Roman" w:cs="Times New Roman" w:hint="eastAsia"/>
          <w:szCs w:val="21"/>
        </w:rPr>
        <w:t>6</w:t>
      </w:r>
      <w:r w:rsidRPr="00D06F84">
        <w:rPr>
          <w:rFonts w:ascii="Times New Roman" w:eastAsia="宋体" w:hAnsi="Times New Roman" w:cs="Times New Roman"/>
          <w:szCs w:val="21"/>
        </w:rPr>
        <w:t>-3-</w:t>
      </w:r>
      <w:r>
        <w:rPr>
          <w:rFonts w:ascii="Times New Roman" w:eastAsia="宋体" w:hAnsi="Times New Roman" w:cs="Times New Roman"/>
          <w:szCs w:val="21"/>
        </w:rPr>
        <w:t xml:space="preserve">4 </w:t>
      </w:r>
      <w:r w:rsidRPr="00D06F84">
        <w:rPr>
          <w:rFonts w:ascii="Times New Roman" w:eastAsia="宋体" w:hAnsi="Times New Roman" w:cs="Times New Roman" w:hint="eastAsia"/>
          <w:szCs w:val="21"/>
        </w:rPr>
        <w:t>《实用会话》练习举例</w:t>
      </w:r>
    </w:p>
    <w:p w14:paraId="03156827"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以上四种形式中最符合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原则，对学生口语交际技能的训练帮助最大的是“听后复述”这种题型，同时难度也较大，适合放在其他相关题型的后面进行拓展练习。</w:t>
      </w:r>
    </w:p>
    <w:p w14:paraId="674950F2"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hint="eastAsia"/>
          <w:b/>
          <w:bCs/>
          <w:sz w:val="24"/>
          <w:szCs w:val="24"/>
        </w:rPr>
        <w:t>（二）交际型扩展性练习共选题型与话题关联度评估</w:t>
      </w:r>
    </w:p>
    <w:p w14:paraId="02B33746"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1 </w:t>
      </w:r>
      <w:r w:rsidRPr="00FC5FC9">
        <w:rPr>
          <w:rFonts w:ascii="黑体" w:eastAsia="黑体" w:hAnsi="黑体" w:cs="Times New Roman" w:hint="eastAsia"/>
          <w:b/>
          <w:bCs/>
          <w:sz w:val="24"/>
          <w:szCs w:val="24"/>
        </w:rPr>
        <w:t>主题讨论类</w:t>
      </w:r>
    </w:p>
    <w:p w14:paraId="305C3D5D"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统计发现，有</w:t>
      </w:r>
      <w:r w:rsidRPr="00FC5FC9">
        <w:rPr>
          <w:rFonts w:ascii="Times New Roman" w:eastAsia="宋体" w:hAnsi="Times New Roman" w:cs="Times New Roman" w:hint="eastAsia"/>
          <w:sz w:val="24"/>
          <w:szCs w:val="24"/>
        </w:rPr>
        <w:t>3</w:t>
      </w:r>
      <w:r w:rsidRPr="00FC5FC9">
        <w:rPr>
          <w:rFonts w:ascii="Times New Roman" w:eastAsia="宋体" w:hAnsi="Times New Roman" w:cs="Times New Roman" w:hint="eastAsia"/>
          <w:sz w:val="24"/>
          <w:szCs w:val="24"/>
        </w:rPr>
        <w:t>本教材出现了主题讨论类题型，分别是《经贸》、《流利说》和《纵横》。这</w:t>
      </w:r>
      <w:r w:rsidRPr="00FC5FC9">
        <w:rPr>
          <w:rFonts w:ascii="Times New Roman" w:eastAsia="宋体" w:hAnsi="Times New Roman" w:cs="Times New Roman" w:hint="eastAsia"/>
          <w:sz w:val="24"/>
          <w:szCs w:val="24"/>
        </w:rPr>
        <w:t>3</w:t>
      </w:r>
      <w:r w:rsidRPr="00FC5FC9">
        <w:rPr>
          <w:rFonts w:ascii="Times New Roman" w:eastAsia="宋体" w:hAnsi="Times New Roman" w:cs="Times New Roman" w:hint="eastAsia"/>
          <w:sz w:val="24"/>
          <w:szCs w:val="24"/>
        </w:rPr>
        <w:t>本教材的呈现方式不同，具体分为案例分析式、主题讨论式两种，具体情况如下。这两种呈现形式的练习目的和效果差别不大，都是为了培养学生在真实的商务交际场景中运用语言的能力，差别在于主题讨论发挥的空间更</w:t>
      </w:r>
      <w:r w:rsidRPr="00FC5FC9">
        <w:rPr>
          <w:rFonts w:ascii="Times New Roman" w:eastAsia="宋体" w:hAnsi="Times New Roman" w:cs="Times New Roman" w:hint="eastAsia"/>
          <w:sz w:val="24"/>
          <w:szCs w:val="24"/>
        </w:rPr>
        <w:lastRenderedPageBreak/>
        <w:t>大，而案例分析受限制于具体的材料，因此答题的范围更小，两种设置各具特色，主题讨论的适用范围相对更广，因为不管什么阶段的学生都有话可说。</w:t>
      </w:r>
    </w:p>
    <w:p w14:paraId="5DAAF6D2"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1.1 </w:t>
      </w:r>
      <w:r w:rsidRPr="00FC5FC9">
        <w:rPr>
          <w:rFonts w:ascii="黑体" w:eastAsia="黑体" w:hAnsi="黑体" w:cs="Times New Roman" w:hint="eastAsia"/>
          <w:b/>
          <w:bCs/>
          <w:sz w:val="24"/>
          <w:szCs w:val="24"/>
        </w:rPr>
        <w:t>主题讨论</w:t>
      </w:r>
    </w:p>
    <w:p w14:paraId="2CDBF821" w14:textId="2CE19279" w:rsidR="00215CEE" w:rsidRPr="00FC5FC9" w:rsidRDefault="00112768" w:rsidP="00BD280D">
      <w:pPr>
        <w:spacing w:line="44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如</w:t>
      </w:r>
      <w:r w:rsidRPr="00FC5FC9">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6-3-</w:t>
      </w:r>
      <w:r w:rsidR="0074697B">
        <w:rPr>
          <w:rFonts w:ascii="Times New Roman" w:eastAsia="宋体" w:hAnsi="Times New Roman" w:cs="Times New Roman"/>
          <w:sz w:val="24"/>
          <w:szCs w:val="24"/>
        </w:rPr>
        <w:t>5</w:t>
      </w:r>
      <w:r w:rsidRPr="00FC5FC9">
        <w:rPr>
          <w:rFonts w:ascii="Times New Roman" w:eastAsia="宋体" w:hAnsi="Times New Roman" w:cs="Times New Roman" w:hint="eastAsia"/>
          <w:sz w:val="24"/>
          <w:szCs w:val="24"/>
        </w:rPr>
        <w:t>所示，《纵横》中第六课第四题题干为让学生通过案例谈谈自己知道的商务谈判原则。讨论主题是“商务谈判原则有哪些”，学生要讨论这个问题需要将学过的旧知识总结、联系起来，体现了与所学内容的关联性。另外。这样的讨论方式有助于学生互相补充，取长补短。</w:t>
      </w:r>
    </w:p>
    <w:p w14:paraId="5E66CEAC" w14:textId="6A13E4D6" w:rsidR="00112768" w:rsidRPr="00FC5FC9" w:rsidRDefault="00215CEE" w:rsidP="00215CEE">
      <w:pPr>
        <w:spacing w:line="440" w:lineRule="exact"/>
        <w:ind w:firstLineChars="200" w:firstLine="480"/>
        <w:jc w:val="center"/>
        <w:rPr>
          <w:rFonts w:ascii="Times New Roman" w:eastAsia="宋体" w:hAnsi="Times New Roman" w:cs="Times New Roman"/>
          <w:sz w:val="24"/>
          <w:szCs w:val="24"/>
        </w:rPr>
      </w:pPr>
      <w:r w:rsidRPr="00215CEE">
        <w:rPr>
          <w:rFonts w:ascii="Times New Roman" w:eastAsia="宋体" w:hAnsi="Times New Roman" w:cs="Times New Roman"/>
          <w:noProof/>
          <w:sz w:val="24"/>
          <w:szCs w:val="24"/>
        </w:rPr>
        <w:drawing>
          <wp:anchor distT="0" distB="0" distL="114300" distR="114300" simplePos="0" relativeHeight="251767808" behindDoc="0" locked="0" layoutInCell="1" allowOverlap="1" wp14:anchorId="5B354552" wp14:editId="19635CE5">
            <wp:simplePos x="0" y="0"/>
            <wp:positionH relativeFrom="margin">
              <wp:align>center</wp:align>
            </wp:positionH>
            <wp:positionV relativeFrom="paragraph">
              <wp:posOffset>59690</wp:posOffset>
            </wp:positionV>
            <wp:extent cx="3600000" cy="556058"/>
            <wp:effectExtent l="0" t="0" r="635" b="0"/>
            <wp:wrapNone/>
            <wp:docPr id="18" name="图片 18" descr="C:\Users\Lenovo\AppData\Local\Temp\16502788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AppData\Local\Temp\1650278891(1).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00000" cy="55605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B2C6B5" w14:textId="67ADF6FC" w:rsidR="00215CEE" w:rsidRPr="00FC5FC9" w:rsidRDefault="00215CEE" w:rsidP="00112768">
      <w:pPr>
        <w:spacing w:line="440" w:lineRule="exact"/>
        <w:rPr>
          <w:rFonts w:ascii="Times New Roman" w:eastAsia="宋体" w:hAnsi="Times New Roman" w:cs="Times New Roman"/>
          <w:sz w:val="24"/>
          <w:szCs w:val="24"/>
        </w:rPr>
      </w:pPr>
    </w:p>
    <w:p w14:paraId="6C36253D" w14:textId="038133AD"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6-3-</w:t>
      </w:r>
      <w:r w:rsidR="0074697B">
        <w:rPr>
          <w:rFonts w:ascii="Times New Roman" w:eastAsia="宋体" w:hAnsi="Times New Roman" w:cs="Times New Roman"/>
          <w:szCs w:val="21"/>
        </w:rPr>
        <w:t>5</w:t>
      </w:r>
      <w:r w:rsidRPr="00FC5FC9">
        <w:rPr>
          <w:rFonts w:ascii="Times New Roman" w:eastAsia="宋体" w:hAnsi="Times New Roman" w:cs="Times New Roman"/>
          <w:szCs w:val="21"/>
        </w:rPr>
        <w:t xml:space="preserve"> </w:t>
      </w:r>
      <w:r w:rsidRPr="00FC5FC9">
        <w:rPr>
          <w:rFonts w:ascii="Times New Roman" w:eastAsia="宋体" w:hAnsi="Times New Roman" w:cs="Times New Roman" w:hint="eastAsia"/>
          <w:szCs w:val="21"/>
        </w:rPr>
        <w:t>《纵横》练习举例</w:t>
      </w:r>
    </w:p>
    <w:p w14:paraId="743F7477" w14:textId="433F045A" w:rsidR="00112768" w:rsidRPr="00FC5FC9" w:rsidRDefault="00112768" w:rsidP="00112768">
      <w:pPr>
        <w:spacing w:line="440" w:lineRule="exact"/>
        <w:ind w:firstLine="424"/>
        <w:jc w:val="left"/>
        <w:rPr>
          <w:rFonts w:ascii="Times New Roman" w:eastAsia="宋体" w:hAnsi="Times New Roman" w:cs="Times New Roman"/>
          <w:sz w:val="24"/>
          <w:szCs w:val="24"/>
        </w:rPr>
      </w:pPr>
      <w:r>
        <w:rPr>
          <w:rFonts w:ascii="Times New Roman" w:eastAsia="宋体" w:hAnsi="Times New Roman" w:cs="Times New Roman" w:hint="eastAsia"/>
          <w:sz w:val="24"/>
          <w:szCs w:val="24"/>
        </w:rPr>
        <w:t>《经贸》中也是类似的呈现方式，如</w:t>
      </w:r>
      <w:r w:rsidRPr="00FC5FC9">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6-3-</w:t>
      </w:r>
      <w:r w:rsidR="0074697B">
        <w:rPr>
          <w:rFonts w:ascii="Times New Roman" w:eastAsia="宋体" w:hAnsi="Times New Roman" w:cs="Times New Roman"/>
          <w:sz w:val="24"/>
          <w:szCs w:val="24"/>
        </w:rPr>
        <w:t>6</w:t>
      </w:r>
      <w:r w:rsidRPr="00FC5FC9">
        <w:rPr>
          <w:rFonts w:ascii="Times New Roman" w:eastAsia="宋体" w:hAnsi="Times New Roman" w:cs="Times New Roman" w:hint="eastAsia"/>
          <w:sz w:val="24"/>
          <w:szCs w:val="24"/>
        </w:rPr>
        <w:t>所示。只是包含的题目更多、设置的问题更加详细。</w:t>
      </w:r>
    </w:p>
    <w:p w14:paraId="4163FB3B" w14:textId="4DFBC976" w:rsidR="00112768" w:rsidRDefault="00BC67EF" w:rsidP="00112768">
      <w:pPr>
        <w:spacing w:line="440" w:lineRule="exact"/>
        <w:rPr>
          <w:rFonts w:ascii="Times New Roman" w:eastAsia="宋体" w:hAnsi="Times New Roman" w:cs="Times New Roman"/>
          <w:szCs w:val="21"/>
        </w:rPr>
      </w:pPr>
      <w:r w:rsidRPr="00BC67EF">
        <w:rPr>
          <w:rFonts w:ascii="Times New Roman" w:eastAsia="宋体" w:hAnsi="Times New Roman" w:cs="Times New Roman"/>
          <w:noProof/>
          <w:szCs w:val="21"/>
        </w:rPr>
        <w:drawing>
          <wp:anchor distT="0" distB="0" distL="114300" distR="114300" simplePos="0" relativeHeight="251768832" behindDoc="0" locked="0" layoutInCell="1" allowOverlap="1" wp14:anchorId="603D1C10" wp14:editId="737DEB2C">
            <wp:simplePos x="0" y="0"/>
            <wp:positionH relativeFrom="column">
              <wp:posOffset>648335</wp:posOffset>
            </wp:positionH>
            <wp:positionV relativeFrom="paragraph">
              <wp:posOffset>16510</wp:posOffset>
            </wp:positionV>
            <wp:extent cx="3600000" cy="1315545"/>
            <wp:effectExtent l="0" t="0" r="635" b="0"/>
            <wp:wrapNone/>
            <wp:docPr id="22" name="图片 22" descr="C:\Users\Lenovo\AppData\Local\Temp\16502789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enovo\AppData\Local\Temp\1650278958(1).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600000" cy="1315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A9E5F8" w14:textId="77777777" w:rsidR="00112768" w:rsidRPr="00FC5FC9" w:rsidRDefault="00112768" w:rsidP="00112768">
      <w:pPr>
        <w:spacing w:line="440" w:lineRule="exact"/>
        <w:rPr>
          <w:rFonts w:ascii="Times New Roman" w:eastAsia="宋体" w:hAnsi="Times New Roman" w:cs="Times New Roman"/>
          <w:szCs w:val="21"/>
        </w:rPr>
      </w:pPr>
    </w:p>
    <w:p w14:paraId="17E82547" w14:textId="77777777" w:rsidR="00112768" w:rsidRPr="00FC5FC9" w:rsidRDefault="00112768" w:rsidP="00112768">
      <w:pPr>
        <w:spacing w:line="440" w:lineRule="exact"/>
        <w:rPr>
          <w:rFonts w:ascii="Times New Roman" w:eastAsia="宋体" w:hAnsi="Times New Roman" w:cs="Times New Roman"/>
          <w:szCs w:val="21"/>
        </w:rPr>
      </w:pPr>
    </w:p>
    <w:p w14:paraId="3FEAC187" w14:textId="7B2ED058" w:rsidR="00112768" w:rsidRPr="00FC5FC9" w:rsidRDefault="00112768" w:rsidP="00112768">
      <w:pPr>
        <w:spacing w:line="440" w:lineRule="exact"/>
        <w:rPr>
          <w:rFonts w:ascii="Times New Roman" w:eastAsia="宋体" w:hAnsi="Times New Roman" w:cs="Times New Roman"/>
          <w:szCs w:val="21"/>
        </w:rPr>
      </w:pPr>
    </w:p>
    <w:p w14:paraId="2C0F1C61" w14:textId="1B9BFCD5" w:rsidR="00112768" w:rsidRPr="00FC5FC9" w:rsidRDefault="00112768" w:rsidP="00112768">
      <w:pPr>
        <w:spacing w:line="440" w:lineRule="exact"/>
        <w:jc w:val="center"/>
        <w:rPr>
          <w:rFonts w:ascii="Times New Roman" w:eastAsia="宋体" w:hAnsi="Times New Roman" w:cs="Times New Roman"/>
          <w:szCs w:val="21"/>
        </w:rPr>
      </w:pPr>
    </w:p>
    <w:p w14:paraId="5AC081E3" w14:textId="19874AE5"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6-3-</w:t>
      </w:r>
      <w:r w:rsidR="0074697B">
        <w:rPr>
          <w:rFonts w:ascii="Times New Roman" w:eastAsia="宋体" w:hAnsi="Times New Roman" w:cs="Times New Roman"/>
          <w:szCs w:val="21"/>
        </w:rPr>
        <w:t>6</w:t>
      </w:r>
      <w:r w:rsidRPr="00FC5FC9">
        <w:rPr>
          <w:rFonts w:ascii="Times New Roman" w:eastAsia="宋体" w:hAnsi="Times New Roman" w:cs="Times New Roman"/>
          <w:szCs w:val="21"/>
        </w:rPr>
        <w:t xml:space="preserve"> </w:t>
      </w:r>
      <w:r w:rsidRPr="00FC5FC9">
        <w:rPr>
          <w:rFonts w:ascii="Times New Roman" w:eastAsia="宋体" w:hAnsi="Times New Roman" w:cs="Times New Roman" w:hint="eastAsia"/>
          <w:szCs w:val="21"/>
        </w:rPr>
        <w:t>《经贸》练习举例</w:t>
      </w:r>
    </w:p>
    <w:p w14:paraId="2643DAB3"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1.2 </w:t>
      </w:r>
      <w:r w:rsidRPr="00FC5FC9">
        <w:rPr>
          <w:rFonts w:ascii="黑体" w:eastAsia="黑体" w:hAnsi="黑体" w:cs="Times New Roman" w:hint="eastAsia"/>
          <w:b/>
          <w:bCs/>
          <w:sz w:val="24"/>
          <w:szCs w:val="24"/>
        </w:rPr>
        <w:t>案例分析</w:t>
      </w:r>
    </w:p>
    <w:p w14:paraId="1429DAD3" w14:textId="637757D4" w:rsidR="00112768" w:rsidRDefault="00112768" w:rsidP="00112768">
      <w:pPr>
        <w:spacing w:line="400" w:lineRule="exact"/>
        <w:ind w:firstLineChars="200" w:firstLine="480"/>
        <w:rPr>
          <w:rFonts w:ascii="Calibri" w:eastAsia="宋体" w:hAnsi="Calibri" w:cs="Calibri"/>
          <w:sz w:val="24"/>
          <w:szCs w:val="24"/>
        </w:rPr>
      </w:pPr>
      <w:r w:rsidRPr="00FC5FC9">
        <w:rPr>
          <w:rFonts w:ascii="Calibri" w:eastAsia="宋体" w:hAnsi="Calibri" w:cs="Calibri" w:hint="eastAsia"/>
          <w:sz w:val="24"/>
          <w:szCs w:val="24"/>
        </w:rPr>
        <w:t>《流利说》中每课的第五题为“案例分析”，其选择的案例大多</w:t>
      </w:r>
      <w:r>
        <w:rPr>
          <w:rFonts w:ascii="Calibri" w:eastAsia="宋体" w:hAnsi="Calibri" w:cs="Calibri" w:hint="eastAsia"/>
          <w:sz w:val="24"/>
          <w:szCs w:val="24"/>
        </w:rPr>
        <w:t>涉及到不同国家商贸活动的一些情况，与各国商业文化关联性较强。如</w:t>
      </w:r>
      <w:r w:rsidRPr="00FC5FC9">
        <w:rPr>
          <w:rFonts w:ascii="Calibri" w:eastAsia="宋体" w:hAnsi="Calibri" w:cs="Calibri" w:hint="eastAsia"/>
          <w:sz w:val="24"/>
          <w:szCs w:val="24"/>
        </w:rPr>
        <w:t>图</w:t>
      </w:r>
      <w:r>
        <w:rPr>
          <w:rFonts w:ascii="Calibri" w:eastAsia="宋体" w:hAnsi="Calibri" w:cs="Calibri" w:hint="eastAsia"/>
          <w:sz w:val="24"/>
          <w:szCs w:val="24"/>
        </w:rPr>
        <w:t>6-3-</w:t>
      </w:r>
      <w:r w:rsidR="0074697B">
        <w:rPr>
          <w:rFonts w:ascii="Calibri" w:eastAsia="宋体" w:hAnsi="Calibri" w:cs="Calibri"/>
          <w:sz w:val="24"/>
          <w:szCs w:val="24"/>
        </w:rPr>
        <w:t>7</w:t>
      </w:r>
      <w:r w:rsidRPr="00FC5FC9">
        <w:rPr>
          <w:rFonts w:ascii="Calibri" w:eastAsia="宋体" w:hAnsi="Calibri" w:cs="Calibri" w:hint="eastAsia"/>
          <w:sz w:val="24"/>
          <w:szCs w:val="24"/>
        </w:rPr>
        <w:t>为第六课“谈判与成交——谈判策略”中的案例分析题，通过讲述美国通用汽车公司的案例启发学生思考，让学生讨论对商务谈判的看法。学生发挥余地较大，题目设置紧密围绕该课主题，体现了较强的灵活性和商务性。这种题型材料的选取与该课商务活动和商务主题有着密切关系，是对相关商务话题的拓展与补充，因此很好体现了</w:t>
      </w:r>
      <w:r w:rsidRPr="00FC5FC9">
        <w:rPr>
          <w:rFonts w:ascii="Calibri" w:eastAsia="宋体" w:hAnsi="Calibri" w:cs="Calibri" w:hint="eastAsia"/>
          <w:sz w:val="24"/>
          <w:szCs w:val="24"/>
        </w:rPr>
        <w:t>5</w:t>
      </w:r>
      <w:r w:rsidRPr="00FC5FC9">
        <w:rPr>
          <w:rFonts w:ascii="Calibri" w:eastAsia="宋体" w:hAnsi="Calibri" w:cs="Calibri"/>
          <w:sz w:val="24"/>
          <w:szCs w:val="24"/>
        </w:rPr>
        <w:t>C</w:t>
      </w:r>
      <w:r w:rsidRPr="00FC5FC9">
        <w:rPr>
          <w:rFonts w:ascii="Calibri" w:eastAsia="宋体" w:hAnsi="Calibri" w:cs="Calibri" w:hint="eastAsia"/>
          <w:sz w:val="24"/>
          <w:szCs w:val="24"/>
        </w:rPr>
        <w:t>中的“贯连”原则。</w:t>
      </w:r>
    </w:p>
    <w:p w14:paraId="74715ABF" w14:textId="77777777" w:rsidR="007C01C1" w:rsidRPr="00FC5FC9" w:rsidRDefault="007C01C1" w:rsidP="00112768">
      <w:pPr>
        <w:spacing w:line="400" w:lineRule="exact"/>
        <w:ind w:firstLineChars="200" w:firstLine="480"/>
        <w:rPr>
          <w:rFonts w:ascii="Calibri" w:eastAsia="宋体" w:hAnsi="Calibri" w:cs="Calibri"/>
          <w:sz w:val="24"/>
          <w:szCs w:val="24"/>
        </w:rPr>
      </w:pPr>
    </w:p>
    <w:p w14:paraId="24BC834E" w14:textId="05150C47" w:rsidR="00112768" w:rsidRPr="00FC5FC9" w:rsidRDefault="00CD70D7" w:rsidP="00112768">
      <w:pPr>
        <w:widowControl/>
        <w:jc w:val="center"/>
        <w:rPr>
          <w:rFonts w:ascii="宋体" w:eastAsia="宋体" w:hAnsi="宋体" w:cs="宋体"/>
          <w:kern w:val="0"/>
          <w:sz w:val="24"/>
          <w:szCs w:val="24"/>
        </w:rPr>
      </w:pPr>
      <w:r w:rsidRPr="00CD70D7">
        <w:rPr>
          <w:rFonts w:ascii="宋体" w:eastAsia="宋体" w:hAnsi="宋体" w:cs="宋体"/>
          <w:noProof/>
          <w:kern w:val="0"/>
          <w:sz w:val="24"/>
          <w:szCs w:val="24"/>
        </w:rPr>
        <w:lastRenderedPageBreak/>
        <w:drawing>
          <wp:inline distT="0" distB="0" distL="0" distR="0" wp14:anchorId="48F3884C" wp14:editId="317DDEC7">
            <wp:extent cx="4104000" cy="1751704"/>
            <wp:effectExtent l="0" t="0" r="0" b="1270"/>
            <wp:docPr id="23" name="图片 23" descr="C:\Users\Lenovo\AppData\Local\Temp\165027903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enovo\AppData\Local\Temp\1650279034(1).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104000" cy="1751704"/>
                    </a:xfrm>
                    <a:prstGeom prst="rect">
                      <a:avLst/>
                    </a:prstGeom>
                    <a:noFill/>
                    <a:ln>
                      <a:noFill/>
                    </a:ln>
                  </pic:spPr>
                </pic:pic>
              </a:graphicData>
            </a:graphic>
          </wp:inline>
        </w:drawing>
      </w:r>
    </w:p>
    <w:p w14:paraId="6F061915" w14:textId="640426C8" w:rsidR="00112768" w:rsidRPr="00FC5FC9" w:rsidRDefault="00112768" w:rsidP="00112768">
      <w:pPr>
        <w:spacing w:line="440" w:lineRule="exact"/>
        <w:jc w:val="center"/>
        <w:rPr>
          <w:rFonts w:ascii="Times New Roman" w:eastAsia="宋体" w:hAnsi="Times New Roman" w:cs="Times New Roman"/>
          <w:sz w:val="24"/>
          <w:szCs w:val="24"/>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6-3-</w:t>
      </w:r>
      <w:r w:rsidR="0074697B">
        <w:rPr>
          <w:rFonts w:ascii="Times New Roman" w:eastAsia="宋体" w:hAnsi="Times New Roman" w:cs="Times New Roman"/>
          <w:szCs w:val="21"/>
        </w:rPr>
        <w:t>7</w:t>
      </w:r>
      <w:r w:rsidRPr="00FC5FC9">
        <w:rPr>
          <w:rFonts w:ascii="Times New Roman" w:eastAsia="宋体" w:hAnsi="Times New Roman" w:cs="Times New Roman"/>
          <w:szCs w:val="21"/>
        </w:rPr>
        <w:t xml:space="preserve"> </w:t>
      </w:r>
      <w:r w:rsidRPr="00FC5FC9">
        <w:rPr>
          <w:rFonts w:ascii="Times New Roman" w:eastAsia="宋体" w:hAnsi="Times New Roman" w:cs="Times New Roman" w:hint="eastAsia"/>
          <w:szCs w:val="21"/>
        </w:rPr>
        <w:t>《流利说》练习举例</w:t>
      </w:r>
    </w:p>
    <w:p w14:paraId="57FD1AFC"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hint="eastAsia"/>
          <w:b/>
          <w:bCs/>
          <w:sz w:val="24"/>
          <w:szCs w:val="24"/>
        </w:rPr>
        <w:t>2</w:t>
      </w:r>
      <w:r w:rsidRPr="00FC5FC9">
        <w:rPr>
          <w:rFonts w:ascii="黑体" w:eastAsia="黑体" w:hAnsi="黑体" w:cs="Times New Roman"/>
          <w:b/>
          <w:bCs/>
          <w:sz w:val="24"/>
          <w:szCs w:val="24"/>
        </w:rPr>
        <w:t xml:space="preserve"> </w:t>
      </w:r>
      <w:r w:rsidRPr="00FC5FC9">
        <w:rPr>
          <w:rFonts w:ascii="黑体" w:eastAsia="黑体" w:hAnsi="黑体" w:cs="Times New Roman" w:hint="eastAsia"/>
          <w:b/>
          <w:bCs/>
          <w:sz w:val="24"/>
          <w:szCs w:val="24"/>
        </w:rPr>
        <w:t>成段表达类</w:t>
      </w:r>
    </w:p>
    <w:p w14:paraId="2401262B" w14:textId="2C492888"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统计发现，有</w:t>
      </w:r>
      <w:r w:rsidRPr="00FC5FC9">
        <w:rPr>
          <w:rFonts w:ascii="Times New Roman" w:eastAsia="宋体" w:hAnsi="Times New Roman" w:cs="Times New Roman"/>
          <w:sz w:val="24"/>
          <w:szCs w:val="24"/>
        </w:rPr>
        <w:t>5</w:t>
      </w:r>
      <w:r w:rsidRPr="00FC5FC9">
        <w:rPr>
          <w:rFonts w:ascii="Times New Roman" w:eastAsia="宋体" w:hAnsi="Times New Roman" w:cs="Times New Roman" w:hint="eastAsia"/>
          <w:sz w:val="24"/>
          <w:szCs w:val="24"/>
        </w:rPr>
        <w:t>本教材出现了成段表达类练习，分别是《金桥》、《中级速成》、《高级速成》、《教程上》、《发展》。这几本教材的</w:t>
      </w:r>
      <w:r>
        <w:rPr>
          <w:rFonts w:ascii="Times New Roman" w:eastAsia="宋体" w:hAnsi="Times New Roman" w:cs="Times New Roman" w:hint="eastAsia"/>
          <w:sz w:val="24"/>
          <w:szCs w:val="24"/>
        </w:rPr>
        <w:t>成段表达题目在呈现方式上类似，都是给出问题让学生自己发表看法，如</w:t>
      </w:r>
      <w:r w:rsidRPr="00FC5FC9">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6-3-</w:t>
      </w:r>
      <w:r w:rsidR="0074697B">
        <w:rPr>
          <w:rFonts w:ascii="Times New Roman" w:eastAsia="宋体" w:hAnsi="Times New Roman" w:cs="Times New Roman"/>
          <w:sz w:val="24"/>
          <w:szCs w:val="24"/>
        </w:rPr>
        <w:t>8</w:t>
      </w:r>
      <w:r w:rsidRPr="00FC5FC9">
        <w:rPr>
          <w:rFonts w:ascii="Times New Roman" w:eastAsia="宋体" w:hAnsi="Times New Roman" w:cs="Times New Roman" w:hint="eastAsia"/>
          <w:sz w:val="24"/>
          <w:szCs w:val="24"/>
        </w:rPr>
        <w:t>为《金桥》成段表达类题目举例，它的特点是题干设置简洁清晰、问题明确。这种题型设置能够较好地体现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中地“交际”“社区”原则，让学生能够就某种商务主题发表自己的看法和意见，表达情感，交换意见。</w:t>
      </w:r>
    </w:p>
    <w:p w14:paraId="5B21F352" w14:textId="77777777" w:rsidR="00112768" w:rsidRPr="00FC5FC9" w:rsidRDefault="00112768" w:rsidP="00112768">
      <w:pPr>
        <w:widowControl/>
        <w:jc w:val="center"/>
        <w:rPr>
          <w:rFonts w:ascii="宋体" w:eastAsia="宋体" w:hAnsi="宋体" w:cs="宋体"/>
          <w:kern w:val="0"/>
          <w:sz w:val="24"/>
          <w:szCs w:val="24"/>
        </w:rPr>
      </w:pPr>
      <w:r w:rsidRPr="00FC5FC9">
        <w:rPr>
          <w:rFonts w:ascii="宋体" w:eastAsia="宋体" w:hAnsi="宋体" w:cs="宋体"/>
          <w:noProof/>
          <w:kern w:val="0"/>
          <w:sz w:val="24"/>
          <w:szCs w:val="24"/>
        </w:rPr>
        <w:drawing>
          <wp:inline distT="0" distB="0" distL="0" distR="0" wp14:anchorId="00E8FE5D" wp14:editId="0572ED50">
            <wp:extent cx="4003675" cy="753110"/>
            <wp:effectExtent l="0" t="0" r="0" b="889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03675" cy="753110"/>
                    </a:xfrm>
                    <a:prstGeom prst="rect">
                      <a:avLst/>
                    </a:prstGeom>
                    <a:noFill/>
                    <a:ln>
                      <a:noFill/>
                    </a:ln>
                  </pic:spPr>
                </pic:pic>
              </a:graphicData>
            </a:graphic>
          </wp:inline>
        </w:drawing>
      </w:r>
    </w:p>
    <w:p w14:paraId="4080775E" w14:textId="5CDB5889" w:rsidR="00112768" w:rsidRPr="00FC5FC9" w:rsidRDefault="00112768" w:rsidP="00112768">
      <w:pPr>
        <w:spacing w:line="400" w:lineRule="exact"/>
        <w:ind w:firstLineChars="100" w:firstLine="210"/>
        <w:jc w:val="center"/>
        <w:rPr>
          <w:rFonts w:ascii="Calibri" w:eastAsia="宋体" w:hAnsi="Calibri" w:cs="Calibri"/>
          <w:szCs w:val="21"/>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6-3-</w:t>
      </w:r>
      <w:r w:rsidR="0074697B">
        <w:rPr>
          <w:rFonts w:ascii="Times New Roman" w:eastAsia="宋体" w:hAnsi="Times New Roman" w:cs="Times New Roman"/>
          <w:szCs w:val="21"/>
        </w:rPr>
        <w:t>8</w:t>
      </w:r>
      <w:r w:rsidRPr="00FC5FC9">
        <w:rPr>
          <w:rFonts w:ascii="Times New Roman" w:eastAsia="宋体" w:hAnsi="Times New Roman" w:cs="Times New Roman"/>
          <w:szCs w:val="21"/>
        </w:rPr>
        <w:t xml:space="preserve"> </w:t>
      </w:r>
      <w:r w:rsidRPr="00FC5FC9">
        <w:rPr>
          <w:rFonts w:ascii="Times New Roman" w:eastAsia="宋体" w:hAnsi="Times New Roman" w:cs="Times New Roman"/>
          <w:szCs w:val="21"/>
        </w:rPr>
        <w:t>《</w:t>
      </w:r>
      <w:r w:rsidRPr="00FC5FC9">
        <w:rPr>
          <w:rFonts w:ascii="Calibri" w:eastAsia="宋体" w:hAnsi="Calibri" w:cs="Calibri" w:hint="eastAsia"/>
          <w:szCs w:val="21"/>
        </w:rPr>
        <w:t>金桥》练习题举例</w:t>
      </w:r>
    </w:p>
    <w:p w14:paraId="1B701E2D" w14:textId="77777777" w:rsidR="00112768" w:rsidRPr="00FC5FC9" w:rsidRDefault="00112768" w:rsidP="00112768">
      <w:pPr>
        <w:keepNext/>
        <w:keepLines/>
        <w:spacing w:before="240" w:after="120"/>
        <w:ind w:firstLineChars="200" w:firstLine="522"/>
        <w:outlineLvl w:val="2"/>
        <w:rPr>
          <w:rFonts w:ascii="黑体" w:eastAsia="黑体" w:hAnsi="黑体" w:cs="Calibri"/>
          <w:b/>
          <w:bCs/>
          <w:sz w:val="26"/>
          <w:szCs w:val="26"/>
        </w:rPr>
      </w:pPr>
      <w:bookmarkStart w:id="200" w:name="_Toc93780647"/>
      <w:bookmarkStart w:id="201" w:name="_Toc97754094"/>
      <w:bookmarkStart w:id="202" w:name="_Toc97754388"/>
      <w:r w:rsidRPr="00FC5FC9">
        <w:rPr>
          <w:rFonts w:ascii="黑体" w:eastAsia="黑体" w:hAnsi="黑体" w:cs="Calibri" w:hint="eastAsia"/>
          <w:b/>
          <w:bCs/>
          <w:sz w:val="26"/>
          <w:szCs w:val="26"/>
        </w:rPr>
        <w:t>二、拓展性练习特有题型与话题关联度评估</w:t>
      </w:r>
      <w:bookmarkEnd w:id="200"/>
      <w:bookmarkEnd w:id="201"/>
      <w:bookmarkEnd w:id="202"/>
    </w:p>
    <w:p w14:paraId="374273B3" w14:textId="77777777" w:rsidR="00112768" w:rsidRPr="00FC5FC9" w:rsidRDefault="00112768" w:rsidP="00112768">
      <w:pPr>
        <w:spacing w:line="400" w:lineRule="exact"/>
        <w:ind w:firstLineChars="200" w:firstLine="480"/>
        <w:jc w:val="left"/>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下表首先了统计了拓展性练习题特有题型。</w:t>
      </w:r>
    </w:p>
    <w:p w14:paraId="0B5D5B38" w14:textId="77777777" w:rsidR="00112768" w:rsidRPr="00FC5FC9" w:rsidRDefault="00112768" w:rsidP="00112768">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表</w:t>
      </w:r>
      <w:r w:rsidRPr="00FC5FC9">
        <w:rPr>
          <w:rFonts w:ascii="Times New Roman" w:eastAsia="宋体" w:hAnsi="Times New Roman" w:cs="Times New Roman"/>
          <w:szCs w:val="21"/>
        </w:rPr>
        <w:t xml:space="preserve">6-3-2 </w:t>
      </w:r>
      <w:r w:rsidRPr="00FC5FC9">
        <w:rPr>
          <w:rFonts w:ascii="Times New Roman" w:eastAsia="宋体" w:hAnsi="Times New Roman" w:cs="Times New Roman" w:hint="eastAsia"/>
          <w:szCs w:val="21"/>
        </w:rPr>
        <w:t>拓展性练习题特有题型</w:t>
      </w:r>
    </w:p>
    <w:tbl>
      <w:tblPr>
        <w:tblStyle w:val="41"/>
        <w:tblW w:w="0" w:type="auto"/>
        <w:tblLook w:val="04A0" w:firstRow="1" w:lastRow="0" w:firstColumn="1" w:lastColumn="0" w:noHBand="0" w:noVBand="1"/>
      </w:tblPr>
      <w:tblGrid>
        <w:gridCol w:w="1555"/>
        <w:gridCol w:w="1842"/>
        <w:gridCol w:w="2127"/>
        <w:gridCol w:w="2772"/>
      </w:tblGrid>
      <w:tr w:rsidR="00112768" w:rsidRPr="00FC5FC9" w14:paraId="176F4550" w14:textId="77777777" w:rsidTr="002D4999">
        <w:tc>
          <w:tcPr>
            <w:tcW w:w="1555" w:type="dxa"/>
          </w:tcPr>
          <w:p w14:paraId="178127DF" w14:textId="77777777" w:rsidR="00112768" w:rsidRPr="007E2533" w:rsidRDefault="00112768" w:rsidP="002D4999">
            <w:pPr>
              <w:spacing w:line="240" w:lineRule="exact"/>
              <w:jc w:val="center"/>
              <w:rPr>
                <w:rFonts w:ascii="Times New Roman" w:eastAsia="宋体" w:hAnsi="Times New Roman" w:cs="Times New Roman"/>
                <w:b/>
                <w:bCs/>
                <w:szCs w:val="21"/>
              </w:rPr>
            </w:pPr>
            <w:r w:rsidRPr="007E2533">
              <w:rPr>
                <w:rFonts w:ascii="Times New Roman" w:eastAsia="宋体" w:hAnsi="Times New Roman" w:cs="Times New Roman" w:hint="eastAsia"/>
                <w:b/>
                <w:bCs/>
                <w:szCs w:val="21"/>
              </w:rPr>
              <w:t>题型分类</w:t>
            </w:r>
          </w:p>
        </w:tc>
        <w:tc>
          <w:tcPr>
            <w:tcW w:w="1842" w:type="dxa"/>
          </w:tcPr>
          <w:p w14:paraId="50E35626" w14:textId="77777777" w:rsidR="00112768" w:rsidRPr="007E2533" w:rsidRDefault="00112768" w:rsidP="002D4999">
            <w:pPr>
              <w:spacing w:line="240" w:lineRule="exact"/>
              <w:jc w:val="center"/>
              <w:rPr>
                <w:rFonts w:ascii="Times New Roman" w:eastAsia="宋体" w:hAnsi="Times New Roman" w:cs="Times New Roman"/>
                <w:b/>
                <w:bCs/>
                <w:szCs w:val="21"/>
              </w:rPr>
            </w:pPr>
            <w:r w:rsidRPr="007E2533">
              <w:rPr>
                <w:rFonts w:ascii="Times New Roman" w:eastAsia="宋体" w:hAnsi="Times New Roman" w:cs="Times New Roman" w:hint="eastAsia"/>
                <w:b/>
                <w:bCs/>
                <w:szCs w:val="21"/>
              </w:rPr>
              <w:t>机械型练习</w:t>
            </w:r>
          </w:p>
        </w:tc>
        <w:tc>
          <w:tcPr>
            <w:tcW w:w="2127" w:type="dxa"/>
          </w:tcPr>
          <w:p w14:paraId="3C6CDC3A" w14:textId="77777777" w:rsidR="00112768" w:rsidRPr="007E2533" w:rsidRDefault="00112768" w:rsidP="002D4999">
            <w:pPr>
              <w:spacing w:line="240" w:lineRule="exact"/>
              <w:jc w:val="center"/>
              <w:rPr>
                <w:rFonts w:ascii="Times New Roman" w:eastAsia="宋体" w:hAnsi="Times New Roman" w:cs="Times New Roman"/>
                <w:b/>
                <w:bCs/>
                <w:szCs w:val="21"/>
              </w:rPr>
            </w:pPr>
            <w:r w:rsidRPr="007E2533">
              <w:rPr>
                <w:rFonts w:ascii="Times New Roman" w:eastAsia="宋体" w:hAnsi="Times New Roman" w:cs="Times New Roman" w:hint="eastAsia"/>
                <w:b/>
                <w:bCs/>
                <w:szCs w:val="21"/>
              </w:rPr>
              <w:t>理解型练习</w:t>
            </w:r>
          </w:p>
        </w:tc>
        <w:tc>
          <w:tcPr>
            <w:tcW w:w="2772" w:type="dxa"/>
          </w:tcPr>
          <w:p w14:paraId="3749708B" w14:textId="77777777" w:rsidR="00112768" w:rsidRPr="007E2533" w:rsidRDefault="00112768" w:rsidP="002D4999">
            <w:pPr>
              <w:spacing w:line="240" w:lineRule="exact"/>
              <w:jc w:val="center"/>
              <w:rPr>
                <w:rFonts w:ascii="Times New Roman" w:eastAsia="宋体" w:hAnsi="Times New Roman" w:cs="Times New Roman"/>
                <w:b/>
                <w:bCs/>
                <w:szCs w:val="21"/>
              </w:rPr>
            </w:pPr>
            <w:r w:rsidRPr="007E2533">
              <w:rPr>
                <w:rFonts w:ascii="Times New Roman" w:eastAsia="宋体" w:hAnsi="Times New Roman" w:cs="Times New Roman" w:hint="eastAsia"/>
                <w:b/>
                <w:bCs/>
                <w:szCs w:val="21"/>
              </w:rPr>
              <w:t>交际型练习</w:t>
            </w:r>
          </w:p>
        </w:tc>
      </w:tr>
      <w:tr w:rsidR="00112768" w:rsidRPr="00FC5FC9" w14:paraId="57C627DF" w14:textId="77777777" w:rsidTr="002D4999">
        <w:trPr>
          <w:trHeight w:val="223"/>
        </w:trPr>
        <w:tc>
          <w:tcPr>
            <w:tcW w:w="1555" w:type="dxa"/>
          </w:tcPr>
          <w:p w14:paraId="22C2C61C"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题型统计</w:t>
            </w:r>
          </w:p>
        </w:tc>
        <w:tc>
          <w:tcPr>
            <w:tcW w:w="1842" w:type="dxa"/>
          </w:tcPr>
          <w:p w14:paraId="2536F4EB"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无</w:t>
            </w:r>
          </w:p>
        </w:tc>
        <w:tc>
          <w:tcPr>
            <w:tcW w:w="2127" w:type="dxa"/>
          </w:tcPr>
          <w:p w14:paraId="485E9F8E"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补充文章理解类</w:t>
            </w:r>
          </w:p>
        </w:tc>
        <w:tc>
          <w:tcPr>
            <w:tcW w:w="2772" w:type="dxa"/>
          </w:tcPr>
          <w:p w14:paraId="711BEFA9" w14:textId="77777777" w:rsidR="00112768" w:rsidRPr="00FC5FC9" w:rsidRDefault="00112768" w:rsidP="002D4999">
            <w:pPr>
              <w:spacing w:line="2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调查报告类、写作类</w:t>
            </w:r>
          </w:p>
        </w:tc>
      </w:tr>
    </w:tbl>
    <w:p w14:paraId="67F46B0E"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hint="eastAsia"/>
          <w:b/>
          <w:bCs/>
          <w:sz w:val="24"/>
          <w:szCs w:val="24"/>
        </w:rPr>
        <w:t>（一）理解型扩展性练习特有题型与话题关联度评估</w:t>
      </w:r>
    </w:p>
    <w:p w14:paraId="26BBD825"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hint="eastAsia"/>
          <w:b/>
          <w:bCs/>
          <w:sz w:val="24"/>
          <w:szCs w:val="24"/>
        </w:rPr>
        <w:t>1补充文章理解类</w:t>
      </w:r>
    </w:p>
    <w:p w14:paraId="0F5FD80A" w14:textId="77777777"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部分教材除了课文外，还设置有补充拓展类阅读文章，并且在这些文章后也有针对其理解的题目，有这类题目的教材有《经贸》。《金桥》虽有补充阅读但没有设置相关练习题。补充文章的原则往往贴合该课的商务主题，因此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中“贯连”的原则。</w:t>
      </w:r>
    </w:p>
    <w:p w14:paraId="6AEFADE1" w14:textId="4CFFA0AF" w:rsidR="00112768"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《经贸》</w:t>
      </w:r>
      <w:r w:rsidRPr="00FC5FC9">
        <w:rPr>
          <w:rFonts w:ascii="Times New Roman" w:eastAsia="宋体" w:hAnsi="Times New Roman" w:cs="Times New Roman" w:hint="eastAsia"/>
          <w:sz w:val="24"/>
          <w:szCs w:val="24"/>
        </w:rPr>
        <w:t>中课后练习第五题为“阅读下面</w:t>
      </w:r>
      <w:r>
        <w:rPr>
          <w:rFonts w:ascii="Times New Roman" w:eastAsia="宋体" w:hAnsi="Times New Roman" w:cs="Times New Roman" w:hint="eastAsia"/>
          <w:sz w:val="24"/>
          <w:szCs w:val="24"/>
        </w:rPr>
        <w:t>短文，并回答问题”，文章内容是与该课主要话题相关的补充文章，如</w:t>
      </w:r>
      <w:r w:rsidRPr="00FC5FC9">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6-3-</w:t>
      </w:r>
      <w:r w:rsidR="0074697B">
        <w:rPr>
          <w:rFonts w:ascii="Times New Roman" w:eastAsia="宋体" w:hAnsi="Times New Roman" w:cs="Times New Roman"/>
          <w:sz w:val="24"/>
          <w:szCs w:val="24"/>
        </w:rPr>
        <w:t>9</w:t>
      </w:r>
      <w:r w:rsidRPr="00FC5FC9">
        <w:rPr>
          <w:rFonts w:ascii="Times New Roman" w:eastAsia="宋体" w:hAnsi="Times New Roman" w:cs="Times New Roman" w:hint="eastAsia"/>
          <w:sz w:val="24"/>
          <w:szCs w:val="24"/>
        </w:rPr>
        <w:t>为第六课“品种与数量洽谈”中的</w:t>
      </w:r>
      <w:r w:rsidRPr="00FC5FC9">
        <w:rPr>
          <w:rFonts w:ascii="Times New Roman" w:eastAsia="宋体" w:hAnsi="Times New Roman" w:cs="Times New Roman" w:hint="eastAsia"/>
          <w:sz w:val="24"/>
          <w:szCs w:val="24"/>
        </w:rPr>
        <w:lastRenderedPageBreak/>
        <w:t>第五题，补充了“出口产品结构”的知识，与该课话题关联度较高，并且在文章后设置了三道理解型问答题，有助于帮助学生把握文章关键信息，检验是否掌握了文章主要内容。</w:t>
      </w:r>
    </w:p>
    <w:p w14:paraId="133D3EEB" w14:textId="1329CEC0" w:rsidR="0019600F" w:rsidRDefault="0019600F" w:rsidP="00112768">
      <w:pPr>
        <w:spacing w:line="400" w:lineRule="exact"/>
        <w:ind w:firstLineChars="200" w:firstLine="420"/>
        <w:rPr>
          <w:rFonts w:ascii="Times New Roman" w:eastAsia="宋体" w:hAnsi="Times New Roman" w:cs="Times New Roman"/>
          <w:sz w:val="24"/>
          <w:szCs w:val="24"/>
        </w:rPr>
      </w:pPr>
      <w:r w:rsidRPr="0019600F">
        <w:rPr>
          <w:rFonts w:ascii="Times New Roman" w:eastAsia="宋体" w:hAnsi="Times New Roman" w:cs="Times New Roman"/>
          <w:noProof/>
          <w:szCs w:val="21"/>
        </w:rPr>
        <w:drawing>
          <wp:anchor distT="0" distB="0" distL="114300" distR="114300" simplePos="0" relativeHeight="251769856" behindDoc="0" locked="0" layoutInCell="1" allowOverlap="1" wp14:anchorId="20FF0797" wp14:editId="0D8B746E">
            <wp:simplePos x="0" y="0"/>
            <wp:positionH relativeFrom="column">
              <wp:posOffset>466725</wp:posOffset>
            </wp:positionH>
            <wp:positionV relativeFrom="paragraph">
              <wp:posOffset>219075</wp:posOffset>
            </wp:positionV>
            <wp:extent cx="4498975" cy="2190750"/>
            <wp:effectExtent l="0" t="0" r="0" b="0"/>
            <wp:wrapNone/>
            <wp:docPr id="25" name="图片 25" descr="C:\Users\Lenovo\AppData\Local\Temp\16502791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enovo\AppData\Local\Temp\1650279122(1).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498975" cy="2190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0038EC" w14:textId="006CAAB0" w:rsidR="0019600F" w:rsidRDefault="0019600F" w:rsidP="00112768">
      <w:pPr>
        <w:spacing w:line="400" w:lineRule="exact"/>
        <w:ind w:firstLineChars="200" w:firstLine="480"/>
        <w:rPr>
          <w:rFonts w:ascii="Times New Roman" w:eastAsia="宋体" w:hAnsi="Times New Roman" w:cs="Times New Roman"/>
          <w:sz w:val="24"/>
          <w:szCs w:val="24"/>
        </w:rPr>
      </w:pPr>
    </w:p>
    <w:p w14:paraId="1851A452" w14:textId="77777777" w:rsidR="0019600F" w:rsidRPr="00FC5FC9" w:rsidRDefault="0019600F" w:rsidP="00112768">
      <w:pPr>
        <w:spacing w:line="400" w:lineRule="exact"/>
        <w:ind w:firstLineChars="200" w:firstLine="480"/>
        <w:rPr>
          <w:rFonts w:ascii="Times New Roman" w:eastAsia="宋体" w:hAnsi="Times New Roman" w:cs="Times New Roman"/>
          <w:sz w:val="24"/>
          <w:szCs w:val="24"/>
        </w:rPr>
      </w:pPr>
    </w:p>
    <w:p w14:paraId="07EE7E10" w14:textId="77777777" w:rsidR="00112768" w:rsidRPr="00FC5FC9" w:rsidRDefault="00112768" w:rsidP="00112768">
      <w:pPr>
        <w:spacing w:line="440" w:lineRule="exact"/>
        <w:jc w:val="center"/>
        <w:rPr>
          <w:rFonts w:ascii="Times New Roman" w:eastAsia="宋体" w:hAnsi="Times New Roman" w:cs="Times New Roman"/>
          <w:szCs w:val="21"/>
        </w:rPr>
      </w:pPr>
    </w:p>
    <w:p w14:paraId="6366DFE3" w14:textId="108C263D" w:rsidR="00112768" w:rsidRDefault="00112768" w:rsidP="00112768">
      <w:pPr>
        <w:spacing w:line="440" w:lineRule="exact"/>
        <w:jc w:val="center"/>
        <w:rPr>
          <w:rFonts w:ascii="Times New Roman" w:eastAsia="宋体" w:hAnsi="Times New Roman" w:cs="Times New Roman"/>
          <w:szCs w:val="21"/>
        </w:rPr>
      </w:pPr>
    </w:p>
    <w:p w14:paraId="6BA39DC4" w14:textId="77777777" w:rsidR="00855378" w:rsidRDefault="00855378" w:rsidP="00112768">
      <w:pPr>
        <w:spacing w:line="440" w:lineRule="exact"/>
        <w:jc w:val="center"/>
        <w:rPr>
          <w:rFonts w:ascii="Times New Roman" w:eastAsia="宋体" w:hAnsi="Times New Roman" w:cs="Times New Roman"/>
          <w:szCs w:val="21"/>
        </w:rPr>
      </w:pPr>
    </w:p>
    <w:p w14:paraId="1EDF530E" w14:textId="2F806EA1" w:rsidR="00BD280D" w:rsidRDefault="00BD280D" w:rsidP="00112768">
      <w:pPr>
        <w:spacing w:line="440" w:lineRule="exact"/>
        <w:jc w:val="center"/>
        <w:rPr>
          <w:rFonts w:ascii="Times New Roman" w:eastAsia="宋体" w:hAnsi="Times New Roman" w:cs="Times New Roman"/>
          <w:szCs w:val="21"/>
        </w:rPr>
      </w:pPr>
    </w:p>
    <w:p w14:paraId="37B3CA8B" w14:textId="1BFA656A" w:rsidR="00BD280D" w:rsidRPr="00FC5FC9" w:rsidRDefault="00BD280D" w:rsidP="00855378">
      <w:pPr>
        <w:spacing w:line="440" w:lineRule="exact"/>
        <w:rPr>
          <w:rFonts w:ascii="Times New Roman" w:eastAsia="宋体" w:hAnsi="Times New Roman" w:cs="Times New Roman"/>
          <w:szCs w:val="21"/>
        </w:rPr>
      </w:pPr>
    </w:p>
    <w:p w14:paraId="29E309F4" w14:textId="77777777" w:rsidR="00855378" w:rsidRDefault="00855378" w:rsidP="00112768">
      <w:pPr>
        <w:spacing w:line="440" w:lineRule="exact"/>
        <w:jc w:val="center"/>
        <w:rPr>
          <w:rFonts w:ascii="Times New Roman" w:eastAsia="宋体" w:hAnsi="Times New Roman" w:cs="Times New Roman"/>
          <w:szCs w:val="21"/>
        </w:rPr>
      </w:pPr>
    </w:p>
    <w:p w14:paraId="4BAF47E9" w14:textId="145206FE"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6-3-</w:t>
      </w:r>
      <w:r w:rsidR="0074697B">
        <w:rPr>
          <w:rFonts w:ascii="Times New Roman" w:eastAsia="宋体" w:hAnsi="Times New Roman" w:cs="Times New Roman"/>
          <w:szCs w:val="21"/>
        </w:rPr>
        <w:t>9</w:t>
      </w:r>
      <w:r w:rsidRPr="00FC5FC9">
        <w:rPr>
          <w:rFonts w:ascii="Times New Roman" w:eastAsia="宋体" w:hAnsi="Times New Roman" w:cs="Times New Roman"/>
          <w:szCs w:val="21"/>
        </w:rPr>
        <w:t xml:space="preserve"> </w:t>
      </w:r>
      <w:r w:rsidRPr="00FC5FC9">
        <w:rPr>
          <w:rFonts w:ascii="Times New Roman" w:eastAsia="宋体" w:hAnsi="Times New Roman" w:cs="Times New Roman" w:hint="eastAsia"/>
          <w:szCs w:val="21"/>
        </w:rPr>
        <w:t>《经贸》练习举例</w:t>
      </w:r>
    </w:p>
    <w:p w14:paraId="1E66933B"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2</w:t>
      </w:r>
      <w:r w:rsidRPr="00FC5FC9">
        <w:rPr>
          <w:rFonts w:ascii="黑体" w:eastAsia="黑体" w:hAnsi="黑体" w:cs="Times New Roman" w:hint="eastAsia"/>
          <w:b/>
          <w:bCs/>
          <w:sz w:val="24"/>
          <w:szCs w:val="24"/>
        </w:rPr>
        <w:t>交际型扩展性练习特有题型与话题关联度评估</w:t>
      </w:r>
    </w:p>
    <w:p w14:paraId="602B1340"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2.1 </w:t>
      </w:r>
      <w:r w:rsidRPr="00FC5FC9">
        <w:rPr>
          <w:rFonts w:ascii="黑体" w:eastAsia="黑体" w:hAnsi="黑体" w:cs="Times New Roman" w:hint="eastAsia"/>
          <w:b/>
          <w:bCs/>
          <w:sz w:val="24"/>
          <w:szCs w:val="24"/>
        </w:rPr>
        <w:t>写作类</w:t>
      </w:r>
    </w:p>
    <w:p w14:paraId="6F8E6FC4" w14:textId="4C8F65E1"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统计发现，有</w:t>
      </w:r>
      <w:r w:rsidRPr="00FC5FC9">
        <w:rPr>
          <w:rFonts w:ascii="Times New Roman" w:eastAsia="宋体" w:hAnsi="Times New Roman" w:cs="Times New Roman" w:hint="eastAsia"/>
          <w:sz w:val="24"/>
          <w:szCs w:val="24"/>
        </w:rPr>
        <w:t>2</w:t>
      </w:r>
      <w:r w:rsidRPr="00FC5FC9">
        <w:rPr>
          <w:rFonts w:ascii="Times New Roman" w:eastAsia="宋体" w:hAnsi="Times New Roman" w:cs="Times New Roman" w:hint="eastAsia"/>
          <w:sz w:val="24"/>
          <w:szCs w:val="24"/>
        </w:rPr>
        <w:t>本教材出现了写作类练习题，分别是《中级速成》和《高级速成》。两者的呈现方式有一些不同，</w:t>
      </w:r>
      <w:r>
        <w:rPr>
          <w:rFonts w:ascii="Times New Roman" w:eastAsia="宋体" w:hAnsi="Times New Roman" w:cs="Times New Roman" w:hint="eastAsia"/>
          <w:sz w:val="24"/>
          <w:szCs w:val="24"/>
        </w:rPr>
        <w:t>如图</w:t>
      </w:r>
      <w:r w:rsidR="0074697B">
        <w:rPr>
          <w:rFonts w:ascii="Times New Roman" w:eastAsia="宋体" w:hAnsi="Times New Roman" w:cs="Times New Roman" w:hint="eastAsia"/>
          <w:sz w:val="24"/>
          <w:szCs w:val="24"/>
        </w:rPr>
        <w:t>6-3-</w:t>
      </w:r>
      <w:r w:rsidR="0074697B">
        <w:rPr>
          <w:rFonts w:ascii="Times New Roman" w:eastAsia="宋体" w:hAnsi="Times New Roman" w:cs="Times New Roman"/>
          <w:sz w:val="24"/>
          <w:szCs w:val="24"/>
        </w:rPr>
        <w:t>10</w:t>
      </w:r>
      <w:r>
        <w:rPr>
          <w:rFonts w:ascii="Times New Roman" w:eastAsia="宋体" w:hAnsi="Times New Roman" w:cs="Times New Roman" w:hint="eastAsia"/>
          <w:sz w:val="24"/>
          <w:szCs w:val="24"/>
        </w:rPr>
        <w:t>和图</w:t>
      </w:r>
      <w:r w:rsidR="0074697B">
        <w:rPr>
          <w:rFonts w:ascii="Times New Roman" w:eastAsia="宋体" w:hAnsi="Times New Roman" w:cs="Times New Roman" w:hint="eastAsia"/>
          <w:sz w:val="24"/>
          <w:szCs w:val="24"/>
        </w:rPr>
        <w:t>6-</w:t>
      </w:r>
      <w:r w:rsidR="0074697B">
        <w:rPr>
          <w:rFonts w:ascii="Times New Roman" w:eastAsia="宋体" w:hAnsi="Times New Roman" w:cs="Times New Roman"/>
          <w:sz w:val="24"/>
          <w:szCs w:val="24"/>
        </w:rPr>
        <w:t>11</w:t>
      </w:r>
      <w:r>
        <w:rPr>
          <w:rFonts w:ascii="Times New Roman" w:eastAsia="宋体" w:hAnsi="Times New Roman" w:cs="Times New Roman" w:hint="eastAsia"/>
          <w:sz w:val="24"/>
          <w:szCs w:val="24"/>
        </w:rPr>
        <w:t>所示，《中级速成》通过列出写作要点让学生写信，</w:t>
      </w:r>
      <w:r w:rsidRPr="00FC5FC9">
        <w:rPr>
          <w:rFonts w:ascii="Times New Roman" w:eastAsia="宋体" w:hAnsi="Times New Roman" w:cs="Times New Roman" w:hint="eastAsia"/>
          <w:sz w:val="24"/>
          <w:szCs w:val="24"/>
        </w:rPr>
        <w:t>《高级速成》则是通过给出来信，让学生选择一封写回信的方式出现。这类练习主要锻炼学生的书面表达能力，写作内容与所属课题关联度也很高，如以下两题都是围绕产品介绍、产品订购等与商务谈判有关的环节。</w:t>
      </w:r>
    </w:p>
    <w:p w14:paraId="46629329" w14:textId="49B8F410" w:rsidR="00112768" w:rsidRPr="00FC5FC9" w:rsidRDefault="00B514C3" w:rsidP="00112768">
      <w:pPr>
        <w:spacing w:line="440" w:lineRule="exact"/>
        <w:rPr>
          <w:rFonts w:ascii="Times New Roman" w:eastAsia="宋体" w:hAnsi="Times New Roman" w:cs="Times New Roman"/>
          <w:sz w:val="24"/>
          <w:szCs w:val="24"/>
        </w:rPr>
      </w:pPr>
      <w:r w:rsidRPr="00B514C3">
        <w:rPr>
          <w:rFonts w:ascii="Times New Roman" w:eastAsia="宋体" w:hAnsi="Times New Roman" w:cs="Times New Roman"/>
          <w:noProof/>
          <w:sz w:val="24"/>
          <w:szCs w:val="24"/>
        </w:rPr>
        <w:drawing>
          <wp:anchor distT="0" distB="0" distL="114300" distR="114300" simplePos="0" relativeHeight="251770880" behindDoc="0" locked="0" layoutInCell="1" allowOverlap="1" wp14:anchorId="07702ACC" wp14:editId="44275EB8">
            <wp:simplePos x="0" y="0"/>
            <wp:positionH relativeFrom="column">
              <wp:posOffset>662049</wp:posOffset>
            </wp:positionH>
            <wp:positionV relativeFrom="paragraph">
              <wp:posOffset>158008</wp:posOffset>
            </wp:positionV>
            <wp:extent cx="4175707" cy="1638795"/>
            <wp:effectExtent l="0" t="0" r="0" b="0"/>
            <wp:wrapNone/>
            <wp:docPr id="31" name="图片 31" descr="C:\Users\Lenovo\AppData\Local\Temp\16502792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enovo\AppData\Local\Temp\1650279247(1).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179546" cy="164030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B46788" w14:textId="7A44C6BB" w:rsidR="00112768" w:rsidRDefault="00112768" w:rsidP="00112768">
      <w:pPr>
        <w:spacing w:line="440" w:lineRule="exact"/>
        <w:ind w:firstLineChars="200" w:firstLine="480"/>
        <w:rPr>
          <w:rFonts w:ascii="Times New Roman" w:eastAsia="宋体" w:hAnsi="Times New Roman" w:cs="Times New Roman"/>
          <w:sz w:val="24"/>
          <w:szCs w:val="24"/>
        </w:rPr>
      </w:pPr>
    </w:p>
    <w:p w14:paraId="79F4ABDD" w14:textId="759481E2" w:rsidR="00112768" w:rsidRDefault="00112768" w:rsidP="00112768">
      <w:pPr>
        <w:spacing w:line="440" w:lineRule="exact"/>
        <w:ind w:firstLineChars="200" w:firstLine="480"/>
        <w:rPr>
          <w:rFonts w:ascii="Times New Roman" w:eastAsia="宋体" w:hAnsi="Times New Roman" w:cs="Times New Roman"/>
          <w:sz w:val="24"/>
          <w:szCs w:val="24"/>
        </w:rPr>
      </w:pPr>
    </w:p>
    <w:p w14:paraId="3A7226DC" w14:textId="29DE4573" w:rsidR="00112768" w:rsidRDefault="00112768" w:rsidP="00B514C3">
      <w:pPr>
        <w:spacing w:line="440" w:lineRule="exact"/>
        <w:ind w:firstLineChars="200" w:firstLine="480"/>
        <w:jc w:val="center"/>
        <w:rPr>
          <w:rFonts w:ascii="Times New Roman" w:eastAsia="宋体" w:hAnsi="Times New Roman" w:cs="Times New Roman"/>
          <w:sz w:val="24"/>
          <w:szCs w:val="24"/>
        </w:rPr>
      </w:pPr>
    </w:p>
    <w:p w14:paraId="48499D37" w14:textId="4E9AD263" w:rsidR="00112768" w:rsidRDefault="00112768" w:rsidP="00112768">
      <w:pPr>
        <w:spacing w:line="440" w:lineRule="exact"/>
        <w:ind w:firstLineChars="200" w:firstLine="480"/>
        <w:rPr>
          <w:rFonts w:ascii="Times New Roman" w:eastAsia="宋体" w:hAnsi="Times New Roman" w:cs="Times New Roman"/>
          <w:sz w:val="24"/>
          <w:szCs w:val="24"/>
        </w:rPr>
      </w:pPr>
    </w:p>
    <w:p w14:paraId="54D8BE17" w14:textId="77A0E394" w:rsidR="00B514C3" w:rsidRDefault="00B514C3" w:rsidP="00112768">
      <w:pPr>
        <w:spacing w:line="440" w:lineRule="exact"/>
        <w:ind w:firstLineChars="200" w:firstLine="480"/>
        <w:rPr>
          <w:rFonts w:ascii="Times New Roman" w:eastAsia="宋体" w:hAnsi="Times New Roman" w:cs="Times New Roman"/>
          <w:sz w:val="24"/>
          <w:szCs w:val="24"/>
        </w:rPr>
      </w:pPr>
    </w:p>
    <w:p w14:paraId="3B478F81" w14:textId="3EAB5FD4" w:rsidR="00B514C3" w:rsidRDefault="00B514C3" w:rsidP="00112768">
      <w:pPr>
        <w:spacing w:line="440" w:lineRule="exact"/>
        <w:ind w:firstLineChars="200" w:firstLine="480"/>
        <w:rPr>
          <w:rFonts w:ascii="Times New Roman" w:eastAsia="宋体" w:hAnsi="Times New Roman" w:cs="Times New Roman"/>
          <w:sz w:val="24"/>
          <w:szCs w:val="24"/>
        </w:rPr>
      </w:pPr>
    </w:p>
    <w:p w14:paraId="26040B84" w14:textId="08486898"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0074697B">
        <w:rPr>
          <w:rFonts w:ascii="Times New Roman" w:eastAsia="宋体" w:hAnsi="Times New Roman" w:cs="Times New Roman"/>
          <w:szCs w:val="21"/>
        </w:rPr>
        <w:t>6-3-10</w:t>
      </w:r>
      <w:r w:rsidRPr="00FC5FC9">
        <w:rPr>
          <w:rFonts w:ascii="Times New Roman" w:eastAsia="宋体" w:hAnsi="Times New Roman" w:cs="Times New Roman"/>
          <w:szCs w:val="21"/>
        </w:rPr>
        <w:t xml:space="preserve"> </w:t>
      </w:r>
      <w:r w:rsidRPr="00FC5FC9">
        <w:rPr>
          <w:rFonts w:ascii="Times New Roman" w:eastAsia="宋体" w:hAnsi="Times New Roman" w:cs="Times New Roman" w:hint="eastAsia"/>
          <w:szCs w:val="21"/>
        </w:rPr>
        <w:t>《中级速成》练习举例</w:t>
      </w:r>
    </w:p>
    <w:p w14:paraId="043A975B" w14:textId="19A547D9" w:rsidR="00112768" w:rsidRPr="00FC5FC9" w:rsidRDefault="00112768" w:rsidP="00112768">
      <w:pPr>
        <w:spacing w:line="440" w:lineRule="exact"/>
        <w:jc w:val="center"/>
        <w:rPr>
          <w:rFonts w:ascii="Times New Roman" w:eastAsia="宋体" w:hAnsi="Times New Roman" w:cs="Times New Roman"/>
          <w:szCs w:val="21"/>
        </w:rPr>
      </w:pPr>
    </w:p>
    <w:p w14:paraId="56CD2DB6" w14:textId="77777777" w:rsidR="00112768" w:rsidRPr="00FC5FC9" w:rsidRDefault="00112768" w:rsidP="00112768">
      <w:pPr>
        <w:spacing w:line="440" w:lineRule="exact"/>
        <w:jc w:val="center"/>
        <w:rPr>
          <w:rFonts w:ascii="Times New Roman" w:eastAsia="宋体" w:hAnsi="Times New Roman" w:cs="Times New Roman"/>
          <w:szCs w:val="21"/>
        </w:rPr>
      </w:pPr>
    </w:p>
    <w:p w14:paraId="185F8D0A" w14:textId="77777777" w:rsidR="00112768" w:rsidRDefault="00112768" w:rsidP="00112768">
      <w:pPr>
        <w:spacing w:line="440" w:lineRule="exact"/>
        <w:jc w:val="center"/>
        <w:rPr>
          <w:rFonts w:ascii="Times New Roman" w:eastAsia="宋体" w:hAnsi="Times New Roman" w:cs="Times New Roman"/>
          <w:szCs w:val="21"/>
        </w:rPr>
      </w:pPr>
    </w:p>
    <w:p w14:paraId="7172189B" w14:textId="642CDE6B" w:rsidR="00112768" w:rsidRPr="00FC5FC9" w:rsidRDefault="00112768" w:rsidP="008E0AA9">
      <w:pPr>
        <w:spacing w:line="440" w:lineRule="exact"/>
        <w:rPr>
          <w:rFonts w:ascii="Times New Roman" w:eastAsia="宋体" w:hAnsi="Times New Roman" w:cs="Times New Roman"/>
          <w:szCs w:val="21"/>
        </w:rPr>
      </w:pPr>
    </w:p>
    <w:p w14:paraId="4126E6BF" w14:textId="74C20421" w:rsidR="00112768" w:rsidRPr="00FC5FC9" w:rsidRDefault="00855378" w:rsidP="00112768">
      <w:pPr>
        <w:spacing w:line="440" w:lineRule="exact"/>
        <w:jc w:val="center"/>
        <w:rPr>
          <w:rFonts w:ascii="Times New Roman" w:eastAsia="宋体" w:hAnsi="Times New Roman" w:cs="Times New Roman"/>
          <w:szCs w:val="21"/>
        </w:rPr>
      </w:pPr>
      <w:r w:rsidRPr="00915D83">
        <w:rPr>
          <w:rFonts w:ascii="Times New Roman" w:eastAsia="宋体" w:hAnsi="Times New Roman" w:cs="Times New Roman"/>
          <w:noProof/>
          <w:szCs w:val="21"/>
        </w:rPr>
        <w:drawing>
          <wp:anchor distT="0" distB="0" distL="114300" distR="114300" simplePos="0" relativeHeight="251772928" behindDoc="0" locked="0" layoutInCell="1" allowOverlap="1" wp14:anchorId="3FAD200A" wp14:editId="20C0E1A2">
            <wp:simplePos x="0" y="0"/>
            <wp:positionH relativeFrom="column">
              <wp:posOffset>647700</wp:posOffset>
            </wp:positionH>
            <wp:positionV relativeFrom="paragraph">
              <wp:posOffset>-104775</wp:posOffset>
            </wp:positionV>
            <wp:extent cx="3995420" cy="4143375"/>
            <wp:effectExtent l="0" t="0" r="5080" b="9525"/>
            <wp:wrapNone/>
            <wp:docPr id="33" name="图片 33" descr="C:\Users\Lenovo\AppData\Local\Temp\165027957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enovo\AppData\Local\Temp\1650279570(1).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996000" cy="41439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C6F11B8" w14:textId="77777777" w:rsidR="00112768" w:rsidRPr="00FC5FC9" w:rsidRDefault="00112768" w:rsidP="00112768">
      <w:pPr>
        <w:spacing w:line="440" w:lineRule="exact"/>
        <w:jc w:val="center"/>
        <w:rPr>
          <w:rFonts w:ascii="Times New Roman" w:eastAsia="宋体" w:hAnsi="Times New Roman" w:cs="Times New Roman"/>
          <w:szCs w:val="21"/>
        </w:rPr>
      </w:pPr>
    </w:p>
    <w:p w14:paraId="1C077BA4" w14:textId="0AD93A95" w:rsidR="00112768" w:rsidRPr="00FC5FC9" w:rsidRDefault="00112768" w:rsidP="00112768">
      <w:pPr>
        <w:spacing w:line="440" w:lineRule="exact"/>
        <w:rPr>
          <w:rFonts w:ascii="Times New Roman" w:eastAsia="宋体" w:hAnsi="Times New Roman" w:cs="Times New Roman"/>
          <w:szCs w:val="21"/>
        </w:rPr>
      </w:pPr>
    </w:p>
    <w:p w14:paraId="661EF41B" w14:textId="7C2CFBB8" w:rsidR="00112768" w:rsidRDefault="00112768" w:rsidP="00112768">
      <w:pPr>
        <w:spacing w:line="440" w:lineRule="exact"/>
        <w:jc w:val="center"/>
        <w:rPr>
          <w:rFonts w:ascii="Times New Roman" w:eastAsia="宋体" w:hAnsi="Times New Roman" w:cs="Times New Roman"/>
          <w:szCs w:val="21"/>
        </w:rPr>
      </w:pPr>
    </w:p>
    <w:p w14:paraId="64C1AE6A" w14:textId="692EB853" w:rsidR="00855378" w:rsidRDefault="00855378" w:rsidP="00112768">
      <w:pPr>
        <w:spacing w:line="440" w:lineRule="exact"/>
        <w:jc w:val="center"/>
        <w:rPr>
          <w:rFonts w:ascii="Times New Roman" w:eastAsia="宋体" w:hAnsi="Times New Roman" w:cs="Times New Roman"/>
          <w:szCs w:val="21"/>
        </w:rPr>
      </w:pPr>
    </w:p>
    <w:p w14:paraId="40623180" w14:textId="77777777" w:rsidR="00855378" w:rsidRDefault="00855378" w:rsidP="00112768">
      <w:pPr>
        <w:spacing w:line="440" w:lineRule="exact"/>
        <w:jc w:val="center"/>
        <w:rPr>
          <w:rFonts w:ascii="Times New Roman" w:eastAsia="宋体" w:hAnsi="Times New Roman" w:cs="Times New Roman"/>
          <w:szCs w:val="21"/>
        </w:rPr>
      </w:pPr>
    </w:p>
    <w:p w14:paraId="28EBEF88" w14:textId="14B956DA" w:rsidR="00915D83" w:rsidRDefault="00915D83" w:rsidP="00112768">
      <w:pPr>
        <w:spacing w:line="440" w:lineRule="exact"/>
        <w:jc w:val="center"/>
        <w:rPr>
          <w:rFonts w:ascii="Times New Roman" w:eastAsia="宋体" w:hAnsi="Times New Roman" w:cs="Times New Roman"/>
          <w:szCs w:val="21"/>
        </w:rPr>
      </w:pPr>
    </w:p>
    <w:p w14:paraId="2545A451" w14:textId="3DD5C57D" w:rsidR="00855378" w:rsidRDefault="00855378" w:rsidP="00112768">
      <w:pPr>
        <w:spacing w:line="440" w:lineRule="exact"/>
        <w:jc w:val="center"/>
        <w:rPr>
          <w:rFonts w:ascii="Times New Roman" w:eastAsia="宋体" w:hAnsi="Times New Roman" w:cs="Times New Roman"/>
          <w:szCs w:val="21"/>
        </w:rPr>
      </w:pPr>
    </w:p>
    <w:p w14:paraId="4D062A98" w14:textId="66D99E39" w:rsidR="00855378" w:rsidRDefault="00855378" w:rsidP="00112768">
      <w:pPr>
        <w:spacing w:line="440" w:lineRule="exact"/>
        <w:jc w:val="center"/>
        <w:rPr>
          <w:rFonts w:ascii="Times New Roman" w:eastAsia="宋体" w:hAnsi="Times New Roman" w:cs="Times New Roman"/>
          <w:szCs w:val="21"/>
        </w:rPr>
      </w:pPr>
    </w:p>
    <w:p w14:paraId="4597EA2A" w14:textId="77777777" w:rsidR="00855378" w:rsidRDefault="00855378" w:rsidP="00112768">
      <w:pPr>
        <w:spacing w:line="440" w:lineRule="exact"/>
        <w:jc w:val="center"/>
        <w:rPr>
          <w:rFonts w:ascii="Times New Roman" w:eastAsia="宋体" w:hAnsi="Times New Roman" w:cs="Times New Roman"/>
          <w:szCs w:val="21"/>
        </w:rPr>
      </w:pPr>
    </w:p>
    <w:p w14:paraId="2E8C5E42" w14:textId="2744EA6C" w:rsidR="00855378" w:rsidRDefault="00855378" w:rsidP="00112768">
      <w:pPr>
        <w:spacing w:line="440" w:lineRule="exact"/>
        <w:jc w:val="center"/>
        <w:rPr>
          <w:rFonts w:ascii="Times New Roman" w:eastAsia="宋体" w:hAnsi="Times New Roman" w:cs="Times New Roman"/>
          <w:szCs w:val="21"/>
        </w:rPr>
      </w:pPr>
    </w:p>
    <w:p w14:paraId="19E1FFB0" w14:textId="77777777" w:rsidR="00855378" w:rsidRDefault="00855378" w:rsidP="00112768">
      <w:pPr>
        <w:spacing w:line="440" w:lineRule="exact"/>
        <w:jc w:val="center"/>
        <w:rPr>
          <w:rFonts w:ascii="Times New Roman" w:eastAsia="宋体" w:hAnsi="Times New Roman" w:cs="Times New Roman"/>
          <w:szCs w:val="21"/>
        </w:rPr>
      </w:pPr>
    </w:p>
    <w:p w14:paraId="19EDFC5F" w14:textId="3736CAFB" w:rsidR="00915D83" w:rsidRDefault="00915D83" w:rsidP="00112768">
      <w:pPr>
        <w:spacing w:line="440" w:lineRule="exact"/>
        <w:jc w:val="center"/>
        <w:rPr>
          <w:rFonts w:ascii="Times New Roman" w:eastAsia="宋体" w:hAnsi="Times New Roman" w:cs="Times New Roman"/>
          <w:szCs w:val="21"/>
        </w:rPr>
      </w:pPr>
    </w:p>
    <w:p w14:paraId="4C878C1F" w14:textId="357FC0BC" w:rsidR="00112768" w:rsidRDefault="00112768" w:rsidP="00915D83">
      <w:pPr>
        <w:spacing w:line="440" w:lineRule="exact"/>
        <w:rPr>
          <w:rFonts w:ascii="Times New Roman" w:eastAsia="宋体" w:hAnsi="Times New Roman" w:cs="Times New Roman"/>
          <w:szCs w:val="21"/>
        </w:rPr>
      </w:pPr>
    </w:p>
    <w:p w14:paraId="071752B6" w14:textId="1C2D8CED" w:rsidR="00112768" w:rsidRPr="00FC5FC9" w:rsidRDefault="0074697B" w:rsidP="00112768">
      <w:pPr>
        <w:spacing w:line="440" w:lineRule="exact"/>
        <w:jc w:val="center"/>
        <w:rPr>
          <w:rFonts w:ascii="Times New Roman" w:eastAsia="宋体" w:hAnsi="Times New Roman" w:cs="Times New Roman"/>
          <w:szCs w:val="21"/>
        </w:rPr>
      </w:pPr>
      <w:r>
        <w:rPr>
          <w:rFonts w:ascii="Times New Roman" w:eastAsia="宋体" w:hAnsi="Times New Roman" w:cs="Times New Roman"/>
          <w:szCs w:val="21"/>
        </w:rPr>
        <w:t>6-3-11</w:t>
      </w:r>
      <w:r w:rsidR="00112768" w:rsidRPr="00FC5FC9">
        <w:rPr>
          <w:rFonts w:ascii="Times New Roman" w:eastAsia="宋体" w:hAnsi="Times New Roman" w:cs="Times New Roman"/>
          <w:szCs w:val="21"/>
        </w:rPr>
        <w:t xml:space="preserve"> </w:t>
      </w:r>
      <w:r w:rsidR="00112768" w:rsidRPr="00FC5FC9">
        <w:rPr>
          <w:rFonts w:ascii="Times New Roman" w:eastAsia="宋体" w:hAnsi="Times New Roman" w:cs="Times New Roman" w:hint="eastAsia"/>
          <w:szCs w:val="21"/>
        </w:rPr>
        <w:t>《高级速成》练习举例</w:t>
      </w:r>
    </w:p>
    <w:p w14:paraId="24CCD49B"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2.2 </w:t>
      </w:r>
      <w:r w:rsidRPr="00FC5FC9">
        <w:rPr>
          <w:rFonts w:ascii="黑体" w:eastAsia="黑体" w:hAnsi="黑体" w:cs="Times New Roman" w:hint="eastAsia"/>
          <w:b/>
          <w:bCs/>
          <w:sz w:val="24"/>
          <w:szCs w:val="24"/>
        </w:rPr>
        <w:t>调查报告类</w:t>
      </w:r>
    </w:p>
    <w:p w14:paraId="6104F288" w14:textId="1718131E" w:rsidR="00112768" w:rsidRPr="00FC5FC9"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统计发现，只有《纵横》这一本教材中出现了调查报告类练习，需要学生结合该课所学知识和题目提示，作总结陈述工作。</w:t>
      </w:r>
      <w:r>
        <w:rPr>
          <w:rFonts w:ascii="Times New Roman" w:eastAsia="宋体" w:hAnsi="Times New Roman" w:cs="Times New Roman" w:hint="eastAsia"/>
          <w:sz w:val="24"/>
          <w:szCs w:val="24"/>
        </w:rPr>
        <w:t>如图</w:t>
      </w:r>
      <w:r w:rsidR="0074697B">
        <w:rPr>
          <w:rFonts w:ascii="Times New Roman" w:eastAsia="宋体" w:hAnsi="Times New Roman" w:cs="Times New Roman" w:hint="eastAsia"/>
          <w:sz w:val="24"/>
          <w:szCs w:val="24"/>
        </w:rPr>
        <w:t>6-3-</w:t>
      </w:r>
      <w:r w:rsidR="0074697B">
        <w:rPr>
          <w:rFonts w:ascii="Times New Roman" w:eastAsia="宋体" w:hAnsi="Times New Roman" w:cs="Times New Roman"/>
          <w:sz w:val="24"/>
          <w:szCs w:val="24"/>
        </w:rPr>
        <w:t>12</w:t>
      </w:r>
      <w:r>
        <w:rPr>
          <w:rFonts w:ascii="Times New Roman" w:eastAsia="宋体" w:hAnsi="Times New Roman" w:cs="Times New Roman" w:hint="eastAsia"/>
          <w:sz w:val="24"/>
          <w:szCs w:val="24"/>
        </w:rPr>
        <w:t>所示，</w:t>
      </w:r>
      <w:r w:rsidRPr="00FC5FC9">
        <w:rPr>
          <w:rFonts w:ascii="Times New Roman" w:eastAsia="宋体" w:hAnsi="Times New Roman" w:cs="Times New Roman" w:hint="eastAsia"/>
          <w:sz w:val="24"/>
          <w:szCs w:val="24"/>
        </w:rPr>
        <w:t>这种题型与话题关联度极高，且能调动学生多方面知识，训练较为全面，能体现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中的“交际”“社区”和“贯连”原则，值得其他教材借鉴。</w:t>
      </w:r>
    </w:p>
    <w:p w14:paraId="15D93C67" w14:textId="2DAAFF60" w:rsidR="00112768" w:rsidRPr="00FC5FC9" w:rsidRDefault="00105704" w:rsidP="00112768">
      <w:pPr>
        <w:spacing w:line="440" w:lineRule="exact"/>
        <w:jc w:val="center"/>
        <w:rPr>
          <w:rFonts w:ascii="Times New Roman" w:eastAsia="宋体" w:hAnsi="Times New Roman" w:cs="Times New Roman"/>
          <w:szCs w:val="21"/>
        </w:rPr>
      </w:pPr>
      <w:r w:rsidRPr="00105704">
        <w:rPr>
          <w:rFonts w:ascii="Times New Roman" w:eastAsia="宋体" w:hAnsi="Times New Roman" w:cs="Times New Roman"/>
          <w:noProof/>
          <w:szCs w:val="21"/>
        </w:rPr>
        <w:drawing>
          <wp:anchor distT="0" distB="0" distL="114300" distR="114300" simplePos="0" relativeHeight="251771904" behindDoc="0" locked="0" layoutInCell="1" allowOverlap="1" wp14:anchorId="2DC1DE83" wp14:editId="1FCDFDA3">
            <wp:simplePos x="0" y="0"/>
            <wp:positionH relativeFrom="margin">
              <wp:posOffset>637730</wp:posOffset>
            </wp:positionH>
            <wp:positionV relativeFrom="paragraph">
              <wp:posOffset>105904</wp:posOffset>
            </wp:positionV>
            <wp:extent cx="4320000" cy="907248"/>
            <wp:effectExtent l="0" t="0" r="4445" b="7620"/>
            <wp:wrapNone/>
            <wp:docPr id="32" name="图片 32" descr="C:\Users\Lenovo\AppData\Local\Temp\165027939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enovo\AppData\Local\Temp\1650279393(1).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320000" cy="90724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EEEB99" w14:textId="2DB902BE" w:rsidR="00112768" w:rsidRPr="00FC5FC9" w:rsidRDefault="00112768" w:rsidP="00112768">
      <w:pPr>
        <w:spacing w:line="440" w:lineRule="exact"/>
        <w:jc w:val="center"/>
        <w:rPr>
          <w:rFonts w:ascii="Times New Roman" w:eastAsia="宋体" w:hAnsi="Times New Roman" w:cs="Times New Roman"/>
          <w:szCs w:val="21"/>
        </w:rPr>
      </w:pPr>
    </w:p>
    <w:p w14:paraId="6DD11E8D" w14:textId="77777777" w:rsidR="00112768" w:rsidRDefault="00112768" w:rsidP="00112768">
      <w:pPr>
        <w:spacing w:line="440" w:lineRule="exact"/>
        <w:rPr>
          <w:rFonts w:ascii="Times New Roman" w:eastAsia="宋体" w:hAnsi="Times New Roman" w:cs="Times New Roman"/>
          <w:szCs w:val="21"/>
        </w:rPr>
      </w:pPr>
    </w:p>
    <w:p w14:paraId="041C053B" w14:textId="53A522DA" w:rsidR="00112768" w:rsidRPr="00FC5FC9" w:rsidRDefault="00112768" w:rsidP="00112768">
      <w:pPr>
        <w:spacing w:line="440" w:lineRule="exact"/>
        <w:rPr>
          <w:rFonts w:ascii="Times New Roman" w:eastAsia="宋体" w:hAnsi="Times New Roman" w:cs="Times New Roman"/>
          <w:szCs w:val="21"/>
        </w:rPr>
      </w:pPr>
    </w:p>
    <w:p w14:paraId="4201564A" w14:textId="4BC1FFC8" w:rsidR="00112768" w:rsidRPr="00FC5FC9" w:rsidRDefault="00112768" w:rsidP="00112768">
      <w:pPr>
        <w:spacing w:line="44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0074697B">
        <w:rPr>
          <w:rFonts w:ascii="Times New Roman" w:eastAsia="宋体" w:hAnsi="Times New Roman" w:cs="Times New Roman"/>
          <w:szCs w:val="21"/>
        </w:rPr>
        <w:t>6-3-12</w:t>
      </w:r>
      <w:r w:rsidRPr="00FC5FC9">
        <w:rPr>
          <w:rFonts w:ascii="Times New Roman" w:eastAsia="宋体" w:hAnsi="Times New Roman" w:cs="Times New Roman"/>
          <w:szCs w:val="21"/>
        </w:rPr>
        <w:t xml:space="preserve"> </w:t>
      </w:r>
      <w:r w:rsidRPr="00FC5FC9">
        <w:rPr>
          <w:rFonts w:ascii="Times New Roman" w:eastAsia="宋体" w:hAnsi="Times New Roman" w:cs="Times New Roman" w:hint="eastAsia"/>
          <w:szCs w:val="21"/>
        </w:rPr>
        <w:t>《纵横》练习举例</w:t>
      </w:r>
    </w:p>
    <w:p w14:paraId="48583504"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sectPr w:rsidR="00112768" w:rsidRPr="00FC5FC9">
          <w:headerReference w:type="default" r:id="rId120"/>
          <w:footnotePr>
            <w:numFmt w:val="decimalEnclosedCircleChinese"/>
            <w:numRestart w:val="eachPage"/>
          </w:footnotePr>
          <w:pgSz w:w="11906" w:h="16838"/>
          <w:pgMar w:top="1440" w:right="1800" w:bottom="1440" w:left="1800" w:header="851" w:footer="992" w:gutter="0"/>
          <w:cols w:space="425"/>
          <w:docGrid w:type="lines" w:linePitch="312"/>
        </w:sectPr>
      </w:pPr>
    </w:p>
    <w:p w14:paraId="7AF6B603" w14:textId="77777777" w:rsidR="00112768" w:rsidRDefault="00112768" w:rsidP="00112768">
      <w:pPr>
        <w:keepNext/>
        <w:keepLines/>
        <w:spacing w:before="340" w:after="330" w:line="578" w:lineRule="auto"/>
        <w:jc w:val="center"/>
        <w:outlineLvl w:val="0"/>
        <w:rPr>
          <w:rFonts w:ascii="黑体" w:eastAsia="黑体" w:hAnsi="黑体"/>
          <w:b/>
          <w:bCs/>
          <w:kern w:val="44"/>
          <w:sz w:val="32"/>
          <w:szCs w:val="32"/>
        </w:rPr>
        <w:sectPr w:rsidR="00112768" w:rsidSect="002D4999">
          <w:headerReference w:type="default" r:id="rId121"/>
          <w:footnotePr>
            <w:numFmt w:val="decimalEnclosedCircleChinese"/>
            <w:numRestart w:val="eachPage"/>
          </w:footnotePr>
          <w:type w:val="continuous"/>
          <w:pgSz w:w="11906" w:h="16838"/>
          <w:pgMar w:top="1440" w:right="1800" w:bottom="1440" w:left="1800" w:header="851" w:footer="992" w:gutter="0"/>
          <w:cols w:space="720"/>
          <w:docGrid w:type="lines" w:linePitch="312"/>
        </w:sectPr>
      </w:pPr>
      <w:bookmarkStart w:id="203" w:name="_Toc93780648"/>
      <w:bookmarkStart w:id="204" w:name="_Toc97754095"/>
      <w:bookmarkStart w:id="205" w:name="_Toc97754389"/>
    </w:p>
    <w:p w14:paraId="65B18FF1" w14:textId="77777777" w:rsidR="00112768" w:rsidRPr="00FC5FC9" w:rsidRDefault="00112768" w:rsidP="00112768">
      <w:pPr>
        <w:keepNext/>
        <w:keepLines/>
        <w:spacing w:before="340" w:after="330" w:line="578" w:lineRule="auto"/>
        <w:jc w:val="center"/>
        <w:outlineLvl w:val="0"/>
        <w:rPr>
          <w:rFonts w:ascii="黑体" w:eastAsia="黑体" w:hAnsi="黑体"/>
          <w:b/>
          <w:bCs/>
          <w:kern w:val="44"/>
          <w:sz w:val="32"/>
          <w:szCs w:val="32"/>
        </w:rPr>
      </w:pPr>
      <w:r w:rsidRPr="00FC5FC9">
        <w:rPr>
          <w:rFonts w:ascii="黑体" w:eastAsia="黑体" w:hAnsi="黑体" w:hint="eastAsia"/>
          <w:b/>
          <w:bCs/>
          <w:kern w:val="44"/>
          <w:sz w:val="32"/>
          <w:szCs w:val="32"/>
        </w:rPr>
        <w:lastRenderedPageBreak/>
        <w:t>第七章 借鉴</w:t>
      </w:r>
      <w:bookmarkEnd w:id="203"/>
      <w:r>
        <w:rPr>
          <w:rFonts w:ascii="黑体" w:eastAsia="黑体" w:hAnsi="黑体" w:hint="eastAsia"/>
          <w:b/>
          <w:bCs/>
          <w:kern w:val="44"/>
          <w:sz w:val="32"/>
          <w:szCs w:val="32"/>
        </w:rPr>
        <w:t>及练习编写建议</w:t>
      </w:r>
      <w:bookmarkEnd w:id="204"/>
      <w:bookmarkEnd w:id="205"/>
    </w:p>
    <w:p w14:paraId="67EBFE52" w14:textId="77777777" w:rsidR="00112768" w:rsidRPr="00FC5FC9" w:rsidRDefault="00112768" w:rsidP="00112768">
      <w:pPr>
        <w:spacing w:line="400" w:lineRule="exact"/>
        <w:ind w:firstLine="480"/>
        <w:rPr>
          <w:rFonts w:ascii="Times New Roman" w:eastAsia="宋体" w:hAnsi="Times New Roman" w:cs="Times New Roman"/>
          <w:color w:val="000000"/>
          <w:sz w:val="24"/>
          <w:szCs w:val="24"/>
        </w:rPr>
      </w:pPr>
      <w:r w:rsidRPr="00FC5FC9">
        <w:rPr>
          <w:rFonts w:ascii="Times New Roman" w:eastAsia="宋体" w:hAnsi="Times New Roman" w:cs="Times New Roman" w:hint="eastAsia"/>
          <w:color w:val="000000"/>
          <w:sz w:val="24"/>
          <w:szCs w:val="24"/>
        </w:rPr>
        <w:t>本章</w:t>
      </w:r>
      <w:r>
        <w:rPr>
          <w:rFonts w:ascii="Times New Roman" w:eastAsia="宋体" w:hAnsi="Times New Roman" w:cs="Times New Roman" w:hint="eastAsia"/>
          <w:color w:val="000000"/>
          <w:sz w:val="24"/>
          <w:szCs w:val="24"/>
        </w:rPr>
        <w:t>首先</w:t>
      </w:r>
      <w:r w:rsidRPr="00FC5FC9">
        <w:rPr>
          <w:rFonts w:ascii="Times New Roman" w:eastAsia="宋体" w:hAnsi="Times New Roman" w:cs="Times New Roman" w:hint="eastAsia"/>
          <w:color w:val="000000"/>
          <w:sz w:val="24"/>
          <w:szCs w:val="24"/>
        </w:rPr>
        <w:t>对</w:t>
      </w:r>
      <w:r w:rsidRPr="00FC5FC9">
        <w:rPr>
          <w:rFonts w:ascii="Times New Roman" w:eastAsia="宋体" w:hAnsi="Times New Roman" w:cs="Times New Roman" w:hint="eastAsia"/>
          <w:color w:val="000000"/>
          <w:sz w:val="24"/>
          <w:szCs w:val="24"/>
        </w:rPr>
        <w:t>2</w:t>
      </w:r>
      <w:r w:rsidRPr="00FC5FC9">
        <w:rPr>
          <w:rFonts w:ascii="Times New Roman" w:eastAsia="宋体" w:hAnsi="Times New Roman" w:cs="Times New Roman"/>
          <w:color w:val="000000"/>
          <w:sz w:val="24"/>
          <w:szCs w:val="24"/>
        </w:rPr>
        <w:t>000</w:t>
      </w:r>
      <w:r w:rsidRPr="00FC5FC9">
        <w:rPr>
          <w:rFonts w:ascii="Times New Roman" w:eastAsia="宋体" w:hAnsi="Times New Roman" w:cs="Times New Roman" w:hint="eastAsia"/>
          <w:color w:val="000000"/>
          <w:sz w:val="24"/>
          <w:szCs w:val="24"/>
        </w:rPr>
        <w:t>年后出版的</w:t>
      </w:r>
      <w:r w:rsidRPr="00FC5FC9">
        <w:rPr>
          <w:rFonts w:ascii="Times New Roman" w:eastAsia="宋体" w:hAnsi="Times New Roman" w:cs="Times New Roman"/>
          <w:color w:val="000000"/>
          <w:sz w:val="24"/>
          <w:szCs w:val="24"/>
        </w:rPr>
        <w:t>11</w:t>
      </w:r>
      <w:r w:rsidRPr="00FC5FC9">
        <w:rPr>
          <w:rFonts w:ascii="Times New Roman" w:eastAsia="宋体" w:hAnsi="Times New Roman" w:cs="Times New Roman"/>
          <w:color w:val="000000"/>
          <w:sz w:val="24"/>
          <w:szCs w:val="24"/>
        </w:rPr>
        <w:t>本商务英语口语教材</w:t>
      </w:r>
      <w:r w:rsidRPr="00FC5FC9">
        <w:rPr>
          <w:rFonts w:ascii="Times New Roman" w:eastAsia="宋体" w:hAnsi="Times New Roman" w:cs="Times New Roman" w:hint="eastAsia"/>
          <w:color w:val="000000"/>
          <w:sz w:val="24"/>
          <w:szCs w:val="24"/>
        </w:rPr>
        <w:t>进行分析</w:t>
      </w:r>
      <w:r w:rsidRPr="00FC5FC9">
        <w:rPr>
          <w:rFonts w:ascii="Times New Roman" w:eastAsia="宋体" w:hAnsi="Times New Roman" w:cs="Times New Roman"/>
          <w:color w:val="000000"/>
          <w:sz w:val="24"/>
          <w:szCs w:val="24"/>
        </w:rPr>
        <w:t>，</w:t>
      </w:r>
      <w:r w:rsidRPr="00FC5FC9">
        <w:rPr>
          <w:rFonts w:ascii="Times New Roman" w:eastAsia="宋体" w:hAnsi="Times New Roman" w:cs="Times New Roman" w:hint="eastAsia"/>
          <w:color w:val="000000"/>
          <w:sz w:val="24"/>
          <w:szCs w:val="24"/>
        </w:rPr>
        <w:t>找出其与商务汉语口语教材编排的异同以及为商务汉语口语教材编写提供的借鉴之处。</w:t>
      </w:r>
      <w:r>
        <w:rPr>
          <w:rFonts w:ascii="Times New Roman" w:eastAsia="宋体" w:hAnsi="Times New Roman" w:cs="Times New Roman" w:hint="eastAsia"/>
          <w:color w:val="000000"/>
          <w:sz w:val="24"/>
          <w:szCs w:val="24"/>
        </w:rPr>
        <w:t>然后总结出前文的分析中能为商务汉语口语教材练习编写提出的借鉴及建议。</w:t>
      </w:r>
    </w:p>
    <w:p w14:paraId="63886D99" w14:textId="77777777" w:rsidR="00112768" w:rsidRPr="00FC5FC9" w:rsidRDefault="00112768" w:rsidP="00112768">
      <w:pPr>
        <w:keepNext/>
        <w:keepLines/>
        <w:spacing w:before="260" w:after="260" w:line="416" w:lineRule="auto"/>
        <w:jc w:val="center"/>
        <w:outlineLvl w:val="1"/>
        <w:rPr>
          <w:rFonts w:ascii="黑体" w:eastAsia="黑体" w:hAnsi="黑体" w:cstheme="majorBidi"/>
          <w:b/>
          <w:bCs/>
          <w:sz w:val="28"/>
          <w:szCs w:val="28"/>
        </w:rPr>
      </w:pPr>
      <w:bookmarkStart w:id="206" w:name="_Toc93780649"/>
      <w:bookmarkStart w:id="207" w:name="_Toc97754096"/>
      <w:bookmarkStart w:id="208" w:name="_Toc97754390"/>
      <w:r w:rsidRPr="00FC5FC9">
        <w:rPr>
          <w:rFonts w:ascii="黑体" w:eastAsia="黑体" w:hAnsi="黑体" w:cstheme="majorBidi" w:hint="eastAsia"/>
          <w:b/>
          <w:bCs/>
          <w:sz w:val="28"/>
          <w:szCs w:val="28"/>
        </w:rPr>
        <w:t>第一节 商务英语口语教材</w:t>
      </w:r>
      <w:bookmarkEnd w:id="206"/>
      <w:r>
        <w:rPr>
          <w:rFonts w:ascii="黑体" w:eastAsia="黑体" w:hAnsi="黑体" w:cstheme="majorBidi" w:hint="eastAsia"/>
          <w:b/>
          <w:bCs/>
          <w:sz w:val="28"/>
          <w:szCs w:val="28"/>
        </w:rPr>
        <w:t>练习</w:t>
      </w:r>
      <w:r w:rsidRPr="00FC5FC9">
        <w:rPr>
          <w:rFonts w:ascii="黑体" w:eastAsia="黑体" w:hAnsi="黑体" w:cstheme="majorBidi" w:hint="eastAsia"/>
          <w:b/>
          <w:bCs/>
          <w:sz w:val="28"/>
          <w:szCs w:val="28"/>
        </w:rPr>
        <w:t>分析</w:t>
      </w:r>
      <w:bookmarkEnd w:id="207"/>
      <w:bookmarkEnd w:id="208"/>
    </w:p>
    <w:p w14:paraId="03E1704F" w14:textId="77777777" w:rsidR="00112768" w:rsidRPr="00FC5FC9" w:rsidRDefault="00112768" w:rsidP="00112768">
      <w:pPr>
        <w:keepNext/>
        <w:keepLines/>
        <w:spacing w:before="260" w:after="260" w:line="416" w:lineRule="auto"/>
        <w:ind w:firstLineChars="200" w:firstLine="522"/>
        <w:outlineLvl w:val="2"/>
        <w:rPr>
          <w:rFonts w:ascii="黑体" w:eastAsia="黑体" w:hAnsi="黑体" w:cs="Calibri"/>
          <w:b/>
          <w:bCs/>
          <w:sz w:val="26"/>
          <w:szCs w:val="26"/>
        </w:rPr>
      </w:pPr>
      <w:bookmarkStart w:id="209" w:name="_Toc93780650"/>
      <w:bookmarkStart w:id="210" w:name="_Toc97754097"/>
      <w:bookmarkStart w:id="211" w:name="_Toc97754391"/>
      <w:r w:rsidRPr="00FC5FC9">
        <w:rPr>
          <w:rFonts w:ascii="黑体" w:eastAsia="黑体" w:hAnsi="黑体" w:cs="Calibri" w:hint="eastAsia"/>
          <w:b/>
          <w:bCs/>
          <w:sz w:val="26"/>
          <w:szCs w:val="26"/>
        </w:rPr>
        <w:t>一、</w:t>
      </w:r>
      <w:bookmarkEnd w:id="209"/>
      <w:r>
        <w:rPr>
          <w:rFonts w:ascii="黑体" w:eastAsia="黑体" w:hAnsi="黑体" w:cs="Calibri" w:hint="eastAsia"/>
          <w:b/>
          <w:bCs/>
          <w:sz w:val="26"/>
          <w:szCs w:val="26"/>
        </w:rPr>
        <w:t>练习题型与题量</w:t>
      </w:r>
      <w:r w:rsidRPr="00FC5FC9">
        <w:rPr>
          <w:rFonts w:ascii="黑体" w:eastAsia="黑体" w:hAnsi="黑体" w:cs="Calibri" w:hint="eastAsia"/>
          <w:b/>
          <w:bCs/>
          <w:sz w:val="26"/>
          <w:szCs w:val="26"/>
        </w:rPr>
        <w:t>统计</w:t>
      </w:r>
      <w:r>
        <w:rPr>
          <w:rFonts w:ascii="黑体" w:eastAsia="黑体" w:hAnsi="黑体" w:cs="Calibri" w:hint="eastAsia"/>
          <w:b/>
          <w:bCs/>
          <w:sz w:val="26"/>
          <w:szCs w:val="26"/>
        </w:rPr>
        <w:t>分析</w:t>
      </w:r>
      <w:bookmarkEnd w:id="210"/>
      <w:bookmarkEnd w:id="211"/>
    </w:p>
    <w:p w14:paraId="7A9E457C" w14:textId="77777777" w:rsidR="00112768" w:rsidRPr="009B3CD2" w:rsidRDefault="00112768" w:rsidP="00112768">
      <w:pPr>
        <w:spacing w:line="400" w:lineRule="exact"/>
        <w:ind w:firstLine="480"/>
        <w:rPr>
          <w:rFonts w:ascii="Times New Roman" w:eastAsia="宋体" w:hAnsi="Times New Roman" w:cs="Times New Roman"/>
          <w:color w:val="000000"/>
          <w:sz w:val="24"/>
          <w:szCs w:val="24"/>
        </w:rPr>
      </w:pPr>
      <w:r w:rsidRPr="00FC5FC9">
        <w:rPr>
          <w:rFonts w:ascii="Times New Roman" w:eastAsia="宋体" w:hAnsi="Times New Roman" w:cs="Times New Roman" w:hint="eastAsia"/>
          <w:color w:val="000000"/>
          <w:sz w:val="24"/>
          <w:szCs w:val="24"/>
        </w:rPr>
        <w:t>首先</w:t>
      </w:r>
      <w:r w:rsidRPr="00FC5FC9">
        <w:rPr>
          <w:rFonts w:ascii="Times New Roman" w:eastAsia="宋体" w:hAnsi="Times New Roman" w:cs="Times New Roman"/>
          <w:color w:val="000000"/>
          <w:sz w:val="24"/>
          <w:szCs w:val="24"/>
        </w:rPr>
        <w:t>对本文选取的</w:t>
      </w:r>
      <w:r w:rsidRPr="00FC5FC9">
        <w:rPr>
          <w:rFonts w:ascii="Times New Roman" w:eastAsia="宋体" w:hAnsi="Times New Roman" w:cs="Times New Roman"/>
          <w:color w:val="000000"/>
          <w:sz w:val="24"/>
          <w:szCs w:val="24"/>
        </w:rPr>
        <w:t>11</w:t>
      </w:r>
      <w:r w:rsidRPr="00FC5FC9">
        <w:rPr>
          <w:rFonts w:ascii="Times New Roman" w:eastAsia="宋体" w:hAnsi="Times New Roman" w:cs="Times New Roman"/>
          <w:color w:val="000000"/>
          <w:sz w:val="24"/>
          <w:szCs w:val="24"/>
        </w:rPr>
        <w:t>本商务英语口语教材进行了话题统计，发现</w:t>
      </w:r>
      <w:r w:rsidRPr="00FC5FC9">
        <w:rPr>
          <w:rFonts w:ascii="Times New Roman" w:eastAsia="宋体" w:hAnsi="Times New Roman" w:cs="Times New Roman"/>
          <w:color w:val="000000"/>
          <w:sz w:val="24"/>
          <w:szCs w:val="24"/>
        </w:rPr>
        <w:t>11</w:t>
      </w:r>
      <w:r w:rsidRPr="00FC5FC9">
        <w:rPr>
          <w:rFonts w:ascii="Times New Roman" w:eastAsia="宋体" w:hAnsi="Times New Roman" w:cs="Times New Roman"/>
          <w:color w:val="000000"/>
          <w:sz w:val="24"/>
          <w:szCs w:val="24"/>
        </w:rPr>
        <w:t>本教材中</w:t>
      </w:r>
      <w:r w:rsidRPr="00FC5FC9">
        <w:rPr>
          <w:rFonts w:ascii="Times New Roman" w:eastAsia="宋体" w:hAnsi="Times New Roman" w:cs="Times New Roman" w:hint="eastAsia"/>
          <w:color w:val="000000"/>
          <w:sz w:val="24"/>
          <w:szCs w:val="24"/>
        </w:rPr>
        <w:t>出现频率最高的话题与商务汉语教材一样，同为“</w:t>
      </w:r>
      <w:r w:rsidRPr="00FC5FC9">
        <w:rPr>
          <w:rFonts w:ascii="Times New Roman" w:eastAsia="宋体" w:hAnsi="Times New Roman" w:cs="Times New Roman"/>
          <w:color w:val="000000"/>
          <w:sz w:val="24"/>
          <w:szCs w:val="24"/>
        </w:rPr>
        <w:t>谈判</w:t>
      </w:r>
      <w:r w:rsidRPr="00FC5FC9">
        <w:rPr>
          <w:rFonts w:ascii="Times New Roman" w:eastAsia="宋体" w:hAnsi="Times New Roman" w:cs="Times New Roman" w:hint="eastAsia"/>
          <w:color w:val="000000"/>
          <w:sz w:val="24"/>
          <w:szCs w:val="24"/>
        </w:rPr>
        <w:t>”</w:t>
      </w:r>
      <w:r w:rsidRPr="00FC5FC9">
        <w:rPr>
          <w:rFonts w:ascii="Times New Roman" w:eastAsia="宋体" w:hAnsi="Times New Roman" w:cs="Times New Roman"/>
          <w:color w:val="000000"/>
          <w:sz w:val="24"/>
          <w:szCs w:val="24"/>
        </w:rPr>
        <w:t>，共出现</w:t>
      </w:r>
      <w:r w:rsidRPr="00FC5FC9">
        <w:rPr>
          <w:rFonts w:ascii="Times New Roman" w:eastAsia="宋体" w:hAnsi="Times New Roman" w:cs="Times New Roman"/>
          <w:color w:val="000000"/>
          <w:sz w:val="24"/>
          <w:szCs w:val="24"/>
        </w:rPr>
        <w:t>58</w:t>
      </w:r>
      <w:r w:rsidRPr="00FC5FC9">
        <w:rPr>
          <w:rFonts w:ascii="Times New Roman" w:eastAsia="宋体" w:hAnsi="Times New Roman" w:cs="Times New Roman"/>
          <w:color w:val="000000"/>
          <w:sz w:val="24"/>
          <w:szCs w:val="24"/>
        </w:rPr>
        <w:t>次</w:t>
      </w:r>
      <w:r>
        <w:rPr>
          <w:rFonts w:ascii="Times New Roman" w:eastAsia="宋体" w:hAnsi="Times New Roman" w:cs="Times New Roman" w:hint="eastAsia"/>
          <w:color w:val="000000"/>
          <w:sz w:val="24"/>
          <w:szCs w:val="24"/>
        </w:rPr>
        <w:t>。</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商务谈判</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话题在</w:t>
      </w:r>
      <w:r w:rsidRPr="00FC5FC9">
        <w:rPr>
          <w:rFonts w:ascii="Times New Roman" w:eastAsia="宋体" w:hAnsi="Times New Roman" w:cs="Times New Roman" w:hint="eastAsia"/>
          <w:sz w:val="24"/>
          <w:szCs w:val="24"/>
        </w:rPr>
        <w:t>商务英语口语</w:t>
      </w:r>
      <w:r w:rsidRPr="00FC5FC9">
        <w:rPr>
          <w:rFonts w:ascii="Times New Roman" w:eastAsia="宋体" w:hAnsi="Times New Roman" w:cs="Times New Roman"/>
          <w:sz w:val="24"/>
          <w:szCs w:val="24"/>
        </w:rPr>
        <w:t>教材中出现频率为</w:t>
      </w:r>
      <w:r w:rsidRPr="00FC5FC9">
        <w:rPr>
          <w:rFonts w:ascii="Times New Roman" w:eastAsia="宋体" w:hAnsi="Times New Roman" w:cs="Times New Roman"/>
          <w:sz w:val="24"/>
          <w:szCs w:val="24"/>
        </w:rPr>
        <w:t>2</w:t>
      </w:r>
      <w:r w:rsidRPr="00FC5FC9">
        <w:rPr>
          <w:rFonts w:ascii="Times New Roman" w:eastAsia="宋体" w:hAnsi="Times New Roman" w:cs="Times New Roman"/>
          <w:sz w:val="24"/>
          <w:szCs w:val="24"/>
        </w:rPr>
        <w:t>次至</w:t>
      </w:r>
      <w:r w:rsidRPr="00FC5FC9">
        <w:rPr>
          <w:rFonts w:ascii="Times New Roman" w:eastAsia="宋体" w:hAnsi="Times New Roman" w:cs="Times New Roman"/>
          <w:sz w:val="24"/>
          <w:szCs w:val="24"/>
        </w:rPr>
        <w:t>11</w:t>
      </w:r>
      <w:r w:rsidRPr="00FC5FC9">
        <w:rPr>
          <w:rFonts w:ascii="Times New Roman" w:eastAsia="宋体" w:hAnsi="Times New Roman" w:cs="Times New Roman"/>
          <w:sz w:val="24"/>
          <w:szCs w:val="24"/>
        </w:rPr>
        <w:t>次不等，其中《</w:t>
      </w:r>
      <w:r w:rsidRPr="00FC5FC9">
        <w:rPr>
          <w:rFonts w:ascii="Times New Roman" w:eastAsia="宋体" w:hAnsi="Times New Roman" w:cs="Times New Roman" w:hint="eastAsia"/>
          <w:sz w:val="24"/>
          <w:szCs w:val="24"/>
        </w:rPr>
        <w:t>商务</w:t>
      </w:r>
      <w:r w:rsidRPr="00FC5FC9">
        <w:rPr>
          <w:rFonts w:ascii="Times New Roman" w:eastAsia="宋体" w:hAnsi="Times New Roman" w:cs="Times New Roman"/>
          <w:sz w:val="24"/>
          <w:szCs w:val="24"/>
        </w:rPr>
        <w:t>》</w:t>
      </w:r>
      <w:r w:rsidRPr="00FC5FC9">
        <w:rPr>
          <w:rFonts w:ascii="Times New Roman" w:eastAsia="宋体" w:hAnsi="Times New Roman" w:cs="Times New Roman" w:hint="eastAsia"/>
          <w:sz w:val="24"/>
          <w:szCs w:val="24"/>
        </w:rPr>
        <w:t>（刘）</w:t>
      </w:r>
      <w:r w:rsidRPr="00FC5FC9">
        <w:rPr>
          <w:rFonts w:ascii="Times New Roman" w:eastAsia="宋体" w:hAnsi="Times New Roman" w:cs="Times New Roman"/>
          <w:sz w:val="24"/>
          <w:szCs w:val="24"/>
        </w:rPr>
        <w:t>中出现次数最多，为</w:t>
      </w:r>
      <w:r w:rsidRPr="00FC5FC9">
        <w:rPr>
          <w:rFonts w:ascii="Times New Roman" w:eastAsia="宋体" w:hAnsi="Times New Roman" w:cs="Times New Roman"/>
          <w:sz w:val="24"/>
          <w:szCs w:val="24"/>
        </w:rPr>
        <w:t>11</w:t>
      </w:r>
      <w:r w:rsidRPr="00FC5FC9">
        <w:rPr>
          <w:rFonts w:ascii="Times New Roman" w:eastAsia="宋体" w:hAnsi="Times New Roman" w:cs="Times New Roman"/>
          <w:sz w:val="24"/>
          <w:szCs w:val="24"/>
        </w:rPr>
        <w:t>次；</w:t>
      </w:r>
      <w:r w:rsidRPr="00FC5FC9">
        <w:rPr>
          <w:rFonts w:ascii="Times New Roman" w:eastAsia="宋体" w:hAnsi="Times New Roman" w:cs="Times New Roman" w:hint="eastAsia"/>
          <w:sz w:val="24"/>
          <w:szCs w:val="24"/>
        </w:rPr>
        <w:t>《步步高》和</w:t>
      </w:r>
      <w:r w:rsidRPr="00FC5FC9">
        <w:rPr>
          <w:rFonts w:ascii="Times New Roman" w:eastAsia="宋体" w:hAnsi="Times New Roman" w:cs="Times New Roman"/>
          <w:sz w:val="24"/>
          <w:szCs w:val="24"/>
        </w:rPr>
        <w:t>《</w:t>
      </w:r>
      <w:r w:rsidRPr="00FC5FC9">
        <w:rPr>
          <w:rFonts w:ascii="Times New Roman" w:eastAsia="宋体" w:hAnsi="Times New Roman" w:cs="Times New Roman" w:hint="eastAsia"/>
          <w:sz w:val="24"/>
          <w:szCs w:val="24"/>
        </w:rPr>
        <w:t>新编</w:t>
      </w:r>
      <w:r w:rsidRPr="00FC5FC9">
        <w:rPr>
          <w:rFonts w:ascii="Times New Roman" w:eastAsia="宋体" w:hAnsi="Times New Roman" w:cs="Times New Roman"/>
          <w:sz w:val="24"/>
          <w:szCs w:val="24"/>
        </w:rPr>
        <w:t>》中</w:t>
      </w:r>
      <w:r w:rsidRPr="00FC5FC9">
        <w:rPr>
          <w:rFonts w:ascii="Times New Roman" w:eastAsia="宋体" w:hAnsi="Times New Roman" w:cs="Times New Roman" w:hint="eastAsia"/>
          <w:sz w:val="24"/>
          <w:szCs w:val="24"/>
        </w:rPr>
        <w:t>“商务谈判”话题</w:t>
      </w:r>
      <w:r w:rsidRPr="00FC5FC9">
        <w:rPr>
          <w:rFonts w:ascii="Times New Roman" w:eastAsia="宋体" w:hAnsi="Times New Roman" w:cs="Times New Roman"/>
          <w:sz w:val="24"/>
          <w:szCs w:val="24"/>
        </w:rPr>
        <w:t>出现次数最少，均为</w:t>
      </w:r>
      <w:r w:rsidRPr="00FC5FC9">
        <w:rPr>
          <w:rFonts w:ascii="Times New Roman" w:eastAsia="宋体" w:hAnsi="Times New Roman" w:cs="Times New Roman"/>
          <w:sz w:val="24"/>
          <w:szCs w:val="24"/>
        </w:rPr>
        <w:t>2</w:t>
      </w:r>
      <w:r w:rsidRPr="00FC5FC9">
        <w:rPr>
          <w:rFonts w:ascii="Times New Roman" w:eastAsia="宋体" w:hAnsi="Times New Roman" w:cs="Times New Roman"/>
          <w:sz w:val="24"/>
          <w:szCs w:val="24"/>
        </w:rPr>
        <w:t>次</w:t>
      </w:r>
      <w:r>
        <w:rPr>
          <w:rFonts w:ascii="Times New Roman" w:eastAsia="宋体" w:hAnsi="Times New Roman" w:cs="Times New Roman" w:hint="eastAsia"/>
          <w:sz w:val="24"/>
          <w:szCs w:val="24"/>
        </w:rPr>
        <w:t>。下面对“商务谈判”部分的题型和题量分别进行统计与分析。</w:t>
      </w:r>
    </w:p>
    <w:p w14:paraId="24DCAE7E" w14:textId="77777777" w:rsidR="00112768" w:rsidRPr="00FC5FC9" w:rsidRDefault="00112768" w:rsidP="00112768">
      <w:pPr>
        <w:keepNext/>
        <w:keepLines/>
        <w:spacing w:before="260" w:after="260" w:line="416" w:lineRule="auto"/>
        <w:ind w:firstLineChars="200" w:firstLine="482"/>
        <w:outlineLvl w:val="2"/>
        <w:rPr>
          <w:rFonts w:ascii="黑体" w:eastAsia="黑体" w:hAnsi="黑体" w:cs="Calibri"/>
          <w:b/>
          <w:bCs/>
          <w:sz w:val="24"/>
          <w:szCs w:val="24"/>
        </w:rPr>
      </w:pPr>
      <w:bookmarkStart w:id="212" w:name="_Toc93780652"/>
      <w:bookmarkStart w:id="213" w:name="_Toc97754098"/>
      <w:bookmarkStart w:id="214" w:name="_Toc97754392"/>
      <w:r w:rsidRPr="00FC5FC9">
        <w:rPr>
          <w:rFonts w:ascii="黑体" w:eastAsia="黑体" w:hAnsi="黑体" w:cs="Calibri" w:hint="eastAsia"/>
          <w:b/>
          <w:bCs/>
          <w:sz w:val="24"/>
          <w:szCs w:val="24"/>
        </w:rPr>
        <w:t>（一）练习题型统计分析</w:t>
      </w:r>
      <w:bookmarkEnd w:id="212"/>
      <w:bookmarkEnd w:id="213"/>
      <w:bookmarkEnd w:id="214"/>
    </w:p>
    <w:p w14:paraId="411EE8C5" w14:textId="77777777" w:rsidR="00112768" w:rsidRPr="00FC5FC9" w:rsidRDefault="00112768" w:rsidP="00112768">
      <w:pPr>
        <w:spacing w:line="400" w:lineRule="exact"/>
        <w:ind w:firstLineChars="200" w:firstLine="480"/>
        <w:jc w:val="left"/>
        <w:rPr>
          <w:rFonts w:ascii="Times New Roman" w:eastAsia="宋体" w:hAnsi="Times New Roman" w:cs="Times New Roman"/>
          <w:color w:val="000000"/>
          <w:sz w:val="24"/>
          <w:szCs w:val="24"/>
        </w:rPr>
      </w:pPr>
      <w:r w:rsidRPr="00FC5FC9">
        <w:rPr>
          <w:rFonts w:ascii="Times New Roman" w:eastAsia="宋体" w:hAnsi="Times New Roman" w:cs="Times New Roman" w:hint="eastAsia"/>
          <w:color w:val="000000"/>
          <w:sz w:val="24"/>
          <w:szCs w:val="24"/>
        </w:rPr>
        <w:t>下表为商务英语口语教材练习题型统计：</w:t>
      </w:r>
    </w:p>
    <w:p w14:paraId="59D4B4F7" w14:textId="77777777" w:rsidR="00112768" w:rsidRPr="00FC5FC9" w:rsidRDefault="00112768" w:rsidP="00112768">
      <w:pPr>
        <w:spacing w:line="400" w:lineRule="exact"/>
        <w:jc w:val="center"/>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表</w:t>
      </w:r>
      <w:r w:rsidRPr="00FC5FC9">
        <w:rPr>
          <w:rFonts w:ascii="Times New Roman" w:eastAsia="宋体" w:hAnsi="Times New Roman" w:cs="Times New Roman"/>
          <w:color w:val="000000"/>
          <w:szCs w:val="21"/>
        </w:rPr>
        <w:t>7-1-</w:t>
      </w:r>
      <w:r>
        <w:rPr>
          <w:rFonts w:ascii="Times New Roman" w:eastAsia="宋体" w:hAnsi="Times New Roman" w:cs="Times New Roman"/>
          <w:color w:val="000000"/>
          <w:szCs w:val="21"/>
        </w:rPr>
        <w:t>1</w:t>
      </w:r>
      <w:r w:rsidRPr="00FC5FC9">
        <w:rPr>
          <w:rFonts w:ascii="Times New Roman" w:eastAsia="宋体" w:hAnsi="Times New Roman" w:cs="Times New Roman"/>
          <w:color w:val="000000"/>
          <w:szCs w:val="21"/>
        </w:rPr>
        <w:t xml:space="preserve"> </w:t>
      </w:r>
      <w:r w:rsidRPr="00FC5FC9">
        <w:rPr>
          <w:rFonts w:ascii="Times New Roman" w:eastAsia="宋体" w:hAnsi="Times New Roman" w:cs="Times New Roman" w:hint="eastAsia"/>
          <w:color w:val="000000"/>
          <w:szCs w:val="21"/>
        </w:rPr>
        <w:t>商务英语口语教材题型统计</w:t>
      </w:r>
    </w:p>
    <w:tbl>
      <w:tblPr>
        <w:tblStyle w:val="ab"/>
        <w:tblW w:w="0" w:type="auto"/>
        <w:tblLook w:val="04A0" w:firstRow="1" w:lastRow="0" w:firstColumn="1" w:lastColumn="0" w:noHBand="0" w:noVBand="1"/>
      </w:tblPr>
      <w:tblGrid>
        <w:gridCol w:w="1271"/>
        <w:gridCol w:w="3969"/>
        <w:gridCol w:w="3056"/>
      </w:tblGrid>
      <w:tr w:rsidR="00112768" w:rsidRPr="00FC5FC9" w14:paraId="17041865" w14:textId="77777777" w:rsidTr="002D4999">
        <w:tc>
          <w:tcPr>
            <w:tcW w:w="1271" w:type="dxa"/>
          </w:tcPr>
          <w:p w14:paraId="502F5B0B" w14:textId="77777777" w:rsidR="00112768" w:rsidRPr="00FC5FC9" w:rsidRDefault="00112768" w:rsidP="002D4999">
            <w:pPr>
              <w:spacing w:line="240" w:lineRule="exact"/>
              <w:jc w:val="center"/>
              <w:rPr>
                <w:rFonts w:ascii="Times New Roman" w:eastAsia="宋体" w:hAnsi="Times New Roman" w:cs="Times New Roman"/>
                <w:b/>
                <w:bCs/>
                <w:color w:val="000000"/>
                <w:szCs w:val="21"/>
                <w:highlight w:val="yellow"/>
              </w:rPr>
            </w:pPr>
          </w:p>
        </w:tc>
        <w:tc>
          <w:tcPr>
            <w:tcW w:w="3969" w:type="dxa"/>
          </w:tcPr>
          <w:p w14:paraId="43C4A3BD" w14:textId="77777777" w:rsidR="00112768" w:rsidRPr="00FC5FC9" w:rsidRDefault="00112768" w:rsidP="002D4999">
            <w:pPr>
              <w:spacing w:line="240" w:lineRule="exact"/>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共有题型</w:t>
            </w:r>
          </w:p>
        </w:tc>
        <w:tc>
          <w:tcPr>
            <w:tcW w:w="3056" w:type="dxa"/>
          </w:tcPr>
          <w:p w14:paraId="69CA7554" w14:textId="77777777" w:rsidR="00112768" w:rsidRPr="00FC5FC9" w:rsidRDefault="00112768" w:rsidP="002D4999">
            <w:pPr>
              <w:spacing w:line="240" w:lineRule="exact"/>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特有题型</w:t>
            </w:r>
          </w:p>
        </w:tc>
      </w:tr>
      <w:tr w:rsidR="00112768" w:rsidRPr="00FC5FC9" w14:paraId="5EDE463C" w14:textId="77777777" w:rsidTr="002D4999">
        <w:tc>
          <w:tcPr>
            <w:tcW w:w="1271" w:type="dxa"/>
          </w:tcPr>
          <w:p w14:paraId="13289E5B" w14:textId="77777777" w:rsidR="00112768" w:rsidRPr="00FC5FC9" w:rsidRDefault="00112768" w:rsidP="002D4999">
            <w:pPr>
              <w:spacing w:line="240" w:lineRule="exact"/>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机械型练习</w:t>
            </w:r>
          </w:p>
        </w:tc>
        <w:tc>
          <w:tcPr>
            <w:tcW w:w="3969" w:type="dxa"/>
          </w:tcPr>
          <w:p w14:paraId="184FBD5C" w14:textId="77777777" w:rsidR="00112768" w:rsidRPr="00FC5FC9" w:rsidRDefault="00112768" w:rsidP="002D4999">
            <w:pPr>
              <w:spacing w:line="240" w:lineRule="exact"/>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朗读类（</w:t>
            </w:r>
            <w:r w:rsidRPr="00FC5FC9">
              <w:rPr>
                <w:rFonts w:ascii="Times New Roman" w:eastAsia="宋体" w:hAnsi="Times New Roman" w:cs="Times New Roman" w:hint="eastAsia"/>
                <w:color w:val="000000"/>
                <w:szCs w:val="21"/>
              </w:rPr>
              <w:t>5</w:t>
            </w:r>
            <w:r w:rsidRPr="00FC5FC9">
              <w:rPr>
                <w:rFonts w:ascii="Times New Roman" w:eastAsia="宋体" w:hAnsi="Times New Roman" w:cs="Times New Roman" w:hint="eastAsia"/>
                <w:color w:val="000000"/>
                <w:szCs w:val="21"/>
              </w:rPr>
              <w:t>）、翻译（</w:t>
            </w:r>
            <w:r w:rsidRPr="00FC5FC9">
              <w:rPr>
                <w:rFonts w:ascii="Times New Roman" w:eastAsia="宋体" w:hAnsi="Times New Roman" w:cs="Times New Roman" w:hint="eastAsia"/>
                <w:color w:val="000000"/>
                <w:szCs w:val="21"/>
              </w:rPr>
              <w:t>4</w:t>
            </w:r>
            <w:r w:rsidRPr="00FC5FC9">
              <w:rPr>
                <w:rFonts w:ascii="Times New Roman" w:eastAsia="宋体" w:hAnsi="Times New Roman" w:cs="Times New Roman" w:hint="eastAsia"/>
                <w:color w:val="000000"/>
                <w:szCs w:val="21"/>
              </w:rPr>
              <w:t>）、句型练习（</w:t>
            </w:r>
            <w:r w:rsidRPr="00FC5FC9">
              <w:rPr>
                <w:rFonts w:ascii="Times New Roman" w:eastAsia="宋体" w:hAnsi="Times New Roman" w:cs="Times New Roman" w:hint="eastAsia"/>
                <w:color w:val="000000"/>
                <w:szCs w:val="21"/>
              </w:rPr>
              <w:t>3</w:t>
            </w:r>
            <w:r w:rsidRPr="00FC5FC9">
              <w:rPr>
                <w:rFonts w:ascii="Times New Roman" w:eastAsia="宋体" w:hAnsi="Times New Roman" w:cs="Times New Roman" w:hint="eastAsia"/>
                <w:color w:val="000000"/>
                <w:szCs w:val="21"/>
              </w:rPr>
              <w:t>）、填表类（</w:t>
            </w:r>
            <w:r w:rsidRPr="00FC5FC9">
              <w:rPr>
                <w:rFonts w:ascii="Times New Roman" w:eastAsia="宋体" w:hAnsi="Times New Roman" w:cs="Times New Roman" w:hint="eastAsia"/>
                <w:color w:val="000000"/>
                <w:szCs w:val="21"/>
              </w:rPr>
              <w:t>2</w:t>
            </w:r>
            <w:r w:rsidRPr="00FC5FC9">
              <w:rPr>
                <w:rFonts w:ascii="Times New Roman" w:eastAsia="宋体" w:hAnsi="Times New Roman" w:cs="Times New Roman" w:hint="eastAsia"/>
                <w:color w:val="000000"/>
                <w:szCs w:val="21"/>
              </w:rPr>
              <w:t>）、排序题（</w:t>
            </w:r>
            <w:r w:rsidRPr="00FC5FC9">
              <w:rPr>
                <w:rFonts w:ascii="Times New Roman" w:eastAsia="宋体" w:hAnsi="Times New Roman" w:cs="Times New Roman" w:hint="eastAsia"/>
                <w:color w:val="000000"/>
                <w:szCs w:val="21"/>
              </w:rPr>
              <w:t>2</w:t>
            </w:r>
            <w:r w:rsidRPr="00FC5FC9">
              <w:rPr>
                <w:rFonts w:ascii="Times New Roman" w:eastAsia="宋体" w:hAnsi="Times New Roman" w:cs="Times New Roman" w:hint="eastAsia"/>
                <w:color w:val="000000"/>
                <w:szCs w:val="21"/>
              </w:rPr>
              <w:t>）、应答句匹配（</w:t>
            </w:r>
            <w:r w:rsidRPr="00FC5FC9">
              <w:rPr>
                <w:rFonts w:ascii="Times New Roman" w:eastAsia="宋体" w:hAnsi="Times New Roman" w:cs="Times New Roman" w:hint="eastAsia"/>
                <w:color w:val="000000"/>
                <w:szCs w:val="21"/>
              </w:rPr>
              <w:t>2</w:t>
            </w:r>
            <w:r w:rsidRPr="00FC5FC9">
              <w:rPr>
                <w:rFonts w:ascii="Times New Roman" w:eastAsia="宋体" w:hAnsi="Times New Roman" w:cs="Times New Roman" w:hint="eastAsia"/>
                <w:color w:val="000000"/>
                <w:szCs w:val="21"/>
              </w:rPr>
              <w:t>）</w:t>
            </w:r>
          </w:p>
        </w:tc>
        <w:tc>
          <w:tcPr>
            <w:tcW w:w="3056" w:type="dxa"/>
          </w:tcPr>
          <w:p w14:paraId="46204405" w14:textId="77777777" w:rsidR="00112768" w:rsidRPr="00FC5FC9" w:rsidRDefault="00112768" w:rsidP="002D4999">
            <w:pPr>
              <w:spacing w:line="240" w:lineRule="exact"/>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抄写例句（《步步高》）、查生词（《剑桥》）、连词成句（《步步高》）</w:t>
            </w:r>
          </w:p>
        </w:tc>
      </w:tr>
      <w:tr w:rsidR="00112768" w:rsidRPr="00FC5FC9" w14:paraId="3DDD0353" w14:textId="77777777" w:rsidTr="002D4999">
        <w:tc>
          <w:tcPr>
            <w:tcW w:w="1271" w:type="dxa"/>
          </w:tcPr>
          <w:p w14:paraId="10396482" w14:textId="77777777" w:rsidR="00112768" w:rsidRPr="00FC5FC9" w:rsidRDefault="00112768" w:rsidP="002D4999">
            <w:pPr>
              <w:spacing w:line="240" w:lineRule="exact"/>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理解型练习</w:t>
            </w:r>
          </w:p>
        </w:tc>
        <w:tc>
          <w:tcPr>
            <w:tcW w:w="3969" w:type="dxa"/>
          </w:tcPr>
          <w:p w14:paraId="04D19A9C" w14:textId="77777777" w:rsidR="00112768" w:rsidRPr="00FC5FC9" w:rsidRDefault="00112768" w:rsidP="002D4999">
            <w:pPr>
              <w:spacing w:line="240" w:lineRule="exact"/>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阅读理解类（</w:t>
            </w:r>
            <w:r w:rsidRPr="00FC5FC9">
              <w:rPr>
                <w:rFonts w:ascii="Times New Roman" w:eastAsia="宋体" w:hAnsi="Times New Roman" w:cs="Times New Roman" w:hint="eastAsia"/>
                <w:color w:val="000000"/>
                <w:szCs w:val="21"/>
              </w:rPr>
              <w:t>6</w:t>
            </w:r>
            <w:r w:rsidRPr="00FC5FC9">
              <w:rPr>
                <w:rFonts w:ascii="Times New Roman" w:eastAsia="宋体" w:hAnsi="Times New Roman" w:cs="Times New Roman" w:hint="eastAsia"/>
                <w:color w:val="000000"/>
                <w:szCs w:val="21"/>
              </w:rPr>
              <w:t>）、听力理解类（</w:t>
            </w:r>
            <w:r w:rsidRPr="00FC5FC9">
              <w:rPr>
                <w:rFonts w:ascii="Times New Roman" w:eastAsia="宋体" w:hAnsi="Times New Roman" w:cs="Times New Roman" w:hint="eastAsia"/>
                <w:color w:val="000000"/>
                <w:szCs w:val="21"/>
              </w:rPr>
              <w:t>3</w:t>
            </w:r>
            <w:r w:rsidRPr="00FC5FC9">
              <w:rPr>
                <w:rFonts w:ascii="Times New Roman" w:eastAsia="宋体" w:hAnsi="Times New Roman" w:cs="Times New Roman" w:hint="eastAsia"/>
                <w:color w:val="000000"/>
                <w:szCs w:val="21"/>
              </w:rPr>
              <w:t>）、选词填空（</w:t>
            </w:r>
            <w:r w:rsidRPr="00FC5FC9">
              <w:rPr>
                <w:rFonts w:ascii="Times New Roman" w:eastAsia="宋体" w:hAnsi="Times New Roman" w:cs="Times New Roman" w:hint="eastAsia"/>
                <w:color w:val="000000"/>
                <w:szCs w:val="21"/>
              </w:rPr>
              <w:t>2</w:t>
            </w:r>
            <w:r w:rsidRPr="00FC5FC9">
              <w:rPr>
                <w:rFonts w:ascii="Times New Roman" w:eastAsia="宋体" w:hAnsi="Times New Roman" w:cs="Times New Roman" w:hint="eastAsia"/>
                <w:color w:val="000000"/>
                <w:szCs w:val="21"/>
              </w:rPr>
              <w:t>）</w:t>
            </w:r>
          </w:p>
        </w:tc>
        <w:tc>
          <w:tcPr>
            <w:tcW w:w="3056" w:type="dxa"/>
          </w:tcPr>
          <w:p w14:paraId="7824FBCE" w14:textId="77777777" w:rsidR="00112768" w:rsidRPr="00FC5FC9" w:rsidRDefault="00112768" w:rsidP="002D4999">
            <w:pPr>
              <w:spacing w:line="240" w:lineRule="exact"/>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文化知识理解题（《新编》）、复述（《商务》甘、段）</w:t>
            </w:r>
          </w:p>
        </w:tc>
      </w:tr>
      <w:tr w:rsidR="00112768" w:rsidRPr="00FC5FC9" w14:paraId="14DA7D19" w14:textId="77777777" w:rsidTr="002D4999">
        <w:tc>
          <w:tcPr>
            <w:tcW w:w="1271" w:type="dxa"/>
          </w:tcPr>
          <w:p w14:paraId="62D559CC" w14:textId="77777777" w:rsidR="00112768" w:rsidRPr="00FC5FC9" w:rsidRDefault="00112768" w:rsidP="002D4999">
            <w:pPr>
              <w:spacing w:line="240" w:lineRule="exact"/>
              <w:jc w:val="center"/>
              <w:rPr>
                <w:rFonts w:ascii="Times New Roman" w:eastAsia="宋体" w:hAnsi="Times New Roman" w:cs="Times New Roman"/>
                <w:b/>
                <w:bCs/>
                <w:color w:val="000000"/>
                <w:szCs w:val="21"/>
              </w:rPr>
            </w:pPr>
            <w:r w:rsidRPr="00FC5FC9">
              <w:rPr>
                <w:rFonts w:ascii="Times New Roman" w:eastAsia="宋体" w:hAnsi="Times New Roman" w:cs="Times New Roman" w:hint="eastAsia"/>
                <w:b/>
                <w:bCs/>
                <w:color w:val="000000"/>
                <w:szCs w:val="21"/>
              </w:rPr>
              <w:t>交际型练习</w:t>
            </w:r>
          </w:p>
        </w:tc>
        <w:tc>
          <w:tcPr>
            <w:tcW w:w="3969" w:type="dxa"/>
          </w:tcPr>
          <w:p w14:paraId="2DE2CE5D" w14:textId="77777777" w:rsidR="00112768" w:rsidRPr="00FC5FC9" w:rsidRDefault="00112768" w:rsidP="002D4999">
            <w:pPr>
              <w:spacing w:line="240" w:lineRule="exact"/>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角色扮演（</w:t>
            </w:r>
            <w:r w:rsidRPr="00FC5FC9">
              <w:rPr>
                <w:rFonts w:ascii="Times New Roman" w:eastAsia="宋体" w:hAnsi="Times New Roman" w:cs="Times New Roman" w:hint="eastAsia"/>
                <w:color w:val="000000"/>
                <w:szCs w:val="21"/>
              </w:rPr>
              <w:t>8</w:t>
            </w:r>
            <w:r w:rsidRPr="00FC5FC9">
              <w:rPr>
                <w:rFonts w:ascii="Times New Roman" w:eastAsia="宋体" w:hAnsi="Times New Roman" w:cs="Times New Roman" w:hint="eastAsia"/>
                <w:color w:val="000000"/>
                <w:szCs w:val="21"/>
              </w:rPr>
              <w:t>）、讨论类（</w:t>
            </w:r>
            <w:r w:rsidRPr="00FC5FC9">
              <w:rPr>
                <w:rFonts w:ascii="Times New Roman" w:eastAsia="宋体" w:hAnsi="Times New Roman" w:cs="Times New Roman" w:hint="eastAsia"/>
                <w:color w:val="000000"/>
                <w:szCs w:val="21"/>
              </w:rPr>
              <w:t>7</w:t>
            </w:r>
            <w:r w:rsidRPr="00FC5FC9">
              <w:rPr>
                <w:rFonts w:ascii="Times New Roman" w:eastAsia="宋体" w:hAnsi="Times New Roman" w:cs="Times New Roman" w:hint="eastAsia"/>
                <w:color w:val="000000"/>
                <w:szCs w:val="21"/>
              </w:rPr>
              <w:t>）、情景会话（</w:t>
            </w:r>
            <w:r w:rsidRPr="00FC5FC9">
              <w:rPr>
                <w:rFonts w:ascii="Times New Roman" w:eastAsia="宋体" w:hAnsi="Times New Roman" w:cs="Times New Roman" w:hint="eastAsia"/>
                <w:color w:val="000000"/>
                <w:szCs w:val="21"/>
              </w:rPr>
              <w:t>6</w:t>
            </w:r>
            <w:r w:rsidRPr="00FC5FC9">
              <w:rPr>
                <w:rFonts w:ascii="Times New Roman" w:eastAsia="宋体" w:hAnsi="Times New Roman" w:cs="Times New Roman" w:hint="eastAsia"/>
                <w:color w:val="000000"/>
                <w:szCs w:val="21"/>
              </w:rPr>
              <w:t>）、口头汇报（</w:t>
            </w:r>
            <w:r w:rsidRPr="00FC5FC9">
              <w:rPr>
                <w:rFonts w:ascii="Times New Roman" w:eastAsia="宋体" w:hAnsi="Times New Roman" w:cs="Times New Roman" w:hint="eastAsia"/>
                <w:color w:val="000000"/>
                <w:szCs w:val="21"/>
              </w:rPr>
              <w:t>5</w:t>
            </w:r>
            <w:r w:rsidRPr="00FC5FC9">
              <w:rPr>
                <w:rFonts w:ascii="Times New Roman" w:eastAsia="宋体" w:hAnsi="Times New Roman" w:cs="Times New Roman" w:hint="eastAsia"/>
                <w:color w:val="000000"/>
                <w:szCs w:val="21"/>
              </w:rPr>
              <w:t>）</w:t>
            </w:r>
          </w:p>
        </w:tc>
        <w:tc>
          <w:tcPr>
            <w:tcW w:w="3056" w:type="dxa"/>
          </w:tcPr>
          <w:p w14:paraId="711384CC" w14:textId="77777777" w:rsidR="00112768" w:rsidRPr="00FC5FC9" w:rsidRDefault="00112768" w:rsidP="002D4999">
            <w:pPr>
              <w:spacing w:line="240" w:lineRule="exact"/>
              <w:jc w:val="left"/>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讲故事（《商务》甘、段）</w:t>
            </w:r>
          </w:p>
        </w:tc>
      </w:tr>
    </w:tbl>
    <w:p w14:paraId="1CFDECA5" w14:textId="77777777" w:rsidR="00112768" w:rsidRPr="00FC5FC9" w:rsidRDefault="00112768" w:rsidP="00112768">
      <w:pPr>
        <w:spacing w:line="400" w:lineRule="exact"/>
        <w:ind w:firstLineChars="200" w:firstLine="360"/>
        <w:jc w:val="center"/>
        <w:rPr>
          <w:rFonts w:ascii="Times New Roman" w:eastAsia="宋体" w:hAnsi="Times New Roman" w:cs="Times New Roman"/>
          <w:bCs/>
          <w:color w:val="000000"/>
          <w:sz w:val="18"/>
          <w:szCs w:val="18"/>
        </w:rPr>
      </w:pPr>
      <w:r w:rsidRPr="00FC5FC9">
        <w:rPr>
          <w:rFonts w:ascii="Times New Roman" w:eastAsia="宋体" w:hAnsi="Times New Roman" w:cs="Times New Roman" w:hint="eastAsia"/>
          <w:bCs/>
          <w:color w:val="000000"/>
          <w:sz w:val="18"/>
          <w:szCs w:val="18"/>
        </w:rPr>
        <w:t>注：共有题型后括号里的数字表示有几本教材出现了该类题型。特有题型后括号里的内容为出现该题型的教材。</w:t>
      </w:r>
    </w:p>
    <w:p w14:paraId="546C3122"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将商务英语口语教材与商务汉语口语教材题型进行对比，发现</w:t>
      </w:r>
      <w:r w:rsidRPr="00FC5FC9">
        <w:rPr>
          <w:rFonts w:ascii="Times New Roman" w:eastAsia="宋体" w:hAnsi="Times New Roman" w:cs="Times New Roman"/>
          <w:sz w:val="24"/>
          <w:szCs w:val="24"/>
        </w:rPr>
        <w:t>在机械型练习方面，商务汉语口语教材与商务英语口语教材有</w:t>
      </w:r>
      <w:r w:rsidRPr="00FC5FC9">
        <w:rPr>
          <w:rFonts w:ascii="Times New Roman" w:eastAsia="宋体" w:hAnsi="Times New Roman" w:cs="Times New Roman"/>
          <w:sz w:val="24"/>
          <w:szCs w:val="24"/>
        </w:rPr>
        <w:t>4</w:t>
      </w:r>
      <w:r w:rsidRPr="00FC5FC9">
        <w:rPr>
          <w:rFonts w:ascii="Times New Roman" w:eastAsia="宋体" w:hAnsi="Times New Roman" w:cs="Times New Roman"/>
          <w:sz w:val="24"/>
          <w:szCs w:val="24"/>
        </w:rPr>
        <w:t>种共有题型</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二者在机械型练习题型数量上相当，各具特色。其中，商务汉语口语教材中的特有机械类题型多注重对拼音、反义词、联想词组的训练，</w:t>
      </w:r>
      <w:r w:rsidRPr="00FC5FC9">
        <w:rPr>
          <w:rFonts w:ascii="Times New Roman" w:eastAsia="宋体" w:hAnsi="Times New Roman" w:cs="Times New Roman" w:hint="eastAsia"/>
          <w:sz w:val="24"/>
          <w:szCs w:val="24"/>
        </w:rPr>
        <w:t>商务英语口语教材中机械型特有题型则有翻译、填表题、抄写例句、查生词这几种。</w:t>
      </w:r>
      <w:r w:rsidRPr="00FC5FC9">
        <w:rPr>
          <w:rFonts w:ascii="Times New Roman" w:eastAsia="宋体" w:hAnsi="Times New Roman" w:cs="Times New Roman"/>
          <w:sz w:val="24"/>
          <w:szCs w:val="24"/>
        </w:rPr>
        <w:t>这也是由于汉语和英语本身具有一些差异，例如在文字方面，汉语作为一种形声文字，有专门对汉字进行标注的拼</w:t>
      </w:r>
      <w:r w:rsidRPr="00FC5FC9">
        <w:rPr>
          <w:rFonts w:ascii="Times New Roman" w:eastAsia="宋体" w:hAnsi="Times New Roman" w:cs="Times New Roman"/>
          <w:sz w:val="24"/>
          <w:szCs w:val="24"/>
        </w:rPr>
        <w:lastRenderedPageBreak/>
        <w:t>音，而英语本身就是一种表音文字，所以商务英语教材中较少出现这方面的练习；另外，在词汇系统方面，汉语注重对同义词场和反义词场的区分和对比，因此商务汉语教材中会出现类似</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填反义词</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这类的题型。商务英语教材中则更偏重翻译、听力、朗读、记忆方面的练习。</w:t>
      </w:r>
    </w:p>
    <w:p w14:paraId="55A5D239"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highlight w:val="yellow"/>
        </w:rPr>
      </w:pPr>
      <w:r w:rsidRPr="00FC5FC9">
        <w:rPr>
          <w:rFonts w:ascii="Times New Roman" w:eastAsia="宋体" w:hAnsi="Times New Roman" w:cs="Times New Roman"/>
          <w:sz w:val="24"/>
          <w:szCs w:val="24"/>
        </w:rPr>
        <w:t>整体来看，商务汉语口语教材中的理解型练习题型多于商务英语口语教材。在特有题型上两者各具特点，商务汉语特有题型主要侧重于对词句含义的理解、对文章信息的判断、对课文的复述、对案例的理解、对图表的理解、对听力材料的理解几大类。商务英语教材特有</w:t>
      </w:r>
      <w:r w:rsidRPr="00FC5FC9">
        <w:rPr>
          <w:rFonts w:ascii="宋体" w:eastAsia="宋体" w:hAnsi="宋体" w:hint="eastAsia"/>
          <w:sz w:val="24"/>
          <w:szCs w:val="24"/>
        </w:rPr>
        <w:t>理解型</w:t>
      </w:r>
      <w:r w:rsidRPr="00FC5FC9">
        <w:rPr>
          <w:rFonts w:ascii="Times New Roman" w:eastAsia="宋体" w:hAnsi="Times New Roman" w:cs="Times New Roman"/>
          <w:sz w:val="24"/>
          <w:szCs w:val="24"/>
        </w:rPr>
        <w:t>题型主要是考察对</w:t>
      </w:r>
      <w:r w:rsidRPr="00FC5FC9">
        <w:rPr>
          <w:rFonts w:ascii="Times New Roman" w:eastAsia="宋体" w:hAnsi="Times New Roman" w:cs="Times New Roman" w:hint="eastAsia"/>
          <w:sz w:val="24"/>
          <w:szCs w:val="24"/>
        </w:rPr>
        <w:t>文化知识</w:t>
      </w:r>
      <w:r w:rsidRPr="00FC5FC9">
        <w:rPr>
          <w:rFonts w:ascii="Times New Roman" w:eastAsia="宋体" w:hAnsi="Times New Roman" w:cs="Times New Roman"/>
          <w:sz w:val="24"/>
          <w:szCs w:val="24"/>
        </w:rPr>
        <w:t>的理解以及复述会话两方面。</w:t>
      </w:r>
    </w:p>
    <w:p w14:paraId="557EAB9F"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在交际型练习方面，商务汉语口语教材与商务英语口语教材有</w:t>
      </w:r>
      <w:r w:rsidRPr="00FC5FC9">
        <w:rPr>
          <w:rFonts w:ascii="Times New Roman" w:eastAsia="宋体" w:hAnsi="Times New Roman" w:cs="Times New Roman"/>
          <w:sz w:val="24"/>
          <w:szCs w:val="24"/>
        </w:rPr>
        <w:t>4</w:t>
      </w:r>
      <w:r w:rsidRPr="00FC5FC9">
        <w:rPr>
          <w:rFonts w:ascii="Times New Roman" w:eastAsia="宋体" w:hAnsi="Times New Roman" w:cs="Times New Roman"/>
          <w:sz w:val="24"/>
          <w:szCs w:val="24"/>
        </w:rPr>
        <w:t>种共有题型</w:t>
      </w:r>
      <w:r w:rsidRPr="00FC5FC9">
        <w:rPr>
          <w:rFonts w:ascii="Times New Roman" w:eastAsia="宋体" w:hAnsi="Times New Roman" w:cs="Times New Roman" w:hint="eastAsia"/>
          <w:sz w:val="24"/>
          <w:szCs w:val="24"/>
        </w:rPr>
        <w:t>，数量相当。</w:t>
      </w:r>
      <w:r w:rsidRPr="00FC5FC9">
        <w:rPr>
          <w:rFonts w:ascii="Times New Roman" w:eastAsia="宋体" w:hAnsi="Times New Roman" w:cs="Times New Roman"/>
          <w:sz w:val="24"/>
          <w:szCs w:val="24"/>
        </w:rPr>
        <w:t>其中，</w:t>
      </w:r>
      <w:r w:rsidRPr="00FC5FC9">
        <w:rPr>
          <w:rFonts w:ascii="Times New Roman" w:eastAsia="宋体" w:hAnsi="Times New Roman" w:cs="Times New Roman" w:hint="eastAsia"/>
          <w:sz w:val="24"/>
          <w:szCs w:val="24"/>
        </w:rPr>
        <w:t>二者交际型练习</w:t>
      </w:r>
      <w:r w:rsidRPr="00FC5FC9">
        <w:rPr>
          <w:rFonts w:ascii="Times New Roman" w:eastAsia="宋体" w:hAnsi="Times New Roman" w:cs="Times New Roman"/>
          <w:sz w:val="24"/>
          <w:szCs w:val="24"/>
        </w:rPr>
        <w:t>考察的重点</w:t>
      </w:r>
      <w:r w:rsidRPr="00FC5FC9">
        <w:rPr>
          <w:rFonts w:ascii="Times New Roman" w:eastAsia="宋体" w:hAnsi="Times New Roman" w:cs="Times New Roman" w:hint="eastAsia"/>
          <w:sz w:val="24"/>
          <w:szCs w:val="24"/>
        </w:rPr>
        <w:t>形式包括会话、角色扮演</w:t>
      </w:r>
      <w:r w:rsidRPr="00FC5FC9">
        <w:rPr>
          <w:rFonts w:ascii="Times New Roman" w:eastAsia="宋体" w:hAnsi="Times New Roman" w:cs="Times New Roman"/>
          <w:sz w:val="24"/>
          <w:szCs w:val="24"/>
        </w:rPr>
        <w:t>讨论、调查报告、写作等几个形式。商务英语口语教材</w:t>
      </w:r>
      <w:r w:rsidRPr="00FC5FC9">
        <w:rPr>
          <w:rFonts w:ascii="Times New Roman" w:eastAsia="宋体" w:hAnsi="Times New Roman" w:cs="Times New Roman" w:hint="eastAsia"/>
          <w:sz w:val="24"/>
          <w:szCs w:val="24"/>
        </w:rPr>
        <w:t>还另外有</w:t>
      </w:r>
      <w:r w:rsidRPr="00FC5FC9">
        <w:rPr>
          <w:rFonts w:ascii="Times New Roman" w:eastAsia="宋体" w:hAnsi="Times New Roman" w:cs="Times New Roman"/>
          <w:sz w:val="24"/>
          <w:szCs w:val="24"/>
        </w:rPr>
        <w:t>讲述</w:t>
      </w:r>
      <w:r w:rsidRPr="00FC5FC9">
        <w:rPr>
          <w:rFonts w:ascii="Times New Roman" w:eastAsia="宋体" w:hAnsi="Times New Roman" w:cs="Times New Roman" w:hint="eastAsia"/>
          <w:sz w:val="24"/>
          <w:szCs w:val="24"/>
        </w:rPr>
        <w:t>故事</w:t>
      </w:r>
      <w:r w:rsidRPr="00FC5FC9">
        <w:rPr>
          <w:rFonts w:ascii="Times New Roman" w:eastAsia="宋体" w:hAnsi="Times New Roman" w:cs="Times New Roman"/>
          <w:sz w:val="24"/>
          <w:szCs w:val="24"/>
        </w:rPr>
        <w:t>这种形式。</w:t>
      </w:r>
    </w:p>
    <w:p w14:paraId="778AE792" w14:textId="77777777" w:rsidR="00112768"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在商务英语口语教材中，题型种类最丰富的</w:t>
      </w:r>
      <w:r w:rsidRPr="00FC5FC9">
        <w:rPr>
          <w:rFonts w:ascii="Times New Roman" w:eastAsia="宋体" w:hAnsi="Times New Roman" w:cs="Times New Roman" w:hint="eastAsia"/>
          <w:sz w:val="24"/>
          <w:szCs w:val="24"/>
        </w:rPr>
        <w:t>教材</w:t>
      </w:r>
      <w:r w:rsidRPr="00FC5FC9">
        <w:rPr>
          <w:rFonts w:ascii="Times New Roman" w:eastAsia="宋体" w:hAnsi="Times New Roman" w:cs="Times New Roman"/>
          <w:sz w:val="24"/>
          <w:szCs w:val="24"/>
        </w:rPr>
        <w:t>是《实用商务》和《步步高》，共包含了</w:t>
      </w:r>
      <w:r w:rsidRPr="00FC5FC9">
        <w:rPr>
          <w:rFonts w:ascii="Times New Roman" w:eastAsia="宋体" w:hAnsi="Times New Roman" w:cs="Times New Roman"/>
          <w:sz w:val="24"/>
          <w:szCs w:val="24"/>
        </w:rPr>
        <w:t>9</w:t>
      </w:r>
      <w:r w:rsidRPr="00FC5FC9">
        <w:rPr>
          <w:rFonts w:ascii="Times New Roman" w:eastAsia="宋体" w:hAnsi="Times New Roman" w:cs="Times New Roman"/>
          <w:sz w:val="24"/>
          <w:szCs w:val="24"/>
        </w:rPr>
        <w:t>种题型，而题型种类最少的是《商务》（刘），只有</w:t>
      </w:r>
      <w:r w:rsidRPr="00FC5FC9">
        <w:rPr>
          <w:rFonts w:ascii="Times New Roman" w:eastAsia="宋体" w:hAnsi="Times New Roman" w:cs="Times New Roman"/>
          <w:sz w:val="24"/>
          <w:szCs w:val="24"/>
        </w:rPr>
        <w:t>2</w:t>
      </w:r>
      <w:r w:rsidRPr="00FC5FC9">
        <w:rPr>
          <w:rFonts w:ascii="Times New Roman" w:eastAsia="宋体" w:hAnsi="Times New Roman" w:cs="Times New Roman"/>
          <w:sz w:val="24"/>
          <w:szCs w:val="24"/>
        </w:rPr>
        <w:t>种题型。</w:t>
      </w:r>
    </w:p>
    <w:p w14:paraId="26E2D310" w14:textId="77777777" w:rsidR="00112768" w:rsidRPr="00FC5FC9" w:rsidRDefault="00112768" w:rsidP="00112768">
      <w:pPr>
        <w:spacing w:line="400" w:lineRule="exact"/>
        <w:ind w:firstLineChars="200" w:firstLine="480"/>
        <w:rPr>
          <w:rFonts w:ascii="Times New Roman" w:eastAsia="宋体" w:hAnsi="Times New Roman" w:cs="Times New Roman"/>
          <w:kern w:val="0"/>
          <w:sz w:val="24"/>
          <w:lang w:val="zh-CN" w:bidi="zh-CN"/>
        </w:rPr>
      </w:pPr>
      <w:r w:rsidRPr="00FC5FC9">
        <w:rPr>
          <w:rFonts w:ascii="Times New Roman" w:eastAsia="宋体" w:hAnsi="Times New Roman" w:cs="Times New Roman"/>
          <w:kern w:val="0"/>
          <w:sz w:val="24"/>
          <w:lang w:val="zh-CN" w:bidi="zh-CN"/>
        </w:rPr>
        <w:t>根据对本文选取的</w:t>
      </w:r>
      <w:r w:rsidRPr="00FC5FC9">
        <w:rPr>
          <w:rFonts w:ascii="Times New Roman" w:eastAsia="宋体" w:hAnsi="Times New Roman" w:cs="Times New Roman"/>
          <w:kern w:val="0"/>
          <w:sz w:val="24"/>
          <w:lang w:val="zh-CN" w:bidi="zh-CN"/>
        </w:rPr>
        <w:t>11</w:t>
      </w:r>
      <w:r w:rsidRPr="00FC5FC9">
        <w:rPr>
          <w:rFonts w:ascii="Times New Roman" w:eastAsia="宋体" w:hAnsi="Times New Roman" w:cs="Times New Roman"/>
          <w:kern w:val="0"/>
          <w:sz w:val="24"/>
          <w:lang w:val="zh-CN" w:bidi="zh-CN"/>
        </w:rPr>
        <w:t>本商务英语口语教材</w:t>
      </w:r>
      <w:r w:rsidRPr="00FC5FC9">
        <w:rPr>
          <w:rFonts w:ascii="Times New Roman" w:eastAsia="宋体" w:hAnsi="Times New Roman" w:cs="Times New Roman" w:hint="eastAsia"/>
          <w:kern w:val="0"/>
          <w:sz w:val="24"/>
          <w:lang w:val="zh-CN" w:bidi="zh-CN"/>
        </w:rPr>
        <w:t>“</w:t>
      </w:r>
      <w:r w:rsidRPr="00FC5FC9">
        <w:rPr>
          <w:rFonts w:ascii="Times New Roman" w:eastAsia="宋体" w:hAnsi="Times New Roman" w:cs="Times New Roman"/>
          <w:kern w:val="0"/>
          <w:sz w:val="24"/>
          <w:lang w:val="zh-CN" w:bidi="zh-CN"/>
        </w:rPr>
        <w:t>商务谈判</w:t>
      </w:r>
      <w:r w:rsidRPr="00FC5FC9">
        <w:rPr>
          <w:rFonts w:ascii="Times New Roman" w:eastAsia="宋体" w:hAnsi="Times New Roman" w:cs="Times New Roman" w:hint="eastAsia"/>
          <w:kern w:val="0"/>
          <w:sz w:val="24"/>
          <w:lang w:val="zh-CN" w:bidi="zh-CN"/>
        </w:rPr>
        <w:t>”</w:t>
      </w:r>
      <w:r w:rsidRPr="00FC5FC9">
        <w:rPr>
          <w:rFonts w:ascii="Times New Roman" w:eastAsia="宋体" w:hAnsi="Times New Roman" w:cs="Times New Roman"/>
          <w:kern w:val="0"/>
          <w:sz w:val="24"/>
          <w:lang w:val="zh-CN" w:bidi="zh-CN"/>
        </w:rPr>
        <w:t>部分题型的统计发现，发现题型数量均在</w:t>
      </w:r>
      <w:r w:rsidRPr="00FC5FC9">
        <w:rPr>
          <w:rFonts w:ascii="Times New Roman" w:eastAsia="宋体" w:hAnsi="Times New Roman" w:cs="Times New Roman"/>
          <w:kern w:val="0"/>
          <w:sz w:val="24"/>
          <w:lang w:val="zh-CN" w:bidi="zh-CN"/>
        </w:rPr>
        <w:t>3-10</w:t>
      </w:r>
      <w:r w:rsidRPr="00FC5FC9">
        <w:rPr>
          <w:rFonts w:ascii="Times New Roman" w:eastAsia="宋体" w:hAnsi="Times New Roman" w:cs="Times New Roman"/>
          <w:kern w:val="0"/>
          <w:sz w:val="24"/>
          <w:lang w:val="zh-CN" w:bidi="zh-CN"/>
        </w:rPr>
        <w:t>种，</w:t>
      </w:r>
      <w:r w:rsidRPr="00FC5FC9">
        <w:rPr>
          <w:rFonts w:ascii="Times New Roman" w:eastAsia="宋体" w:hAnsi="Times New Roman" w:cs="Times New Roman" w:hint="eastAsia"/>
          <w:kern w:val="0"/>
          <w:sz w:val="24"/>
          <w:lang w:val="zh-CN" w:bidi="zh-CN"/>
        </w:rPr>
        <w:t>整体</w:t>
      </w:r>
      <w:r w:rsidRPr="00FC5FC9">
        <w:rPr>
          <w:rFonts w:ascii="Times New Roman" w:eastAsia="宋体" w:hAnsi="Times New Roman" w:cs="Times New Roman"/>
          <w:kern w:val="0"/>
          <w:sz w:val="24"/>
          <w:lang w:val="zh-CN" w:bidi="zh-CN"/>
        </w:rPr>
        <w:t>少于商务汉语口语教材的题型丰富度。</w:t>
      </w:r>
    </w:p>
    <w:p w14:paraId="66C7CC93"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sz w:val="24"/>
        </w:rPr>
        <w:t>另外，同样对商务英语口语教材中交际型练习种题目创设的交际情景是否具有真实性和趣味性进行分析。首先对共有题型进行对比，发现</w:t>
      </w:r>
      <w:r w:rsidRPr="00FC5FC9">
        <w:rPr>
          <w:rFonts w:ascii="Times New Roman" w:eastAsia="宋体" w:hAnsi="Times New Roman" w:cs="Times New Roman"/>
          <w:sz w:val="24"/>
        </w:rPr>
        <w:t>11</w:t>
      </w:r>
      <w:r w:rsidRPr="00FC5FC9">
        <w:rPr>
          <w:rFonts w:ascii="Times New Roman" w:eastAsia="宋体" w:hAnsi="Times New Roman" w:cs="Times New Roman"/>
          <w:sz w:val="24"/>
        </w:rPr>
        <w:t>本商务英语口语教材种出现频率最高的三</w:t>
      </w:r>
      <w:r w:rsidRPr="00FC5FC9">
        <w:rPr>
          <w:rFonts w:ascii="Times New Roman" w:eastAsia="宋体" w:hAnsi="Times New Roman" w:cs="Times New Roman" w:hint="eastAsia"/>
          <w:sz w:val="24"/>
        </w:rPr>
        <w:t>种</w:t>
      </w:r>
      <w:r w:rsidRPr="00FC5FC9">
        <w:rPr>
          <w:rFonts w:ascii="Times New Roman" w:eastAsia="宋体" w:hAnsi="Times New Roman" w:cs="Times New Roman"/>
          <w:sz w:val="24"/>
        </w:rPr>
        <w:t>交际型练习题型分别是角色扮演、小组或双人的情景会话类练习、小组或双人讨论。</w:t>
      </w:r>
    </w:p>
    <w:p w14:paraId="1A001359" w14:textId="77777777" w:rsidR="00112768" w:rsidRPr="00FC5FC9" w:rsidRDefault="00112768" w:rsidP="00112768">
      <w:pPr>
        <w:spacing w:line="400" w:lineRule="exact"/>
        <w:ind w:firstLineChars="200" w:firstLine="480"/>
        <w:rPr>
          <w:rFonts w:ascii="Times New Roman" w:eastAsia="宋体" w:hAnsi="Times New Roman" w:cs="Times New Roman"/>
          <w:sz w:val="24"/>
        </w:rPr>
      </w:pPr>
      <w:r w:rsidRPr="00FC5FC9">
        <w:rPr>
          <w:rFonts w:ascii="Times New Roman" w:eastAsia="宋体" w:hAnsi="Times New Roman" w:cs="Times New Roman" w:hint="eastAsia"/>
          <w:sz w:val="24"/>
        </w:rPr>
        <w:t>下面六张图首先对出现频率最高的“角色扮演”题型进行举例分析，发现大部分教材的该题型都是给出相关情景，让学生自主根据角色拟写对话并表演。比较特别的有图</w:t>
      </w:r>
      <w:r w:rsidRPr="00FC5FC9">
        <w:rPr>
          <w:rFonts w:ascii="Times New Roman" w:eastAsia="宋体" w:hAnsi="Times New Roman" w:cs="Times New Roman" w:hint="eastAsia"/>
          <w:sz w:val="24"/>
        </w:rPr>
        <w:t>7</w:t>
      </w:r>
      <w:r w:rsidRPr="00FC5FC9">
        <w:rPr>
          <w:rFonts w:ascii="Times New Roman" w:eastAsia="宋体" w:hAnsi="Times New Roman" w:cs="Times New Roman"/>
          <w:sz w:val="24"/>
        </w:rPr>
        <w:t>-</w:t>
      </w:r>
      <w:r>
        <w:rPr>
          <w:rFonts w:ascii="Times New Roman" w:eastAsia="宋体" w:hAnsi="Times New Roman" w:cs="Times New Roman"/>
          <w:sz w:val="24"/>
        </w:rPr>
        <w:t>1</w:t>
      </w:r>
      <w:r w:rsidRPr="00FC5FC9">
        <w:rPr>
          <w:rFonts w:ascii="Times New Roman" w:eastAsia="宋体" w:hAnsi="Times New Roman" w:cs="Times New Roman"/>
          <w:sz w:val="24"/>
        </w:rPr>
        <w:t>-1</w:t>
      </w:r>
      <w:r w:rsidRPr="00FC5FC9">
        <w:rPr>
          <w:rFonts w:ascii="Times New Roman" w:eastAsia="宋体" w:hAnsi="Times New Roman" w:cs="Times New Roman" w:hint="eastAsia"/>
          <w:sz w:val="24"/>
        </w:rPr>
        <w:t>《剑桥》中“角色扮演”题，它采用两轮扮演的形式，第一段扮演让学生用教材中提供的信息，第二轮扮演则让学生根据自己实际情况重新设置对话，该方式有利于学生在了解和练习范本之后在将交际真实运用在自己的生活中，层层递进，科学性较高，最符合</w:t>
      </w:r>
      <w:r w:rsidRPr="00FC5FC9">
        <w:rPr>
          <w:rFonts w:ascii="Times New Roman" w:eastAsia="宋体" w:hAnsi="Times New Roman" w:cs="Times New Roman" w:hint="eastAsia"/>
          <w:sz w:val="24"/>
        </w:rPr>
        <w:t>5</w:t>
      </w:r>
      <w:r w:rsidRPr="00FC5FC9">
        <w:rPr>
          <w:rFonts w:ascii="Times New Roman" w:eastAsia="宋体" w:hAnsi="Times New Roman" w:cs="Times New Roman"/>
          <w:sz w:val="24"/>
        </w:rPr>
        <w:t>C</w:t>
      </w:r>
      <w:r w:rsidRPr="00FC5FC9">
        <w:rPr>
          <w:rFonts w:ascii="Times New Roman" w:eastAsia="宋体" w:hAnsi="Times New Roman" w:cs="Times New Roman" w:hint="eastAsia"/>
          <w:sz w:val="24"/>
        </w:rPr>
        <w:t>中的“交际”、“文化”和“社区”原则。</w:t>
      </w:r>
    </w:p>
    <w:p w14:paraId="0FF2FF0C" w14:textId="77777777" w:rsidR="00112768" w:rsidRPr="00FC5FC9" w:rsidRDefault="00112768" w:rsidP="00112768">
      <w:pPr>
        <w:widowControl/>
        <w:jc w:val="center"/>
        <w:rPr>
          <w:rFonts w:ascii="宋体" w:eastAsia="宋体" w:hAnsi="宋体" w:cs="宋体"/>
          <w:kern w:val="0"/>
          <w:sz w:val="24"/>
          <w:szCs w:val="24"/>
        </w:rPr>
      </w:pPr>
      <w:r w:rsidRPr="00FC5FC9">
        <w:rPr>
          <w:rFonts w:ascii="宋体" w:eastAsia="宋体" w:hAnsi="宋体" w:cs="宋体"/>
          <w:noProof/>
          <w:kern w:val="0"/>
          <w:sz w:val="24"/>
          <w:szCs w:val="24"/>
        </w:rPr>
        <w:drawing>
          <wp:inline distT="0" distB="0" distL="0" distR="0" wp14:anchorId="16A9E09C" wp14:editId="1C597C69">
            <wp:extent cx="3599180" cy="1504925"/>
            <wp:effectExtent l="0" t="0" r="1270"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07202" cy="1508279"/>
                    </a:xfrm>
                    <a:prstGeom prst="rect">
                      <a:avLst/>
                    </a:prstGeom>
                    <a:noFill/>
                    <a:ln>
                      <a:noFill/>
                    </a:ln>
                  </pic:spPr>
                </pic:pic>
              </a:graphicData>
            </a:graphic>
          </wp:inline>
        </w:drawing>
      </w:r>
    </w:p>
    <w:p w14:paraId="782F2E4C" w14:textId="77777777" w:rsidR="00112768" w:rsidRPr="00FC5FC9" w:rsidRDefault="00112768" w:rsidP="00112768">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7-</w:t>
      </w:r>
      <w:r>
        <w:rPr>
          <w:rFonts w:ascii="Times New Roman" w:eastAsia="宋体" w:hAnsi="Times New Roman" w:cs="Times New Roman"/>
          <w:szCs w:val="21"/>
        </w:rPr>
        <w:t>1</w:t>
      </w:r>
      <w:r w:rsidRPr="00FC5FC9">
        <w:rPr>
          <w:rFonts w:ascii="Times New Roman" w:eastAsia="宋体" w:hAnsi="Times New Roman" w:cs="Times New Roman"/>
          <w:szCs w:val="21"/>
        </w:rPr>
        <w:t xml:space="preserve">-1  </w:t>
      </w:r>
      <w:r w:rsidRPr="00FC5FC9">
        <w:rPr>
          <w:rFonts w:ascii="Times New Roman" w:eastAsia="宋体" w:hAnsi="Times New Roman" w:cs="Times New Roman" w:hint="eastAsia"/>
          <w:szCs w:val="21"/>
        </w:rPr>
        <w:t>《剑桥》第五单元练习举例</w:t>
      </w:r>
    </w:p>
    <w:p w14:paraId="451009A1" w14:textId="77777777" w:rsidR="00112768" w:rsidRPr="00FC5FC9" w:rsidRDefault="00112768" w:rsidP="00112768">
      <w:pPr>
        <w:spacing w:line="400" w:lineRule="exact"/>
        <w:ind w:firstLineChars="200" w:firstLine="480"/>
        <w:rPr>
          <w:rFonts w:ascii="Times New Roman" w:eastAsia="宋体" w:hAnsi="Times New Roman" w:cs="Times New Roman"/>
          <w:szCs w:val="21"/>
        </w:rPr>
      </w:pPr>
      <w:r w:rsidRPr="00FC5FC9">
        <w:rPr>
          <w:rFonts w:ascii="Times New Roman" w:eastAsia="宋体" w:hAnsi="Times New Roman" w:cs="Times New Roman" w:hint="eastAsia"/>
          <w:sz w:val="24"/>
        </w:rPr>
        <w:lastRenderedPageBreak/>
        <w:t>另外，以图</w:t>
      </w:r>
      <w:r w:rsidRPr="00FC5FC9">
        <w:rPr>
          <w:rFonts w:ascii="Times New Roman" w:eastAsia="宋体" w:hAnsi="Times New Roman" w:cs="Times New Roman" w:hint="eastAsia"/>
          <w:sz w:val="24"/>
        </w:rPr>
        <w:t>7</w:t>
      </w:r>
      <w:r w:rsidRPr="00FC5FC9">
        <w:rPr>
          <w:rFonts w:ascii="Times New Roman" w:eastAsia="宋体" w:hAnsi="Times New Roman" w:cs="Times New Roman"/>
          <w:sz w:val="24"/>
        </w:rPr>
        <w:t>-</w:t>
      </w:r>
      <w:r>
        <w:rPr>
          <w:rFonts w:ascii="Times New Roman" w:eastAsia="宋体" w:hAnsi="Times New Roman" w:cs="Times New Roman"/>
          <w:sz w:val="24"/>
        </w:rPr>
        <w:t>1</w:t>
      </w:r>
      <w:r w:rsidRPr="00FC5FC9">
        <w:rPr>
          <w:rFonts w:ascii="Times New Roman" w:eastAsia="宋体" w:hAnsi="Times New Roman" w:cs="Times New Roman"/>
          <w:sz w:val="24"/>
        </w:rPr>
        <w:t>-2</w:t>
      </w:r>
      <w:r w:rsidRPr="00FC5FC9">
        <w:rPr>
          <w:rFonts w:ascii="Times New Roman" w:eastAsia="宋体" w:hAnsi="Times New Roman" w:cs="Times New Roman"/>
          <w:sz w:val="24"/>
        </w:rPr>
        <w:t>为例</w:t>
      </w:r>
      <w:r w:rsidRPr="00FC5FC9">
        <w:rPr>
          <w:rFonts w:ascii="Times New Roman" w:eastAsia="宋体" w:hAnsi="Times New Roman" w:cs="Times New Roman" w:hint="eastAsia"/>
          <w:sz w:val="24"/>
        </w:rPr>
        <w:t>，《步步高》在每一大道“角色扮演”题目下又设置了若干小问，目的是让学生系统地锻炼相关功能的表达，练习设置较为全面系统。图</w:t>
      </w:r>
      <w:r w:rsidRPr="00FC5FC9">
        <w:rPr>
          <w:rFonts w:ascii="Times New Roman" w:eastAsia="宋体" w:hAnsi="Times New Roman" w:cs="Times New Roman"/>
          <w:sz w:val="24"/>
        </w:rPr>
        <w:t>7-</w:t>
      </w:r>
      <w:r>
        <w:rPr>
          <w:rFonts w:ascii="Times New Roman" w:eastAsia="宋体" w:hAnsi="Times New Roman" w:cs="Times New Roman"/>
          <w:sz w:val="24"/>
        </w:rPr>
        <w:t>1</w:t>
      </w:r>
      <w:r w:rsidRPr="00FC5FC9">
        <w:rPr>
          <w:rFonts w:ascii="Times New Roman" w:eastAsia="宋体" w:hAnsi="Times New Roman" w:cs="Times New Roman"/>
          <w:sz w:val="24"/>
        </w:rPr>
        <w:t>-3</w:t>
      </w:r>
      <w:r w:rsidRPr="00FC5FC9">
        <w:rPr>
          <w:rFonts w:ascii="Times New Roman" w:eastAsia="宋体" w:hAnsi="Times New Roman" w:cs="Times New Roman" w:hint="eastAsia"/>
          <w:sz w:val="24"/>
        </w:rPr>
        <w:t>中《商务》（王）也是通过在每道大题下设置若干小题的方法，让学生尽量多地锻炼交际表达，不同小题之间均具有关联性，能很好地体现</w:t>
      </w:r>
      <w:r w:rsidRPr="00FC5FC9">
        <w:rPr>
          <w:rFonts w:ascii="Times New Roman" w:eastAsia="宋体" w:hAnsi="Times New Roman" w:cs="Times New Roman" w:hint="eastAsia"/>
          <w:sz w:val="24"/>
        </w:rPr>
        <w:t>5</w:t>
      </w:r>
      <w:r w:rsidRPr="00FC5FC9">
        <w:rPr>
          <w:rFonts w:ascii="Times New Roman" w:eastAsia="宋体" w:hAnsi="Times New Roman" w:cs="Times New Roman"/>
          <w:sz w:val="24"/>
        </w:rPr>
        <w:t>C</w:t>
      </w:r>
      <w:r w:rsidRPr="00FC5FC9">
        <w:rPr>
          <w:rFonts w:ascii="Times New Roman" w:eastAsia="宋体" w:hAnsi="Times New Roman" w:cs="Times New Roman" w:hint="eastAsia"/>
          <w:sz w:val="24"/>
        </w:rPr>
        <w:t>中的“贯连”原则。以上三本教材都对该题型有所创新和发展，能让学生更加全面地锻炼交际能力。</w:t>
      </w:r>
    </w:p>
    <w:p w14:paraId="134E2E3F" w14:textId="77777777" w:rsidR="00112768" w:rsidRPr="00FC5FC9" w:rsidRDefault="00112768" w:rsidP="00112768">
      <w:pPr>
        <w:widowControl/>
        <w:jc w:val="center"/>
        <w:rPr>
          <w:rFonts w:ascii="宋体" w:eastAsia="宋体" w:hAnsi="宋体" w:cs="宋体"/>
          <w:kern w:val="0"/>
          <w:sz w:val="24"/>
          <w:szCs w:val="24"/>
        </w:rPr>
      </w:pPr>
      <w:r w:rsidRPr="00FC5FC9">
        <w:rPr>
          <w:rFonts w:ascii="宋体" w:eastAsia="宋体" w:hAnsi="宋体" w:cs="宋体"/>
          <w:noProof/>
          <w:kern w:val="0"/>
          <w:sz w:val="24"/>
          <w:szCs w:val="24"/>
        </w:rPr>
        <w:drawing>
          <wp:inline distT="0" distB="0" distL="0" distR="0" wp14:anchorId="2A2B4D5B" wp14:editId="5A435A9F">
            <wp:extent cx="3600000" cy="2520374"/>
            <wp:effectExtent l="0" t="0" r="63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00000" cy="2520374"/>
                    </a:xfrm>
                    <a:prstGeom prst="rect">
                      <a:avLst/>
                    </a:prstGeom>
                    <a:noFill/>
                    <a:ln>
                      <a:noFill/>
                    </a:ln>
                  </pic:spPr>
                </pic:pic>
              </a:graphicData>
            </a:graphic>
          </wp:inline>
        </w:drawing>
      </w:r>
    </w:p>
    <w:p w14:paraId="3950E8AD" w14:textId="77777777" w:rsidR="00112768" w:rsidRPr="00FC5FC9" w:rsidRDefault="00112768" w:rsidP="00112768">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7-</w:t>
      </w:r>
      <w:r>
        <w:rPr>
          <w:rFonts w:ascii="Times New Roman" w:eastAsia="宋体" w:hAnsi="Times New Roman" w:cs="Times New Roman"/>
          <w:szCs w:val="21"/>
        </w:rPr>
        <w:t>1</w:t>
      </w:r>
      <w:r w:rsidRPr="00FC5FC9">
        <w:rPr>
          <w:rFonts w:ascii="Times New Roman" w:eastAsia="宋体" w:hAnsi="Times New Roman" w:cs="Times New Roman"/>
          <w:szCs w:val="21"/>
        </w:rPr>
        <w:t xml:space="preserve">-2 </w:t>
      </w:r>
      <w:r w:rsidRPr="00FC5FC9">
        <w:rPr>
          <w:rFonts w:ascii="Times New Roman" w:eastAsia="宋体" w:hAnsi="Times New Roman" w:cs="Times New Roman" w:hint="eastAsia"/>
          <w:szCs w:val="21"/>
        </w:rPr>
        <w:t>《步步高》第五单元练习举例</w:t>
      </w:r>
    </w:p>
    <w:p w14:paraId="6FFAFAC1" w14:textId="77777777" w:rsidR="00112768" w:rsidRPr="00FC5FC9" w:rsidRDefault="00112768" w:rsidP="00112768">
      <w:pPr>
        <w:widowControl/>
        <w:jc w:val="center"/>
        <w:rPr>
          <w:rFonts w:ascii="宋体" w:eastAsia="宋体" w:hAnsi="宋体" w:cs="宋体"/>
          <w:kern w:val="0"/>
          <w:sz w:val="24"/>
          <w:szCs w:val="24"/>
        </w:rPr>
      </w:pPr>
      <w:r w:rsidRPr="00FC5FC9">
        <w:rPr>
          <w:rFonts w:ascii="宋体" w:eastAsia="宋体" w:hAnsi="宋体" w:cs="宋体"/>
          <w:noProof/>
          <w:kern w:val="0"/>
          <w:sz w:val="24"/>
          <w:szCs w:val="24"/>
        </w:rPr>
        <w:drawing>
          <wp:anchor distT="0" distB="0" distL="114300" distR="114300" simplePos="0" relativeHeight="251715584" behindDoc="0" locked="0" layoutInCell="1" allowOverlap="1" wp14:anchorId="64F8794D" wp14:editId="2B525C43">
            <wp:simplePos x="0" y="0"/>
            <wp:positionH relativeFrom="margin">
              <wp:align>center</wp:align>
            </wp:positionH>
            <wp:positionV relativeFrom="paragraph">
              <wp:posOffset>4445</wp:posOffset>
            </wp:positionV>
            <wp:extent cx="3600000" cy="1721739"/>
            <wp:effectExtent l="0" t="0" r="635"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00000" cy="172173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72AA03" w14:textId="77777777" w:rsidR="00112768" w:rsidRPr="00FC5FC9" w:rsidRDefault="00112768" w:rsidP="00112768">
      <w:pPr>
        <w:widowControl/>
        <w:jc w:val="center"/>
        <w:rPr>
          <w:rFonts w:ascii="宋体" w:eastAsia="宋体" w:hAnsi="宋体" w:cs="宋体"/>
          <w:kern w:val="0"/>
          <w:sz w:val="24"/>
          <w:szCs w:val="24"/>
        </w:rPr>
      </w:pPr>
    </w:p>
    <w:p w14:paraId="6BF0FE24" w14:textId="77777777" w:rsidR="00112768" w:rsidRPr="00FC5FC9" w:rsidRDefault="00112768" w:rsidP="00112768">
      <w:pPr>
        <w:widowControl/>
        <w:jc w:val="center"/>
        <w:rPr>
          <w:rFonts w:ascii="宋体" w:eastAsia="宋体" w:hAnsi="宋体" w:cs="宋体"/>
          <w:kern w:val="0"/>
          <w:sz w:val="24"/>
          <w:szCs w:val="24"/>
        </w:rPr>
      </w:pPr>
    </w:p>
    <w:p w14:paraId="1752AF1B" w14:textId="77777777" w:rsidR="00112768" w:rsidRPr="00FC5FC9" w:rsidRDefault="00112768" w:rsidP="00112768">
      <w:pPr>
        <w:widowControl/>
        <w:jc w:val="center"/>
        <w:rPr>
          <w:rFonts w:ascii="宋体" w:eastAsia="宋体" w:hAnsi="宋体" w:cs="宋体"/>
          <w:kern w:val="0"/>
          <w:sz w:val="24"/>
          <w:szCs w:val="24"/>
        </w:rPr>
      </w:pPr>
    </w:p>
    <w:p w14:paraId="5A145462" w14:textId="77777777" w:rsidR="00112768" w:rsidRPr="00FC5FC9" w:rsidRDefault="00112768" w:rsidP="00112768">
      <w:pPr>
        <w:widowControl/>
        <w:rPr>
          <w:rFonts w:ascii="宋体" w:eastAsia="宋体" w:hAnsi="宋体" w:cs="宋体"/>
          <w:kern w:val="0"/>
          <w:sz w:val="24"/>
          <w:szCs w:val="24"/>
        </w:rPr>
      </w:pPr>
    </w:p>
    <w:p w14:paraId="58F60892" w14:textId="77777777" w:rsidR="00112768" w:rsidRPr="00FC5FC9" w:rsidRDefault="00112768" w:rsidP="00112768">
      <w:pPr>
        <w:widowControl/>
        <w:rPr>
          <w:rFonts w:ascii="宋体" w:eastAsia="宋体" w:hAnsi="宋体" w:cs="宋体"/>
          <w:kern w:val="0"/>
          <w:sz w:val="24"/>
          <w:szCs w:val="24"/>
        </w:rPr>
      </w:pPr>
    </w:p>
    <w:p w14:paraId="71B3A220" w14:textId="77777777" w:rsidR="00112768" w:rsidRPr="00FC5FC9" w:rsidRDefault="00112768" w:rsidP="00112768">
      <w:pPr>
        <w:widowControl/>
        <w:rPr>
          <w:rFonts w:ascii="宋体" w:eastAsia="宋体" w:hAnsi="宋体" w:cs="宋体"/>
          <w:kern w:val="0"/>
          <w:sz w:val="24"/>
          <w:szCs w:val="24"/>
        </w:rPr>
      </w:pPr>
    </w:p>
    <w:p w14:paraId="135FA4B5" w14:textId="77777777" w:rsidR="00112768" w:rsidRPr="00FC5FC9" w:rsidRDefault="00112768" w:rsidP="00112768">
      <w:pPr>
        <w:widowControl/>
        <w:rPr>
          <w:rFonts w:ascii="宋体" w:eastAsia="宋体" w:hAnsi="宋体" w:cs="宋体"/>
          <w:kern w:val="0"/>
          <w:sz w:val="24"/>
          <w:szCs w:val="24"/>
        </w:rPr>
      </w:pPr>
    </w:p>
    <w:p w14:paraId="573E69A0" w14:textId="77777777" w:rsidR="00112768" w:rsidRDefault="00112768" w:rsidP="00112768">
      <w:pPr>
        <w:spacing w:line="400" w:lineRule="exact"/>
        <w:jc w:val="center"/>
        <w:rPr>
          <w:rFonts w:ascii="Times New Roman" w:eastAsia="宋体" w:hAnsi="Times New Roman" w:cs="Times New Roman"/>
          <w:szCs w:val="21"/>
        </w:rPr>
      </w:pPr>
    </w:p>
    <w:p w14:paraId="10670FF8" w14:textId="77777777" w:rsidR="00112768" w:rsidRPr="00FC5FC9" w:rsidRDefault="00112768" w:rsidP="00112768">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7-</w:t>
      </w:r>
      <w:r>
        <w:rPr>
          <w:rFonts w:ascii="Times New Roman" w:eastAsia="宋体" w:hAnsi="Times New Roman" w:cs="Times New Roman"/>
          <w:szCs w:val="21"/>
        </w:rPr>
        <w:t>1</w:t>
      </w:r>
      <w:r w:rsidRPr="00FC5FC9">
        <w:rPr>
          <w:rFonts w:ascii="Times New Roman" w:eastAsia="宋体" w:hAnsi="Times New Roman" w:cs="Times New Roman"/>
          <w:szCs w:val="21"/>
        </w:rPr>
        <w:t>-3</w:t>
      </w:r>
      <w:r w:rsidRPr="00FC5FC9">
        <w:rPr>
          <w:rFonts w:ascii="Times New Roman" w:eastAsia="宋体" w:hAnsi="Times New Roman" w:cs="Times New Roman" w:hint="eastAsia"/>
          <w:szCs w:val="21"/>
        </w:rPr>
        <w:t>《商务》（王）第九单元练习举例</w:t>
      </w:r>
    </w:p>
    <w:p w14:paraId="5CDC65B3" w14:textId="77777777" w:rsidR="00112768" w:rsidRPr="00FC5FC9" w:rsidRDefault="00112768" w:rsidP="00112768">
      <w:pPr>
        <w:spacing w:line="400" w:lineRule="exact"/>
        <w:ind w:firstLineChars="200" w:firstLine="480"/>
        <w:rPr>
          <w:rFonts w:ascii="Times New Roman" w:eastAsia="宋体" w:hAnsi="Times New Roman" w:cs="Times New Roman"/>
          <w:szCs w:val="21"/>
        </w:rPr>
      </w:pPr>
      <w:r w:rsidRPr="00FC5FC9">
        <w:rPr>
          <w:rFonts w:ascii="Times New Roman" w:eastAsia="宋体" w:hAnsi="Times New Roman" w:cs="Times New Roman" w:hint="eastAsia"/>
          <w:sz w:val="24"/>
        </w:rPr>
        <w:t>而下面两本教材以图</w:t>
      </w:r>
      <w:r w:rsidRPr="00FC5FC9">
        <w:rPr>
          <w:rFonts w:ascii="Times New Roman" w:eastAsia="宋体" w:hAnsi="Times New Roman" w:cs="Times New Roman"/>
          <w:sz w:val="24"/>
        </w:rPr>
        <w:t>7-</w:t>
      </w:r>
      <w:r>
        <w:rPr>
          <w:rFonts w:ascii="Times New Roman" w:eastAsia="宋体" w:hAnsi="Times New Roman" w:cs="Times New Roman"/>
          <w:sz w:val="24"/>
        </w:rPr>
        <w:t>1</w:t>
      </w:r>
      <w:r w:rsidRPr="00FC5FC9">
        <w:rPr>
          <w:rFonts w:ascii="Times New Roman" w:eastAsia="宋体" w:hAnsi="Times New Roman" w:cs="Times New Roman"/>
          <w:sz w:val="24"/>
        </w:rPr>
        <w:t>-4</w:t>
      </w:r>
      <w:r w:rsidRPr="00FC5FC9">
        <w:rPr>
          <w:rFonts w:ascii="Times New Roman" w:eastAsia="宋体" w:hAnsi="Times New Roman" w:cs="Times New Roman" w:hint="eastAsia"/>
          <w:sz w:val="24"/>
        </w:rPr>
        <w:t>为《商务》（方）练习举例，图</w:t>
      </w:r>
      <w:r w:rsidRPr="00FC5FC9">
        <w:rPr>
          <w:rFonts w:ascii="Times New Roman" w:eastAsia="宋体" w:hAnsi="Times New Roman" w:cs="Times New Roman" w:hint="eastAsia"/>
          <w:sz w:val="24"/>
        </w:rPr>
        <w:t>7</w:t>
      </w:r>
      <w:r w:rsidRPr="00FC5FC9">
        <w:rPr>
          <w:rFonts w:ascii="Times New Roman" w:eastAsia="宋体" w:hAnsi="Times New Roman" w:cs="Times New Roman"/>
          <w:sz w:val="24"/>
        </w:rPr>
        <w:t>-</w:t>
      </w:r>
      <w:r>
        <w:rPr>
          <w:rFonts w:ascii="Times New Roman" w:eastAsia="宋体" w:hAnsi="Times New Roman" w:cs="Times New Roman"/>
          <w:sz w:val="24"/>
        </w:rPr>
        <w:t>1</w:t>
      </w:r>
      <w:r w:rsidRPr="00FC5FC9">
        <w:rPr>
          <w:rFonts w:ascii="Times New Roman" w:eastAsia="宋体" w:hAnsi="Times New Roman" w:cs="Times New Roman"/>
          <w:sz w:val="24"/>
        </w:rPr>
        <w:t>-6</w:t>
      </w:r>
      <w:r w:rsidRPr="00FC5FC9">
        <w:rPr>
          <w:rFonts w:ascii="Times New Roman" w:eastAsia="宋体" w:hAnsi="Times New Roman" w:cs="Times New Roman" w:hint="eastAsia"/>
          <w:sz w:val="24"/>
        </w:rPr>
        <w:t>为《高级》练习举例，发现这两本教材的题干设置更加简单，只需要学生填写或翻译句子中的部分词汇即可。图</w:t>
      </w:r>
      <w:r w:rsidRPr="00FC5FC9">
        <w:rPr>
          <w:rFonts w:ascii="Times New Roman" w:eastAsia="宋体" w:hAnsi="Times New Roman" w:cs="Times New Roman"/>
          <w:sz w:val="24"/>
        </w:rPr>
        <w:t>7-</w:t>
      </w:r>
      <w:r>
        <w:rPr>
          <w:rFonts w:ascii="Times New Roman" w:eastAsia="宋体" w:hAnsi="Times New Roman" w:cs="Times New Roman"/>
          <w:sz w:val="24"/>
        </w:rPr>
        <w:t>1</w:t>
      </w:r>
      <w:r w:rsidRPr="00FC5FC9">
        <w:rPr>
          <w:rFonts w:ascii="Times New Roman" w:eastAsia="宋体" w:hAnsi="Times New Roman" w:cs="Times New Roman"/>
          <w:sz w:val="24"/>
        </w:rPr>
        <w:t>-</w:t>
      </w:r>
      <w:r w:rsidRPr="00FC5FC9">
        <w:rPr>
          <w:rFonts w:ascii="Times New Roman" w:eastAsia="宋体" w:hAnsi="Times New Roman" w:cs="Times New Roman" w:hint="eastAsia"/>
          <w:sz w:val="24"/>
        </w:rPr>
        <w:t>5</w:t>
      </w:r>
      <w:r w:rsidRPr="00FC5FC9">
        <w:rPr>
          <w:rFonts w:ascii="Times New Roman" w:eastAsia="宋体" w:hAnsi="Times New Roman" w:cs="Times New Roman" w:hint="eastAsia"/>
          <w:sz w:val="24"/>
        </w:rPr>
        <w:t>中《实用商务》的设置是最简单的，让学生分角色扮演课文中的角色即可，这类题型的题目设置不如上述几本教材能更好地体现</w:t>
      </w:r>
      <w:r w:rsidRPr="00FC5FC9">
        <w:rPr>
          <w:rFonts w:ascii="Times New Roman" w:eastAsia="宋体" w:hAnsi="Times New Roman" w:cs="Times New Roman" w:hint="eastAsia"/>
          <w:sz w:val="24"/>
        </w:rPr>
        <w:t>5</w:t>
      </w:r>
      <w:r w:rsidRPr="00FC5FC9">
        <w:rPr>
          <w:rFonts w:ascii="Times New Roman" w:eastAsia="宋体" w:hAnsi="Times New Roman" w:cs="Times New Roman"/>
          <w:sz w:val="24"/>
        </w:rPr>
        <w:t>C</w:t>
      </w:r>
      <w:r w:rsidRPr="00FC5FC9">
        <w:rPr>
          <w:rFonts w:ascii="Times New Roman" w:eastAsia="宋体" w:hAnsi="Times New Roman" w:cs="Times New Roman" w:hint="eastAsia"/>
          <w:sz w:val="24"/>
        </w:rPr>
        <w:t>原则。</w:t>
      </w:r>
    </w:p>
    <w:p w14:paraId="0E365E3F" w14:textId="77777777" w:rsidR="00112768" w:rsidRPr="00FC5FC9" w:rsidRDefault="00112768" w:rsidP="00112768">
      <w:pPr>
        <w:widowControl/>
        <w:jc w:val="center"/>
        <w:rPr>
          <w:rFonts w:ascii="宋体" w:eastAsia="宋体" w:hAnsi="宋体" w:cs="宋体"/>
          <w:kern w:val="0"/>
          <w:sz w:val="24"/>
          <w:szCs w:val="24"/>
        </w:rPr>
      </w:pPr>
      <w:r w:rsidRPr="00FC5FC9">
        <w:rPr>
          <w:rFonts w:ascii="宋体" w:eastAsia="宋体" w:hAnsi="宋体" w:cs="宋体"/>
          <w:noProof/>
          <w:kern w:val="0"/>
          <w:sz w:val="24"/>
          <w:szCs w:val="24"/>
        </w:rPr>
        <w:lastRenderedPageBreak/>
        <w:drawing>
          <wp:inline distT="0" distB="0" distL="0" distR="0" wp14:anchorId="11AA2F4A" wp14:editId="48E4DF28">
            <wp:extent cx="3895805" cy="129201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16922" cy="1299020"/>
                    </a:xfrm>
                    <a:prstGeom prst="rect">
                      <a:avLst/>
                    </a:prstGeom>
                    <a:noFill/>
                    <a:ln>
                      <a:noFill/>
                    </a:ln>
                  </pic:spPr>
                </pic:pic>
              </a:graphicData>
            </a:graphic>
          </wp:inline>
        </w:drawing>
      </w:r>
    </w:p>
    <w:p w14:paraId="56CA3EAC" w14:textId="77777777" w:rsidR="00112768" w:rsidRPr="00FC5FC9" w:rsidRDefault="00112768" w:rsidP="00112768">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7-</w:t>
      </w:r>
      <w:r>
        <w:rPr>
          <w:rFonts w:ascii="Times New Roman" w:eastAsia="宋体" w:hAnsi="Times New Roman" w:cs="Times New Roman"/>
          <w:szCs w:val="21"/>
        </w:rPr>
        <w:t>1</w:t>
      </w:r>
      <w:r w:rsidRPr="00FC5FC9">
        <w:rPr>
          <w:rFonts w:ascii="Times New Roman" w:eastAsia="宋体" w:hAnsi="Times New Roman" w:cs="Times New Roman"/>
          <w:szCs w:val="21"/>
        </w:rPr>
        <w:t xml:space="preserve">-4 </w:t>
      </w:r>
      <w:r w:rsidRPr="00FC5FC9">
        <w:rPr>
          <w:rFonts w:ascii="Times New Roman" w:eastAsia="宋体" w:hAnsi="Times New Roman" w:cs="Times New Roman" w:hint="eastAsia"/>
          <w:szCs w:val="21"/>
        </w:rPr>
        <w:t>《商务》（方）第五单元练习举例</w:t>
      </w:r>
    </w:p>
    <w:p w14:paraId="27D337A2" w14:textId="77777777" w:rsidR="00112768" w:rsidRPr="00FC5FC9" w:rsidRDefault="00112768" w:rsidP="00112768">
      <w:pPr>
        <w:widowControl/>
        <w:rPr>
          <w:rFonts w:ascii="宋体" w:eastAsia="宋体" w:hAnsi="宋体" w:cs="宋体"/>
          <w:kern w:val="0"/>
          <w:sz w:val="24"/>
          <w:szCs w:val="24"/>
        </w:rPr>
      </w:pPr>
    </w:p>
    <w:p w14:paraId="6D0A11F3" w14:textId="42E7B941" w:rsidR="00112768" w:rsidRPr="00FC5FC9" w:rsidRDefault="00D23A3A" w:rsidP="00112768">
      <w:pPr>
        <w:widowControl/>
        <w:jc w:val="center"/>
        <w:rPr>
          <w:rFonts w:ascii="宋体" w:eastAsia="宋体" w:hAnsi="宋体" w:cs="宋体"/>
          <w:kern w:val="0"/>
          <w:sz w:val="24"/>
          <w:szCs w:val="24"/>
        </w:rPr>
      </w:pPr>
      <w:r w:rsidRPr="00D23A3A">
        <w:rPr>
          <w:rFonts w:ascii="宋体" w:eastAsia="宋体" w:hAnsi="宋体" w:cs="宋体"/>
          <w:noProof/>
          <w:kern w:val="0"/>
          <w:sz w:val="24"/>
          <w:szCs w:val="24"/>
        </w:rPr>
        <w:drawing>
          <wp:inline distT="0" distB="0" distL="0" distR="0" wp14:anchorId="0B068D42" wp14:editId="3EC29CB3">
            <wp:extent cx="3960000" cy="2189421"/>
            <wp:effectExtent l="0" t="0" r="2540" b="1905"/>
            <wp:docPr id="34" name="图片 34" descr="C:\Users\Lenovo\AppData\Local\Temp\16502798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enovo\AppData\Local\Temp\1650279854(1).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960000" cy="2189421"/>
                    </a:xfrm>
                    <a:prstGeom prst="rect">
                      <a:avLst/>
                    </a:prstGeom>
                    <a:noFill/>
                    <a:ln>
                      <a:noFill/>
                    </a:ln>
                  </pic:spPr>
                </pic:pic>
              </a:graphicData>
            </a:graphic>
          </wp:inline>
        </w:drawing>
      </w:r>
    </w:p>
    <w:p w14:paraId="365F77C9" w14:textId="77777777" w:rsidR="00112768" w:rsidRPr="00692D3F" w:rsidRDefault="00112768" w:rsidP="00112768">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7-</w:t>
      </w:r>
      <w:r>
        <w:rPr>
          <w:rFonts w:ascii="Times New Roman" w:eastAsia="宋体" w:hAnsi="Times New Roman" w:cs="Times New Roman"/>
          <w:szCs w:val="21"/>
        </w:rPr>
        <w:t>1</w:t>
      </w:r>
      <w:r w:rsidRPr="00FC5FC9">
        <w:rPr>
          <w:rFonts w:ascii="Times New Roman" w:eastAsia="宋体" w:hAnsi="Times New Roman" w:cs="Times New Roman"/>
          <w:szCs w:val="21"/>
        </w:rPr>
        <w:t xml:space="preserve">-5  </w:t>
      </w:r>
      <w:r w:rsidRPr="00FC5FC9">
        <w:rPr>
          <w:rFonts w:ascii="Times New Roman" w:eastAsia="宋体" w:hAnsi="Times New Roman" w:cs="Times New Roman" w:hint="eastAsia"/>
          <w:szCs w:val="21"/>
        </w:rPr>
        <w:t>《实用商务》第四课练习举例</w:t>
      </w:r>
    </w:p>
    <w:p w14:paraId="07833210" w14:textId="5AB7AE1F" w:rsidR="00112768" w:rsidRPr="00FC5FC9" w:rsidRDefault="0097505F" w:rsidP="00112768">
      <w:pPr>
        <w:widowControl/>
        <w:jc w:val="center"/>
        <w:rPr>
          <w:rFonts w:ascii="宋体" w:eastAsia="宋体" w:hAnsi="宋体" w:cs="宋体"/>
          <w:kern w:val="0"/>
          <w:sz w:val="24"/>
          <w:szCs w:val="24"/>
        </w:rPr>
      </w:pPr>
      <w:r w:rsidRPr="0097505F">
        <w:rPr>
          <w:rFonts w:ascii="宋体" w:eastAsia="宋体" w:hAnsi="宋体" w:cs="宋体"/>
          <w:noProof/>
          <w:kern w:val="0"/>
          <w:sz w:val="24"/>
          <w:szCs w:val="24"/>
        </w:rPr>
        <w:drawing>
          <wp:inline distT="0" distB="0" distL="0" distR="0" wp14:anchorId="20DA9637" wp14:editId="5236F14F">
            <wp:extent cx="3960000" cy="936935"/>
            <wp:effectExtent l="0" t="0" r="2540" b="0"/>
            <wp:docPr id="35" name="图片 35" descr="C:\Users\Lenovo\AppData\Local\Temp\165027993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enovo\AppData\Local\Temp\1650279934(1).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960000" cy="936935"/>
                    </a:xfrm>
                    <a:prstGeom prst="rect">
                      <a:avLst/>
                    </a:prstGeom>
                    <a:noFill/>
                    <a:ln>
                      <a:noFill/>
                    </a:ln>
                  </pic:spPr>
                </pic:pic>
              </a:graphicData>
            </a:graphic>
          </wp:inline>
        </w:drawing>
      </w:r>
    </w:p>
    <w:p w14:paraId="4F2453B2" w14:textId="77777777" w:rsidR="00112768" w:rsidRPr="00FC5FC9" w:rsidRDefault="00112768" w:rsidP="00112768">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7-</w:t>
      </w:r>
      <w:r>
        <w:rPr>
          <w:rFonts w:ascii="Times New Roman" w:eastAsia="宋体" w:hAnsi="Times New Roman" w:cs="Times New Roman"/>
          <w:szCs w:val="21"/>
        </w:rPr>
        <w:t>1</w:t>
      </w:r>
      <w:r w:rsidRPr="00FC5FC9">
        <w:rPr>
          <w:rFonts w:ascii="Times New Roman" w:eastAsia="宋体" w:hAnsi="Times New Roman" w:cs="Times New Roman"/>
          <w:szCs w:val="21"/>
        </w:rPr>
        <w:t xml:space="preserve">-6 </w:t>
      </w:r>
      <w:r w:rsidRPr="00FC5FC9">
        <w:rPr>
          <w:rFonts w:ascii="Times New Roman" w:eastAsia="宋体" w:hAnsi="Times New Roman" w:cs="Times New Roman" w:hint="eastAsia"/>
          <w:szCs w:val="21"/>
        </w:rPr>
        <w:t>《高级》第四章练习举例</w:t>
      </w:r>
    </w:p>
    <w:p w14:paraId="3FABC33C" w14:textId="77777777" w:rsidR="00112768" w:rsidRPr="00FC5FC9" w:rsidRDefault="00112768" w:rsidP="00112768">
      <w:pPr>
        <w:spacing w:line="400" w:lineRule="exact"/>
        <w:ind w:firstLineChars="200" w:firstLine="480"/>
        <w:rPr>
          <w:rFonts w:ascii="Times New Roman" w:eastAsia="宋体" w:hAnsi="Times New Roman" w:cs="Times New Roman"/>
          <w:kern w:val="0"/>
          <w:sz w:val="24"/>
          <w:lang w:val="zh-CN" w:bidi="zh-CN"/>
        </w:rPr>
      </w:pPr>
      <w:r w:rsidRPr="00FC5FC9">
        <w:rPr>
          <w:rFonts w:ascii="Times New Roman" w:eastAsia="宋体" w:hAnsi="Times New Roman" w:cs="Times New Roman"/>
          <w:kern w:val="0"/>
          <w:sz w:val="24"/>
          <w:lang w:val="zh-CN" w:bidi="zh-CN"/>
        </w:rPr>
        <w:t>接下来对出现频率较高的</w:t>
      </w:r>
      <w:r w:rsidRPr="00FC5FC9">
        <w:rPr>
          <w:rFonts w:ascii="Times New Roman" w:eastAsia="宋体" w:hAnsi="Times New Roman" w:cs="Times New Roman" w:hint="eastAsia"/>
          <w:kern w:val="0"/>
          <w:sz w:val="24"/>
          <w:lang w:val="zh-CN" w:bidi="zh-CN"/>
        </w:rPr>
        <w:t>“</w:t>
      </w:r>
      <w:r w:rsidRPr="00FC5FC9">
        <w:rPr>
          <w:rFonts w:ascii="Times New Roman" w:eastAsia="宋体" w:hAnsi="Times New Roman" w:cs="Times New Roman"/>
          <w:kern w:val="0"/>
          <w:sz w:val="24"/>
          <w:lang w:val="zh-CN" w:bidi="zh-CN"/>
        </w:rPr>
        <w:t>情景会话</w:t>
      </w:r>
      <w:r w:rsidRPr="00FC5FC9">
        <w:rPr>
          <w:rFonts w:ascii="Times New Roman" w:eastAsia="宋体" w:hAnsi="Times New Roman" w:cs="Times New Roman" w:hint="eastAsia"/>
          <w:kern w:val="0"/>
          <w:sz w:val="24"/>
          <w:lang w:val="zh-CN" w:bidi="zh-CN"/>
        </w:rPr>
        <w:t>”</w:t>
      </w:r>
      <w:r w:rsidRPr="00FC5FC9">
        <w:rPr>
          <w:rFonts w:ascii="Times New Roman" w:eastAsia="宋体" w:hAnsi="Times New Roman" w:cs="Times New Roman"/>
          <w:kern w:val="0"/>
          <w:sz w:val="24"/>
          <w:lang w:val="zh-CN" w:bidi="zh-CN"/>
        </w:rPr>
        <w:t>类题目进行分析，</w:t>
      </w:r>
      <w:r>
        <w:rPr>
          <w:rFonts w:ascii="Times New Roman" w:eastAsia="宋体" w:hAnsi="Times New Roman" w:cs="Times New Roman" w:hint="eastAsia"/>
          <w:kern w:val="0"/>
          <w:sz w:val="24"/>
          <w:lang w:val="zh-CN" w:bidi="zh-CN"/>
        </w:rPr>
        <w:t>如图</w:t>
      </w:r>
      <w:r>
        <w:rPr>
          <w:rFonts w:ascii="Times New Roman" w:eastAsia="宋体" w:hAnsi="Times New Roman" w:cs="Times New Roman" w:hint="eastAsia"/>
          <w:kern w:val="0"/>
          <w:sz w:val="24"/>
          <w:lang w:val="zh-CN" w:bidi="zh-CN"/>
        </w:rPr>
        <w:t>7-1-7</w:t>
      </w:r>
      <w:r>
        <w:rPr>
          <w:rFonts w:ascii="Times New Roman" w:eastAsia="宋体" w:hAnsi="Times New Roman" w:cs="Times New Roman" w:hint="eastAsia"/>
          <w:kern w:val="0"/>
          <w:sz w:val="24"/>
          <w:lang w:val="zh-CN" w:bidi="zh-CN"/>
        </w:rPr>
        <w:t>和</w:t>
      </w:r>
      <w:r>
        <w:rPr>
          <w:rFonts w:ascii="Times New Roman" w:eastAsia="宋体" w:hAnsi="Times New Roman" w:cs="Times New Roman" w:hint="eastAsia"/>
          <w:kern w:val="0"/>
          <w:sz w:val="24"/>
          <w:lang w:val="zh-CN" w:bidi="zh-CN"/>
        </w:rPr>
        <w:t>7-1-8</w:t>
      </w:r>
      <w:r>
        <w:rPr>
          <w:rFonts w:ascii="Times New Roman" w:eastAsia="宋体" w:hAnsi="Times New Roman" w:cs="Times New Roman" w:hint="eastAsia"/>
          <w:kern w:val="0"/>
          <w:sz w:val="24"/>
          <w:lang w:val="zh-CN" w:bidi="zh-CN"/>
        </w:rPr>
        <w:t>分别为</w:t>
      </w:r>
      <w:r>
        <w:rPr>
          <w:rFonts w:ascii="Times New Roman" w:eastAsia="宋体" w:hAnsi="Times New Roman" w:cs="Times New Roman"/>
          <w:kern w:val="0"/>
          <w:sz w:val="24"/>
          <w:lang w:val="zh-CN" w:bidi="zh-CN"/>
        </w:rPr>
        <w:t>《商务》（甘、段）和《新编》</w:t>
      </w:r>
      <w:r>
        <w:rPr>
          <w:rFonts w:ascii="Times New Roman" w:eastAsia="宋体" w:hAnsi="Times New Roman" w:cs="Times New Roman" w:hint="eastAsia"/>
          <w:kern w:val="0"/>
          <w:sz w:val="24"/>
          <w:lang w:val="zh-CN" w:bidi="zh-CN"/>
        </w:rPr>
        <w:t>中该题型举例</w:t>
      </w:r>
      <w:r w:rsidRPr="00FC5FC9">
        <w:rPr>
          <w:rFonts w:ascii="Times New Roman" w:eastAsia="宋体" w:hAnsi="Times New Roman" w:cs="Times New Roman"/>
          <w:kern w:val="0"/>
          <w:sz w:val="24"/>
          <w:lang w:val="zh-CN" w:bidi="zh-CN"/>
        </w:rPr>
        <w:t>。其中，</w:t>
      </w:r>
      <w:r w:rsidRPr="00FC5FC9">
        <w:rPr>
          <w:rFonts w:ascii="Times New Roman" w:eastAsia="宋体" w:hAnsi="Times New Roman" w:cs="Times New Roman" w:hint="eastAsia"/>
          <w:kern w:val="0"/>
          <w:sz w:val="24"/>
          <w:lang w:val="zh-CN" w:bidi="zh-CN"/>
        </w:rPr>
        <w:t>这</w:t>
      </w:r>
      <w:r w:rsidRPr="00FC5FC9">
        <w:rPr>
          <w:rFonts w:ascii="Times New Roman" w:eastAsia="宋体" w:hAnsi="Times New Roman" w:cs="Times New Roman"/>
          <w:kern w:val="0"/>
          <w:sz w:val="24"/>
          <w:lang w:val="zh-CN" w:bidi="zh-CN"/>
        </w:rPr>
        <w:t>两本教材的题目设置都是给出应用情景，让学生创造对话</w:t>
      </w:r>
      <w:r w:rsidRPr="00FC5FC9">
        <w:rPr>
          <w:rFonts w:ascii="Times New Roman" w:eastAsia="宋体" w:hAnsi="Times New Roman" w:cs="Times New Roman" w:hint="eastAsia"/>
          <w:kern w:val="0"/>
          <w:sz w:val="24"/>
          <w:lang w:val="zh-CN" w:bidi="zh-CN"/>
        </w:rPr>
        <w:t>，题干设置符合</w:t>
      </w:r>
      <w:r w:rsidRPr="00FC5FC9">
        <w:rPr>
          <w:rFonts w:ascii="Times New Roman" w:eastAsia="宋体" w:hAnsi="Times New Roman" w:cs="Times New Roman" w:hint="eastAsia"/>
          <w:kern w:val="0"/>
          <w:sz w:val="24"/>
          <w:lang w:val="zh-CN" w:bidi="zh-CN"/>
        </w:rPr>
        <w:t>5</w:t>
      </w:r>
      <w:r w:rsidRPr="00FC5FC9">
        <w:rPr>
          <w:rFonts w:ascii="Times New Roman" w:eastAsia="宋体" w:hAnsi="Times New Roman" w:cs="Times New Roman"/>
          <w:kern w:val="0"/>
          <w:sz w:val="24"/>
          <w:lang w:val="zh-CN" w:bidi="zh-CN"/>
        </w:rPr>
        <w:t>C</w:t>
      </w:r>
      <w:r w:rsidRPr="00FC5FC9">
        <w:rPr>
          <w:rFonts w:ascii="Times New Roman" w:eastAsia="宋体" w:hAnsi="Times New Roman" w:cs="Times New Roman" w:hint="eastAsia"/>
          <w:kern w:val="0"/>
          <w:sz w:val="24"/>
          <w:lang w:val="zh-CN" w:bidi="zh-CN"/>
        </w:rPr>
        <w:t>中的“交际”和“社区”原则</w:t>
      </w:r>
      <w:r w:rsidRPr="00FC5FC9">
        <w:rPr>
          <w:rFonts w:ascii="Times New Roman" w:eastAsia="宋体" w:hAnsi="Times New Roman" w:cs="Times New Roman"/>
          <w:kern w:val="0"/>
          <w:sz w:val="24"/>
          <w:lang w:val="zh-CN" w:bidi="zh-CN"/>
        </w:rPr>
        <w:t>。区别在于《商务》的题量略少于（甘、段）《新编》</w:t>
      </w:r>
      <w:r w:rsidRPr="00FC5FC9">
        <w:rPr>
          <w:rFonts w:ascii="Times New Roman" w:eastAsia="宋体" w:hAnsi="Times New Roman" w:cs="Times New Roman" w:hint="eastAsia"/>
          <w:kern w:val="0"/>
          <w:sz w:val="24"/>
          <w:lang w:val="zh-CN" w:bidi="zh-CN"/>
        </w:rPr>
        <w:t>。</w:t>
      </w:r>
    </w:p>
    <w:p w14:paraId="3B6D9A08" w14:textId="77777777" w:rsidR="00112768" w:rsidRPr="00FC5FC9" w:rsidRDefault="00112768" w:rsidP="00112768">
      <w:pPr>
        <w:widowControl/>
        <w:jc w:val="center"/>
        <w:rPr>
          <w:rFonts w:ascii="宋体" w:eastAsia="宋体" w:hAnsi="宋体" w:cs="宋体"/>
          <w:kern w:val="0"/>
          <w:sz w:val="24"/>
          <w:szCs w:val="24"/>
        </w:rPr>
      </w:pPr>
      <w:r w:rsidRPr="00FC5FC9">
        <w:rPr>
          <w:rFonts w:ascii="宋体" w:eastAsia="宋体" w:hAnsi="宋体" w:cs="宋体"/>
          <w:noProof/>
          <w:kern w:val="0"/>
          <w:sz w:val="24"/>
          <w:szCs w:val="24"/>
        </w:rPr>
        <w:drawing>
          <wp:inline distT="0" distB="0" distL="0" distR="0" wp14:anchorId="2190F344" wp14:editId="29786A1F">
            <wp:extent cx="3996000" cy="1099610"/>
            <wp:effectExtent l="0" t="0" r="5080" b="571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996000" cy="1099610"/>
                    </a:xfrm>
                    <a:prstGeom prst="rect">
                      <a:avLst/>
                    </a:prstGeom>
                    <a:noFill/>
                    <a:ln>
                      <a:noFill/>
                    </a:ln>
                  </pic:spPr>
                </pic:pic>
              </a:graphicData>
            </a:graphic>
          </wp:inline>
        </w:drawing>
      </w:r>
    </w:p>
    <w:p w14:paraId="76BAF873" w14:textId="77777777" w:rsidR="00112768" w:rsidRPr="00FC5FC9" w:rsidRDefault="00112768" w:rsidP="00112768">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7-</w:t>
      </w:r>
      <w:r>
        <w:rPr>
          <w:rFonts w:ascii="Times New Roman" w:eastAsia="宋体" w:hAnsi="Times New Roman" w:cs="Times New Roman"/>
          <w:szCs w:val="21"/>
        </w:rPr>
        <w:t>1</w:t>
      </w:r>
      <w:r w:rsidRPr="00FC5FC9">
        <w:rPr>
          <w:rFonts w:ascii="Times New Roman" w:eastAsia="宋体" w:hAnsi="Times New Roman" w:cs="Times New Roman"/>
          <w:szCs w:val="21"/>
        </w:rPr>
        <w:t xml:space="preserve">-7  </w:t>
      </w:r>
      <w:r w:rsidRPr="00FC5FC9">
        <w:rPr>
          <w:rFonts w:ascii="Times New Roman" w:eastAsia="宋体" w:hAnsi="Times New Roman" w:cs="Times New Roman" w:hint="eastAsia"/>
          <w:szCs w:val="21"/>
        </w:rPr>
        <w:t>《商务》（甘、段）第九单元练习举例</w:t>
      </w:r>
    </w:p>
    <w:p w14:paraId="7DDA41EB" w14:textId="36BDD645" w:rsidR="00112768" w:rsidRPr="00FC5FC9" w:rsidRDefault="00DC4B1A" w:rsidP="00112768">
      <w:pPr>
        <w:widowControl/>
        <w:jc w:val="center"/>
        <w:rPr>
          <w:rFonts w:ascii="宋体" w:eastAsia="宋体" w:hAnsi="宋体" w:cs="宋体"/>
          <w:kern w:val="0"/>
          <w:sz w:val="24"/>
          <w:szCs w:val="24"/>
        </w:rPr>
      </w:pPr>
      <w:r w:rsidRPr="00DC4B1A">
        <w:rPr>
          <w:rFonts w:ascii="宋体" w:eastAsia="宋体" w:hAnsi="宋体" w:cs="宋体"/>
          <w:noProof/>
          <w:kern w:val="0"/>
          <w:sz w:val="24"/>
          <w:szCs w:val="24"/>
        </w:rPr>
        <w:lastRenderedPageBreak/>
        <w:drawing>
          <wp:inline distT="0" distB="0" distL="0" distR="0" wp14:anchorId="4F5A6BD5" wp14:editId="3A5F774A">
            <wp:extent cx="4068000" cy="1962497"/>
            <wp:effectExtent l="0" t="0" r="8890" b="0"/>
            <wp:docPr id="36" name="图片 36" descr="C:\Users\Lenovo\AppData\Local\Temp\16502800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enovo\AppData\Local\Temp\1650280051(1).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068000" cy="1962497"/>
                    </a:xfrm>
                    <a:prstGeom prst="rect">
                      <a:avLst/>
                    </a:prstGeom>
                    <a:noFill/>
                    <a:ln>
                      <a:noFill/>
                    </a:ln>
                  </pic:spPr>
                </pic:pic>
              </a:graphicData>
            </a:graphic>
          </wp:inline>
        </w:drawing>
      </w:r>
    </w:p>
    <w:p w14:paraId="391FD52C" w14:textId="77777777" w:rsidR="00112768" w:rsidRPr="00FC5FC9" w:rsidRDefault="00112768" w:rsidP="00112768">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7-</w:t>
      </w:r>
      <w:r>
        <w:rPr>
          <w:rFonts w:ascii="Times New Roman" w:eastAsia="宋体" w:hAnsi="Times New Roman" w:cs="Times New Roman"/>
          <w:szCs w:val="21"/>
        </w:rPr>
        <w:t>1</w:t>
      </w:r>
      <w:r w:rsidRPr="00FC5FC9">
        <w:rPr>
          <w:rFonts w:ascii="Times New Roman" w:eastAsia="宋体" w:hAnsi="Times New Roman" w:cs="Times New Roman"/>
          <w:szCs w:val="21"/>
        </w:rPr>
        <w:t xml:space="preserve">-8  </w:t>
      </w:r>
      <w:r w:rsidRPr="00FC5FC9">
        <w:rPr>
          <w:rFonts w:ascii="Times New Roman" w:eastAsia="宋体" w:hAnsi="Times New Roman" w:cs="Times New Roman" w:hint="eastAsia"/>
          <w:szCs w:val="21"/>
        </w:rPr>
        <w:t>《新编》第八单元练习举例</w:t>
      </w:r>
    </w:p>
    <w:p w14:paraId="1541DC1E" w14:textId="77777777" w:rsidR="00112768" w:rsidRPr="00FC5FC9" w:rsidRDefault="00112768" w:rsidP="00112768">
      <w:pPr>
        <w:spacing w:line="400" w:lineRule="exact"/>
        <w:ind w:firstLineChars="200" w:firstLine="480"/>
        <w:rPr>
          <w:rFonts w:ascii="Times New Roman" w:eastAsia="宋体" w:hAnsi="Times New Roman" w:cs="Times New Roman"/>
          <w:kern w:val="0"/>
          <w:sz w:val="24"/>
          <w:lang w:val="zh-CN" w:bidi="zh-CN"/>
        </w:rPr>
      </w:pPr>
      <w:r>
        <w:rPr>
          <w:rFonts w:ascii="Times New Roman" w:eastAsia="宋体" w:hAnsi="Times New Roman" w:cs="Times New Roman"/>
          <w:kern w:val="0"/>
          <w:sz w:val="24"/>
          <w:lang w:val="zh-CN" w:bidi="zh-CN"/>
        </w:rPr>
        <w:t>最后对教材《商务》（刘）进行分析，该题型只有一中交际型题目，如</w:t>
      </w:r>
      <w:r w:rsidRPr="00FC5FC9">
        <w:rPr>
          <w:rFonts w:ascii="Times New Roman" w:eastAsia="宋体" w:hAnsi="Times New Roman" w:cs="Times New Roman"/>
          <w:kern w:val="0"/>
          <w:sz w:val="24"/>
          <w:lang w:val="zh-CN" w:bidi="zh-CN"/>
        </w:rPr>
        <w:t>图</w:t>
      </w:r>
      <w:r>
        <w:rPr>
          <w:rFonts w:ascii="Times New Roman" w:eastAsia="宋体" w:hAnsi="Times New Roman" w:cs="Times New Roman" w:hint="eastAsia"/>
          <w:kern w:val="0"/>
          <w:sz w:val="24"/>
          <w:lang w:val="zh-CN" w:bidi="zh-CN"/>
        </w:rPr>
        <w:t>7-1-9</w:t>
      </w:r>
      <w:r w:rsidRPr="00FC5FC9">
        <w:rPr>
          <w:rFonts w:ascii="Times New Roman" w:eastAsia="宋体" w:hAnsi="Times New Roman" w:cs="Times New Roman"/>
          <w:kern w:val="0"/>
          <w:sz w:val="24"/>
          <w:lang w:val="zh-CN" w:bidi="zh-CN"/>
        </w:rPr>
        <w:t>所示，属于</w:t>
      </w:r>
      <w:r w:rsidRPr="00FC5FC9">
        <w:rPr>
          <w:rFonts w:ascii="Times New Roman" w:eastAsia="宋体" w:hAnsi="Times New Roman" w:cs="Times New Roman" w:hint="eastAsia"/>
          <w:kern w:val="0"/>
          <w:sz w:val="24"/>
          <w:lang w:val="zh-CN" w:bidi="zh-CN"/>
        </w:rPr>
        <w:t>“</w:t>
      </w:r>
      <w:r w:rsidRPr="00FC5FC9">
        <w:rPr>
          <w:rFonts w:ascii="Times New Roman" w:eastAsia="宋体" w:hAnsi="Times New Roman" w:cs="Times New Roman"/>
          <w:kern w:val="0"/>
          <w:sz w:val="24"/>
          <w:lang w:val="zh-CN" w:bidi="zh-CN"/>
        </w:rPr>
        <w:t>汇报</w:t>
      </w:r>
      <w:r w:rsidRPr="00FC5FC9">
        <w:rPr>
          <w:rFonts w:ascii="Times New Roman" w:eastAsia="宋体" w:hAnsi="Times New Roman" w:cs="Times New Roman" w:hint="eastAsia"/>
          <w:kern w:val="0"/>
          <w:sz w:val="24"/>
          <w:lang w:val="zh-CN" w:bidi="zh-CN"/>
        </w:rPr>
        <w:t>”</w:t>
      </w:r>
      <w:r w:rsidRPr="00FC5FC9">
        <w:rPr>
          <w:rFonts w:ascii="Times New Roman" w:eastAsia="宋体" w:hAnsi="Times New Roman" w:cs="Times New Roman"/>
          <w:kern w:val="0"/>
          <w:sz w:val="24"/>
          <w:lang w:val="zh-CN" w:bidi="zh-CN"/>
        </w:rPr>
        <w:t>类交际练习。该题给出了图表资料让学生汇报对图表的理解等。该设置除了锻炼学生的口语交际表达能力，还训练了学生的图表信息的解读能力，一举两得</w:t>
      </w:r>
      <w:r w:rsidRPr="00FC5FC9">
        <w:rPr>
          <w:rFonts w:ascii="Times New Roman" w:eastAsia="宋体" w:hAnsi="Times New Roman" w:cs="Times New Roman" w:hint="eastAsia"/>
          <w:kern w:val="0"/>
          <w:sz w:val="24"/>
          <w:lang w:val="zh-CN" w:bidi="zh-CN"/>
        </w:rPr>
        <w:t>，效果较好</w:t>
      </w:r>
      <w:r w:rsidRPr="00FC5FC9">
        <w:rPr>
          <w:rFonts w:ascii="Times New Roman" w:eastAsia="宋体" w:hAnsi="Times New Roman" w:cs="Times New Roman"/>
          <w:kern w:val="0"/>
          <w:sz w:val="24"/>
          <w:lang w:val="zh-CN" w:bidi="zh-CN"/>
        </w:rPr>
        <w:t>。</w:t>
      </w:r>
    </w:p>
    <w:p w14:paraId="1AA62A4A" w14:textId="77777777" w:rsidR="00112768" w:rsidRPr="00FC5FC9" w:rsidRDefault="00112768" w:rsidP="00112768">
      <w:pPr>
        <w:widowControl/>
        <w:jc w:val="center"/>
        <w:rPr>
          <w:rFonts w:ascii="宋体" w:eastAsia="宋体" w:hAnsi="宋体" w:cs="宋体"/>
          <w:kern w:val="0"/>
          <w:sz w:val="24"/>
          <w:szCs w:val="24"/>
        </w:rPr>
      </w:pPr>
      <w:r w:rsidRPr="00FC5FC9">
        <w:rPr>
          <w:rFonts w:ascii="宋体" w:eastAsia="宋体" w:hAnsi="宋体" w:cs="宋体"/>
          <w:noProof/>
          <w:kern w:val="0"/>
          <w:sz w:val="24"/>
          <w:szCs w:val="24"/>
        </w:rPr>
        <w:drawing>
          <wp:inline distT="0" distB="0" distL="0" distR="0" wp14:anchorId="18C569F1" wp14:editId="687DF01B">
            <wp:extent cx="3204242" cy="2121176"/>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213737" cy="2127462"/>
                    </a:xfrm>
                    <a:prstGeom prst="rect">
                      <a:avLst/>
                    </a:prstGeom>
                    <a:noFill/>
                    <a:ln>
                      <a:noFill/>
                    </a:ln>
                  </pic:spPr>
                </pic:pic>
              </a:graphicData>
            </a:graphic>
          </wp:inline>
        </w:drawing>
      </w:r>
    </w:p>
    <w:p w14:paraId="73B125FB" w14:textId="77777777" w:rsidR="00112768" w:rsidRPr="005C5045" w:rsidRDefault="00112768" w:rsidP="00112768">
      <w:pPr>
        <w:spacing w:line="400" w:lineRule="exact"/>
        <w:jc w:val="center"/>
        <w:rPr>
          <w:rFonts w:ascii="Times New Roman" w:eastAsia="宋体" w:hAnsi="Times New Roman" w:cs="Times New Roman"/>
          <w:szCs w:val="21"/>
        </w:rPr>
      </w:pPr>
      <w:r w:rsidRPr="00FC5FC9">
        <w:rPr>
          <w:rFonts w:ascii="Times New Roman" w:eastAsia="宋体" w:hAnsi="Times New Roman" w:cs="Times New Roman" w:hint="eastAsia"/>
          <w:szCs w:val="21"/>
        </w:rPr>
        <w:t>图</w:t>
      </w:r>
      <w:r w:rsidRPr="00FC5FC9">
        <w:rPr>
          <w:rFonts w:ascii="Times New Roman" w:eastAsia="宋体" w:hAnsi="Times New Roman" w:cs="Times New Roman"/>
          <w:szCs w:val="21"/>
        </w:rPr>
        <w:t>7-</w:t>
      </w:r>
      <w:r>
        <w:rPr>
          <w:rFonts w:ascii="Times New Roman" w:eastAsia="宋体" w:hAnsi="Times New Roman" w:cs="Times New Roman"/>
          <w:szCs w:val="21"/>
        </w:rPr>
        <w:t>1</w:t>
      </w:r>
      <w:r w:rsidRPr="00FC5FC9">
        <w:rPr>
          <w:rFonts w:ascii="Times New Roman" w:eastAsia="宋体" w:hAnsi="Times New Roman" w:cs="Times New Roman"/>
          <w:szCs w:val="21"/>
        </w:rPr>
        <w:t xml:space="preserve">-9 </w:t>
      </w:r>
      <w:r w:rsidRPr="00FC5FC9">
        <w:rPr>
          <w:rFonts w:ascii="Times New Roman" w:eastAsia="宋体" w:hAnsi="Times New Roman" w:cs="Times New Roman" w:hint="eastAsia"/>
          <w:szCs w:val="21"/>
        </w:rPr>
        <w:t>《商务》（刘）第五单元练习举例</w:t>
      </w:r>
    </w:p>
    <w:p w14:paraId="6E0B0ADD" w14:textId="77777777" w:rsidR="00112768" w:rsidRPr="005C5045" w:rsidRDefault="00112768" w:rsidP="00112768">
      <w:pPr>
        <w:spacing w:line="400" w:lineRule="exact"/>
        <w:ind w:firstLineChars="200" w:firstLine="480"/>
        <w:rPr>
          <w:rFonts w:ascii="Times New Roman" w:eastAsia="宋体" w:hAnsi="Times New Roman" w:cs="Times New Roman"/>
          <w:sz w:val="24"/>
          <w:szCs w:val="24"/>
        </w:rPr>
      </w:pPr>
    </w:p>
    <w:p w14:paraId="38ACA3B7" w14:textId="77777777" w:rsidR="00112768" w:rsidRPr="00FC5FC9" w:rsidRDefault="00112768" w:rsidP="00112768">
      <w:pPr>
        <w:keepNext/>
        <w:keepLines/>
        <w:spacing w:before="260" w:after="260" w:line="416" w:lineRule="auto"/>
        <w:ind w:firstLineChars="200" w:firstLine="482"/>
        <w:outlineLvl w:val="2"/>
        <w:rPr>
          <w:rFonts w:ascii="黑体" w:eastAsia="黑体" w:hAnsi="黑体" w:cs="Calibri"/>
          <w:b/>
          <w:bCs/>
          <w:sz w:val="24"/>
          <w:szCs w:val="24"/>
        </w:rPr>
      </w:pPr>
      <w:bookmarkStart w:id="215" w:name="_Toc93780653"/>
      <w:bookmarkStart w:id="216" w:name="_Toc97754099"/>
      <w:bookmarkStart w:id="217" w:name="_Toc97754393"/>
      <w:r w:rsidRPr="00FC5FC9">
        <w:rPr>
          <w:rFonts w:ascii="黑体" w:eastAsia="黑体" w:hAnsi="黑体" w:cs="Calibri" w:hint="eastAsia"/>
          <w:b/>
          <w:bCs/>
          <w:sz w:val="24"/>
          <w:szCs w:val="24"/>
        </w:rPr>
        <w:t>（二）练习题量统计分析</w:t>
      </w:r>
      <w:bookmarkEnd w:id="215"/>
      <w:bookmarkEnd w:id="216"/>
      <w:bookmarkEnd w:id="217"/>
    </w:p>
    <w:p w14:paraId="52117ED1" w14:textId="77777777" w:rsidR="00112768" w:rsidRPr="00FC5FC9" w:rsidRDefault="00112768" w:rsidP="00112768">
      <w:pPr>
        <w:spacing w:line="400" w:lineRule="exact"/>
        <w:ind w:firstLine="484"/>
        <w:rPr>
          <w:rFonts w:ascii="Times New Roman" w:eastAsia="宋体" w:hAnsi="Times New Roman" w:cs="Times New Roman"/>
          <w:sz w:val="24"/>
          <w:szCs w:val="24"/>
        </w:rPr>
      </w:pPr>
      <w:r w:rsidRPr="00FC5FC9">
        <w:rPr>
          <w:rFonts w:ascii="Calibri" w:eastAsia="宋体" w:hAnsi="Calibri" w:cs="Calibri" w:hint="eastAsia"/>
          <w:sz w:val="24"/>
          <w:szCs w:val="24"/>
        </w:rPr>
        <w:t>同对商务汉语口语教材的题量分析一样，</w:t>
      </w:r>
      <w:r w:rsidRPr="00FC5FC9">
        <w:rPr>
          <w:rFonts w:ascii="Times New Roman" w:eastAsia="宋体" w:hAnsi="Times New Roman" w:cs="Times New Roman" w:hint="eastAsia"/>
          <w:sz w:val="24"/>
          <w:szCs w:val="24"/>
        </w:rPr>
        <w:t>下面主要从各类题型分题量、题量总数、平均每课题量来说明</w:t>
      </w:r>
      <w:r w:rsidRPr="00FC5FC9">
        <w:rPr>
          <w:rFonts w:ascii="Times New Roman" w:eastAsia="宋体" w:hAnsi="Times New Roman" w:cs="Times New Roman" w:hint="eastAsia"/>
          <w:sz w:val="24"/>
          <w:szCs w:val="24"/>
        </w:rPr>
        <w:t>11</w:t>
      </w:r>
      <w:r w:rsidRPr="00FC5FC9">
        <w:rPr>
          <w:rFonts w:ascii="Times New Roman" w:eastAsia="宋体" w:hAnsi="Times New Roman" w:cs="Times New Roman" w:hint="eastAsia"/>
          <w:sz w:val="24"/>
          <w:szCs w:val="24"/>
        </w:rPr>
        <w:t>本商务英语口语教材的练习题量：</w:t>
      </w:r>
    </w:p>
    <w:p w14:paraId="043B01E1" w14:textId="77777777" w:rsidR="00112768" w:rsidRPr="00FC5FC9" w:rsidRDefault="00112768" w:rsidP="00112768">
      <w:pPr>
        <w:spacing w:line="400" w:lineRule="exact"/>
        <w:ind w:firstLine="484"/>
        <w:rPr>
          <w:rFonts w:ascii="Calibri" w:eastAsia="宋体" w:hAnsi="Calibri" w:cs="Calibri"/>
          <w:sz w:val="24"/>
          <w:szCs w:val="24"/>
        </w:rPr>
      </w:pPr>
    </w:p>
    <w:p w14:paraId="66C3C211" w14:textId="77777777" w:rsidR="00112768" w:rsidRPr="00FC5FC9" w:rsidRDefault="00112768" w:rsidP="00112768">
      <w:pPr>
        <w:spacing w:line="400" w:lineRule="exact"/>
        <w:jc w:val="center"/>
        <w:rPr>
          <w:rFonts w:ascii="Times New Roman" w:eastAsia="宋体" w:hAnsi="Times New Roman" w:cs="Times New Roman"/>
          <w:color w:val="000000"/>
          <w:szCs w:val="21"/>
        </w:rPr>
      </w:pPr>
      <w:r w:rsidRPr="00FC5FC9">
        <w:rPr>
          <w:rFonts w:ascii="Times New Roman" w:eastAsia="宋体" w:hAnsi="Times New Roman" w:cs="Times New Roman" w:hint="eastAsia"/>
          <w:color w:val="000000"/>
          <w:szCs w:val="21"/>
        </w:rPr>
        <w:t>表</w:t>
      </w:r>
      <w:r w:rsidRPr="00FC5FC9">
        <w:rPr>
          <w:rFonts w:ascii="Times New Roman" w:eastAsia="宋体" w:hAnsi="Times New Roman" w:cs="Times New Roman"/>
          <w:color w:val="000000"/>
          <w:szCs w:val="21"/>
        </w:rPr>
        <w:t>7-1-</w:t>
      </w:r>
      <w:r>
        <w:rPr>
          <w:rFonts w:ascii="Times New Roman" w:eastAsia="宋体" w:hAnsi="Times New Roman" w:cs="Times New Roman"/>
          <w:color w:val="000000"/>
          <w:szCs w:val="21"/>
        </w:rPr>
        <w:t>2</w:t>
      </w:r>
      <w:r w:rsidRPr="00FC5FC9">
        <w:rPr>
          <w:rFonts w:ascii="Times New Roman" w:eastAsia="宋体" w:hAnsi="Times New Roman" w:cs="Times New Roman"/>
          <w:color w:val="000000"/>
          <w:szCs w:val="21"/>
        </w:rPr>
        <w:t xml:space="preserve"> </w:t>
      </w:r>
      <w:r w:rsidRPr="00FC5FC9">
        <w:rPr>
          <w:rFonts w:ascii="Times New Roman" w:eastAsia="宋体" w:hAnsi="Times New Roman" w:cs="Times New Roman" w:hint="eastAsia"/>
          <w:color w:val="000000"/>
          <w:szCs w:val="21"/>
        </w:rPr>
        <w:t>商务英语口语教材题量统计</w:t>
      </w:r>
    </w:p>
    <w:tbl>
      <w:tblPr>
        <w:tblStyle w:val="31"/>
        <w:tblW w:w="0" w:type="auto"/>
        <w:tblInd w:w="0" w:type="dxa"/>
        <w:tblLook w:val="04A0" w:firstRow="1" w:lastRow="0" w:firstColumn="1" w:lastColumn="0" w:noHBand="0" w:noVBand="1"/>
      </w:tblPr>
      <w:tblGrid>
        <w:gridCol w:w="1696"/>
        <w:gridCol w:w="1276"/>
        <w:gridCol w:w="1276"/>
        <w:gridCol w:w="1311"/>
        <w:gridCol w:w="1099"/>
        <w:gridCol w:w="1638"/>
      </w:tblGrid>
      <w:tr w:rsidR="00112768" w:rsidRPr="00FC5FC9" w14:paraId="118BAF7D" w14:textId="77777777" w:rsidTr="002D4999">
        <w:tc>
          <w:tcPr>
            <w:tcW w:w="1696" w:type="dxa"/>
            <w:vMerge w:val="restart"/>
            <w:vAlign w:val="center"/>
          </w:tcPr>
          <w:p w14:paraId="7EF90241" w14:textId="77777777" w:rsidR="00112768" w:rsidRPr="00FC5FC9" w:rsidRDefault="00112768" w:rsidP="002D4999">
            <w:pPr>
              <w:spacing w:line="240" w:lineRule="exact"/>
              <w:jc w:val="center"/>
              <w:rPr>
                <w:rFonts w:ascii="Times New Roman" w:eastAsia="宋体" w:hAnsi="Times New Roman"/>
                <w:b/>
              </w:rPr>
            </w:pPr>
            <w:r w:rsidRPr="00FC5FC9">
              <w:rPr>
                <w:rFonts w:ascii="Times New Roman" w:eastAsia="宋体" w:hAnsi="Times New Roman" w:hint="eastAsia"/>
                <w:b/>
              </w:rPr>
              <w:t>教材名称</w:t>
            </w:r>
          </w:p>
        </w:tc>
        <w:tc>
          <w:tcPr>
            <w:tcW w:w="3863" w:type="dxa"/>
            <w:gridSpan w:val="3"/>
            <w:vAlign w:val="center"/>
          </w:tcPr>
          <w:p w14:paraId="31D87006" w14:textId="77777777" w:rsidR="00112768" w:rsidRPr="00FC5FC9" w:rsidRDefault="00112768" w:rsidP="002D4999">
            <w:pPr>
              <w:spacing w:line="240" w:lineRule="exact"/>
              <w:jc w:val="center"/>
              <w:rPr>
                <w:rFonts w:ascii="Times New Roman" w:eastAsia="宋体" w:hAnsi="Times New Roman"/>
                <w:b/>
              </w:rPr>
            </w:pPr>
            <w:r w:rsidRPr="00FC5FC9">
              <w:rPr>
                <w:rFonts w:ascii="Times New Roman" w:eastAsia="宋体" w:hAnsi="Times New Roman" w:hint="eastAsia"/>
                <w:b/>
              </w:rPr>
              <w:t>题量统计</w:t>
            </w:r>
          </w:p>
        </w:tc>
        <w:tc>
          <w:tcPr>
            <w:tcW w:w="1099" w:type="dxa"/>
            <w:vMerge w:val="restart"/>
            <w:vAlign w:val="center"/>
          </w:tcPr>
          <w:p w14:paraId="574E6C1F" w14:textId="77777777" w:rsidR="00112768" w:rsidRPr="00FC5FC9" w:rsidRDefault="00112768" w:rsidP="002D4999">
            <w:pPr>
              <w:spacing w:line="240" w:lineRule="exact"/>
              <w:jc w:val="center"/>
              <w:rPr>
                <w:rFonts w:ascii="Times New Roman" w:eastAsia="宋体" w:hAnsi="Times New Roman"/>
                <w:b/>
              </w:rPr>
            </w:pPr>
            <w:r w:rsidRPr="00FC5FC9">
              <w:rPr>
                <w:rFonts w:ascii="Times New Roman" w:eastAsia="宋体" w:hAnsi="Times New Roman" w:hint="eastAsia"/>
                <w:b/>
              </w:rPr>
              <w:t>题量总数</w:t>
            </w:r>
          </w:p>
        </w:tc>
        <w:tc>
          <w:tcPr>
            <w:tcW w:w="1638" w:type="dxa"/>
            <w:vMerge w:val="restart"/>
            <w:vAlign w:val="center"/>
          </w:tcPr>
          <w:p w14:paraId="7696C836" w14:textId="77777777" w:rsidR="00112768" w:rsidRPr="00FC5FC9" w:rsidRDefault="00112768" w:rsidP="002D4999">
            <w:pPr>
              <w:spacing w:line="240" w:lineRule="exact"/>
              <w:jc w:val="center"/>
              <w:rPr>
                <w:rFonts w:ascii="Times New Roman" w:eastAsia="宋体" w:hAnsi="Times New Roman"/>
                <w:b/>
              </w:rPr>
            </w:pPr>
            <w:r w:rsidRPr="00FC5FC9">
              <w:rPr>
                <w:rFonts w:ascii="Times New Roman" w:eastAsia="宋体" w:hAnsi="Times New Roman" w:hint="eastAsia"/>
                <w:b/>
              </w:rPr>
              <w:t>平均每课题量</w:t>
            </w:r>
          </w:p>
        </w:tc>
      </w:tr>
      <w:tr w:rsidR="00112768" w:rsidRPr="00FC5FC9" w14:paraId="61E10A54" w14:textId="77777777" w:rsidTr="002D4999">
        <w:tc>
          <w:tcPr>
            <w:tcW w:w="1696" w:type="dxa"/>
            <w:vMerge/>
          </w:tcPr>
          <w:p w14:paraId="36D8093B" w14:textId="77777777" w:rsidR="00112768" w:rsidRPr="00FC5FC9" w:rsidRDefault="00112768" w:rsidP="002D4999">
            <w:pPr>
              <w:spacing w:line="240" w:lineRule="exact"/>
              <w:rPr>
                <w:rFonts w:ascii="Times New Roman" w:eastAsia="宋体" w:hAnsi="Times New Roman"/>
              </w:rPr>
            </w:pPr>
          </w:p>
        </w:tc>
        <w:tc>
          <w:tcPr>
            <w:tcW w:w="1276" w:type="dxa"/>
            <w:vAlign w:val="center"/>
          </w:tcPr>
          <w:p w14:paraId="18E6E677" w14:textId="77777777" w:rsidR="00112768" w:rsidRPr="00FC5FC9" w:rsidRDefault="00112768" w:rsidP="002D4999">
            <w:pPr>
              <w:spacing w:line="240" w:lineRule="exact"/>
              <w:jc w:val="center"/>
              <w:rPr>
                <w:rFonts w:ascii="Times New Roman" w:eastAsia="宋体" w:hAnsi="Times New Roman"/>
                <w:b/>
              </w:rPr>
            </w:pPr>
            <w:r w:rsidRPr="00FC5FC9">
              <w:rPr>
                <w:rFonts w:ascii="Times New Roman" w:eastAsia="宋体" w:hAnsi="Times New Roman" w:hint="eastAsia"/>
                <w:b/>
              </w:rPr>
              <w:t>机械型练习</w:t>
            </w:r>
          </w:p>
        </w:tc>
        <w:tc>
          <w:tcPr>
            <w:tcW w:w="1276" w:type="dxa"/>
            <w:vAlign w:val="center"/>
          </w:tcPr>
          <w:p w14:paraId="6D242863" w14:textId="77777777" w:rsidR="00112768" w:rsidRPr="00FC5FC9" w:rsidRDefault="00112768" w:rsidP="002D4999">
            <w:pPr>
              <w:spacing w:line="240" w:lineRule="exact"/>
              <w:jc w:val="center"/>
              <w:rPr>
                <w:rFonts w:ascii="Times New Roman" w:eastAsia="宋体" w:hAnsi="Times New Roman"/>
                <w:b/>
              </w:rPr>
            </w:pPr>
            <w:r w:rsidRPr="00FC5FC9">
              <w:rPr>
                <w:rFonts w:ascii="Times New Roman" w:eastAsia="宋体" w:hAnsi="Times New Roman" w:hint="eastAsia"/>
                <w:b/>
              </w:rPr>
              <w:t>理解型练习</w:t>
            </w:r>
          </w:p>
        </w:tc>
        <w:tc>
          <w:tcPr>
            <w:tcW w:w="1311" w:type="dxa"/>
            <w:vAlign w:val="center"/>
          </w:tcPr>
          <w:p w14:paraId="1F2E50E8" w14:textId="77777777" w:rsidR="00112768" w:rsidRPr="00FC5FC9" w:rsidRDefault="00112768" w:rsidP="002D4999">
            <w:pPr>
              <w:spacing w:line="240" w:lineRule="exact"/>
              <w:jc w:val="center"/>
              <w:rPr>
                <w:rFonts w:ascii="Times New Roman" w:eastAsia="宋体" w:hAnsi="Times New Roman"/>
                <w:b/>
              </w:rPr>
            </w:pPr>
            <w:r w:rsidRPr="00FC5FC9">
              <w:rPr>
                <w:rFonts w:ascii="Times New Roman" w:eastAsia="宋体" w:hAnsi="Times New Roman" w:hint="eastAsia"/>
                <w:b/>
              </w:rPr>
              <w:t>交际型练习</w:t>
            </w:r>
          </w:p>
        </w:tc>
        <w:tc>
          <w:tcPr>
            <w:tcW w:w="1099" w:type="dxa"/>
            <w:vMerge/>
            <w:vAlign w:val="center"/>
          </w:tcPr>
          <w:p w14:paraId="4EE2A055" w14:textId="77777777" w:rsidR="00112768" w:rsidRPr="00FC5FC9" w:rsidRDefault="00112768" w:rsidP="002D4999">
            <w:pPr>
              <w:spacing w:line="240" w:lineRule="exact"/>
              <w:jc w:val="center"/>
              <w:rPr>
                <w:rFonts w:ascii="Times New Roman" w:eastAsia="宋体" w:hAnsi="Times New Roman"/>
              </w:rPr>
            </w:pPr>
          </w:p>
        </w:tc>
        <w:tc>
          <w:tcPr>
            <w:tcW w:w="1638" w:type="dxa"/>
            <w:vMerge/>
          </w:tcPr>
          <w:p w14:paraId="672DC4BA" w14:textId="77777777" w:rsidR="00112768" w:rsidRPr="00FC5FC9" w:rsidRDefault="00112768" w:rsidP="002D4999">
            <w:pPr>
              <w:spacing w:line="240" w:lineRule="exact"/>
              <w:rPr>
                <w:rFonts w:ascii="Times New Roman" w:eastAsia="宋体" w:hAnsi="Times New Roman"/>
              </w:rPr>
            </w:pPr>
          </w:p>
        </w:tc>
      </w:tr>
      <w:tr w:rsidR="00112768" w:rsidRPr="00FC5FC9" w14:paraId="7DC9CA55" w14:textId="77777777" w:rsidTr="002D4999">
        <w:tc>
          <w:tcPr>
            <w:tcW w:w="1696" w:type="dxa"/>
          </w:tcPr>
          <w:p w14:paraId="115634E6"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rPr>
              <w:t>《剑桥》</w:t>
            </w:r>
          </w:p>
        </w:tc>
        <w:tc>
          <w:tcPr>
            <w:tcW w:w="1276" w:type="dxa"/>
          </w:tcPr>
          <w:p w14:paraId="3338231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45</w:t>
            </w:r>
          </w:p>
        </w:tc>
        <w:tc>
          <w:tcPr>
            <w:tcW w:w="1276" w:type="dxa"/>
          </w:tcPr>
          <w:p w14:paraId="0BA7D4E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6</w:t>
            </w:r>
          </w:p>
        </w:tc>
        <w:tc>
          <w:tcPr>
            <w:tcW w:w="1311" w:type="dxa"/>
          </w:tcPr>
          <w:p w14:paraId="40A01CD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23</w:t>
            </w:r>
          </w:p>
        </w:tc>
        <w:tc>
          <w:tcPr>
            <w:tcW w:w="1099" w:type="dxa"/>
          </w:tcPr>
          <w:p w14:paraId="597FBD1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74</w:t>
            </w:r>
          </w:p>
        </w:tc>
        <w:tc>
          <w:tcPr>
            <w:tcW w:w="1638" w:type="dxa"/>
          </w:tcPr>
          <w:p w14:paraId="1486431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5.3</w:t>
            </w:r>
          </w:p>
        </w:tc>
      </w:tr>
      <w:tr w:rsidR="00112768" w:rsidRPr="00FC5FC9" w14:paraId="6B59F984" w14:textId="77777777" w:rsidTr="002D4999">
        <w:tc>
          <w:tcPr>
            <w:tcW w:w="1696" w:type="dxa"/>
          </w:tcPr>
          <w:p w14:paraId="4164296C"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rPr>
              <w:t>《商务》（方）</w:t>
            </w:r>
          </w:p>
        </w:tc>
        <w:tc>
          <w:tcPr>
            <w:tcW w:w="1276" w:type="dxa"/>
          </w:tcPr>
          <w:p w14:paraId="3A95E88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36</w:t>
            </w:r>
          </w:p>
        </w:tc>
        <w:tc>
          <w:tcPr>
            <w:tcW w:w="1276" w:type="dxa"/>
          </w:tcPr>
          <w:p w14:paraId="24066A2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48</w:t>
            </w:r>
          </w:p>
        </w:tc>
        <w:tc>
          <w:tcPr>
            <w:tcW w:w="1311" w:type="dxa"/>
          </w:tcPr>
          <w:p w14:paraId="2522E4E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24</w:t>
            </w:r>
          </w:p>
        </w:tc>
        <w:tc>
          <w:tcPr>
            <w:tcW w:w="1099" w:type="dxa"/>
          </w:tcPr>
          <w:p w14:paraId="46B38AF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108</w:t>
            </w:r>
          </w:p>
        </w:tc>
        <w:tc>
          <w:tcPr>
            <w:tcW w:w="1638" w:type="dxa"/>
          </w:tcPr>
          <w:p w14:paraId="70E70FE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9</w:t>
            </w:r>
          </w:p>
        </w:tc>
      </w:tr>
      <w:tr w:rsidR="00112768" w:rsidRPr="00FC5FC9" w14:paraId="6CD97972" w14:textId="77777777" w:rsidTr="002D4999">
        <w:tc>
          <w:tcPr>
            <w:tcW w:w="1696" w:type="dxa"/>
          </w:tcPr>
          <w:p w14:paraId="75C62CAB"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rPr>
              <w:t>《商务》（刘）</w:t>
            </w:r>
          </w:p>
        </w:tc>
        <w:tc>
          <w:tcPr>
            <w:tcW w:w="1276" w:type="dxa"/>
          </w:tcPr>
          <w:p w14:paraId="4EAC95B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1276" w:type="dxa"/>
          </w:tcPr>
          <w:p w14:paraId="4DF8F94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30</w:t>
            </w:r>
          </w:p>
        </w:tc>
        <w:tc>
          <w:tcPr>
            <w:tcW w:w="1311" w:type="dxa"/>
          </w:tcPr>
          <w:p w14:paraId="63800A8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15</w:t>
            </w:r>
          </w:p>
        </w:tc>
        <w:tc>
          <w:tcPr>
            <w:tcW w:w="1099" w:type="dxa"/>
          </w:tcPr>
          <w:p w14:paraId="4220F94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45</w:t>
            </w:r>
          </w:p>
        </w:tc>
        <w:tc>
          <w:tcPr>
            <w:tcW w:w="1638" w:type="dxa"/>
          </w:tcPr>
          <w:p w14:paraId="06079B3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w:t>
            </w:r>
          </w:p>
        </w:tc>
      </w:tr>
      <w:tr w:rsidR="00112768" w:rsidRPr="00FC5FC9" w14:paraId="6E06DB6C" w14:textId="77777777" w:rsidTr="002D4999">
        <w:tc>
          <w:tcPr>
            <w:tcW w:w="1696" w:type="dxa"/>
          </w:tcPr>
          <w:p w14:paraId="6E14F1AA"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rPr>
              <w:t>《步步高》</w:t>
            </w:r>
          </w:p>
        </w:tc>
        <w:tc>
          <w:tcPr>
            <w:tcW w:w="1276" w:type="dxa"/>
          </w:tcPr>
          <w:p w14:paraId="3487EC4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102</w:t>
            </w:r>
          </w:p>
        </w:tc>
        <w:tc>
          <w:tcPr>
            <w:tcW w:w="1276" w:type="dxa"/>
          </w:tcPr>
          <w:p w14:paraId="5D808B2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0</w:t>
            </w:r>
          </w:p>
        </w:tc>
        <w:tc>
          <w:tcPr>
            <w:tcW w:w="1311" w:type="dxa"/>
          </w:tcPr>
          <w:p w14:paraId="276740D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153</w:t>
            </w:r>
          </w:p>
        </w:tc>
        <w:tc>
          <w:tcPr>
            <w:tcW w:w="1099" w:type="dxa"/>
          </w:tcPr>
          <w:p w14:paraId="3F2E701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255</w:t>
            </w:r>
          </w:p>
        </w:tc>
        <w:tc>
          <w:tcPr>
            <w:tcW w:w="1638" w:type="dxa"/>
          </w:tcPr>
          <w:p w14:paraId="738FC85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15</w:t>
            </w:r>
          </w:p>
        </w:tc>
      </w:tr>
      <w:tr w:rsidR="00112768" w:rsidRPr="00FC5FC9" w14:paraId="1378AA04" w14:textId="77777777" w:rsidTr="002D4999">
        <w:tc>
          <w:tcPr>
            <w:tcW w:w="1696" w:type="dxa"/>
          </w:tcPr>
          <w:p w14:paraId="181CA244"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rPr>
              <w:t>《商务》（王）</w:t>
            </w:r>
          </w:p>
        </w:tc>
        <w:tc>
          <w:tcPr>
            <w:tcW w:w="1276" w:type="dxa"/>
          </w:tcPr>
          <w:p w14:paraId="1D89D11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36</w:t>
            </w:r>
          </w:p>
        </w:tc>
        <w:tc>
          <w:tcPr>
            <w:tcW w:w="1276" w:type="dxa"/>
          </w:tcPr>
          <w:p w14:paraId="4B261BC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12</w:t>
            </w:r>
          </w:p>
        </w:tc>
        <w:tc>
          <w:tcPr>
            <w:tcW w:w="1311" w:type="dxa"/>
          </w:tcPr>
          <w:p w14:paraId="1005117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60</w:t>
            </w:r>
          </w:p>
        </w:tc>
        <w:tc>
          <w:tcPr>
            <w:tcW w:w="1099" w:type="dxa"/>
          </w:tcPr>
          <w:p w14:paraId="2D7AD59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w:t>
            </w:r>
            <w:r w:rsidRPr="00FC5FC9">
              <w:rPr>
                <w:rFonts w:ascii="Times New Roman" w:eastAsia="宋体" w:hAnsi="Times New Roman" w:hint="eastAsia"/>
              </w:rPr>
              <w:t>08</w:t>
            </w:r>
          </w:p>
        </w:tc>
        <w:tc>
          <w:tcPr>
            <w:tcW w:w="1638" w:type="dxa"/>
          </w:tcPr>
          <w:p w14:paraId="5C61153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9</w:t>
            </w:r>
          </w:p>
        </w:tc>
      </w:tr>
      <w:tr w:rsidR="00112768" w:rsidRPr="00FC5FC9" w14:paraId="45E6841A" w14:textId="77777777" w:rsidTr="002D4999">
        <w:tc>
          <w:tcPr>
            <w:tcW w:w="1696" w:type="dxa"/>
          </w:tcPr>
          <w:p w14:paraId="171F21AA"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rPr>
              <w:lastRenderedPageBreak/>
              <w:t>《实用经贸》</w:t>
            </w:r>
          </w:p>
        </w:tc>
        <w:tc>
          <w:tcPr>
            <w:tcW w:w="1276" w:type="dxa"/>
          </w:tcPr>
          <w:p w14:paraId="205B31C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59</w:t>
            </w:r>
          </w:p>
        </w:tc>
        <w:tc>
          <w:tcPr>
            <w:tcW w:w="1276" w:type="dxa"/>
          </w:tcPr>
          <w:p w14:paraId="6592646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89</w:t>
            </w:r>
          </w:p>
        </w:tc>
        <w:tc>
          <w:tcPr>
            <w:tcW w:w="1311" w:type="dxa"/>
          </w:tcPr>
          <w:p w14:paraId="3C22C8F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43</w:t>
            </w:r>
          </w:p>
        </w:tc>
        <w:tc>
          <w:tcPr>
            <w:tcW w:w="1099" w:type="dxa"/>
          </w:tcPr>
          <w:p w14:paraId="1D83934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191</w:t>
            </w:r>
          </w:p>
        </w:tc>
        <w:tc>
          <w:tcPr>
            <w:tcW w:w="1638" w:type="dxa"/>
          </w:tcPr>
          <w:p w14:paraId="5BB4E5F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10.6</w:t>
            </w:r>
          </w:p>
        </w:tc>
      </w:tr>
      <w:tr w:rsidR="00112768" w:rsidRPr="00FC5FC9" w14:paraId="353B237D" w14:textId="77777777" w:rsidTr="002D4999">
        <w:tc>
          <w:tcPr>
            <w:tcW w:w="1696" w:type="dxa"/>
          </w:tcPr>
          <w:p w14:paraId="3766B7B5"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rPr>
              <w:t>《国际洽谈》</w:t>
            </w:r>
          </w:p>
        </w:tc>
        <w:tc>
          <w:tcPr>
            <w:tcW w:w="1276" w:type="dxa"/>
          </w:tcPr>
          <w:p w14:paraId="7AA2618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p>
        </w:tc>
        <w:tc>
          <w:tcPr>
            <w:tcW w:w="1276" w:type="dxa"/>
          </w:tcPr>
          <w:p w14:paraId="42859DB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18</w:t>
            </w:r>
          </w:p>
        </w:tc>
        <w:tc>
          <w:tcPr>
            <w:tcW w:w="1311" w:type="dxa"/>
          </w:tcPr>
          <w:p w14:paraId="1B013FF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27</w:t>
            </w:r>
          </w:p>
        </w:tc>
        <w:tc>
          <w:tcPr>
            <w:tcW w:w="1099" w:type="dxa"/>
          </w:tcPr>
          <w:p w14:paraId="1A00AF1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45</w:t>
            </w:r>
          </w:p>
        </w:tc>
        <w:tc>
          <w:tcPr>
            <w:tcW w:w="1638" w:type="dxa"/>
          </w:tcPr>
          <w:p w14:paraId="2748F71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5</w:t>
            </w:r>
          </w:p>
        </w:tc>
      </w:tr>
      <w:tr w:rsidR="00112768" w:rsidRPr="00FC5FC9" w14:paraId="49FF6932" w14:textId="77777777" w:rsidTr="002D4999">
        <w:tc>
          <w:tcPr>
            <w:tcW w:w="1696" w:type="dxa"/>
          </w:tcPr>
          <w:p w14:paraId="38CD43DC"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rPr>
              <w:t>《实用商务》</w:t>
            </w:r>
          </w:p>
        </w:tc>
        <w:tc>
          <w:tcPr>
            <w:tcW w:w="1276" w:type="dxa"/>
          </w:tcPr>
          <w:p w14:paraId="35B1136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80</w:t>
            </w:r>
          </w:p>
        </w:tc>
        <w:tc>
          <w:tcPr>
            <w:tcW w:w="1276" w:type="dxa"/>
          </w:tcPr>
          <w:p w14:paraId="6542575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16</w:t>
            </w:r>
          </w:p>
        </w:tc>
        <w:tc>
          <w:tcPr>
            <w:tcW w:w="1311" w:type="dxa"/>
          </w:tcPr>
          <w:p w14:paraId="3D1EA22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64</w:t>
            </w:r>
          </w:p>
        </w:tc>
        <w:tc>
          <w:tcPr>
            <w:tcW w:w="1099" w:type="dxa"/>
          </w:tcPr>
          <w:p w14:paraId="5B3F159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160</w:t>
            </w:r>
          </w:p>
        </w:tc>
        <w:tc>
          <w:tcPr>
            <w:tcW w:w="1638" w:type="dxa"/>
          </w:tcPr>
          <w:p w14:paraId="1E2D46B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10</w:t>
            </w:r>
          </w:p>
        </w:tc>
      </w:tr>
      <w:tr w:rsidR="00112768" w:rsidRPr="00FC5FC9" w14:paraId="24E382EA" w14:textId="77777777" w:rsidTr="002D4999">
        <w:tc>
          <w:tcPr>
            <w:tcW w:w="1696" w:type="dxa"/>
          </w:tcPr>
          <w:p w14:paraId="66738744"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rPr>
              <w:t>《高级》</w:t>
            </w:r>
          </w:p>
        </w:tc>
        <w:tc>
          <w:tcPr>
            <w:tcW w:w="1276" w:type="dxa"/>
          </w:tcPr>
          <w:p w14:paraId="79192F5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24</w:t>
            </w:r>
          </w:p>
        </w:tc>
        <w:tc>
          <w:tcPr>
            <w:tcW w:w="1276" w:type="dxa"/>
          </w:tcPr>
          <w:p w14:paraId="56391AA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24</w:t>
            </w:r>
          </w:p>
        </w:tc>
        <w:tc>
          <w:tcPr>
            <w:tcW w:w="1311" w:type="dxa"/>
          </w:tcPr>
          <w:p w14:paraId="67C1608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36</w:t>
            </w:r>
          </w:p>
        </w:tc>
        <w:tc>
          <w:tcPr>
            <w:tcW w:w="1099" w:type="dxa"/>
          </w:tcPr>
          <w:p w14:paraId="00A1C4D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84</w:t>
            </w:r>
          </w:p>
        </w:tc>
        <w:tc>
          <w:tcPr>
            <w:tcW w:w="1638" w:type="dxa"/>
          </w:tcPr>
          <w:p w14:paraId="59080CE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7</w:t>
            </w:r>
          </w:p>
        </w:tc>
      </w:tr>
      <w:tr w:rsidR="00112768" w:rsidRPr="00FC5FC9" w14:paraId="58ECCA12" w14:textId="77777777" w:rsidTr="002D4999">
        <w:tc>
          <w:tcPr>
            <w:tcW w:w="1696" w:type="dxa"/>
          </w:tcPr>
          <w:p w14:paraId="47220228"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rPr>
              <w:t>《商务》（甘、段）</w:t>
            </w:r>
          </w:p>
        </w:tc>
        <w:tc>
          <w:tcPr>
            <w:tcW w:w="1276" w:type="dxa"/>
          </w:tcPr>
          <w:p w14:paraId="7EB9866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60</w:t>
            </w:r>
          </w:p>
        </w:tc>
        <w:tc>
          <w:tcPr>
            <w:tcW w:w="1276" w:type="dxa"/>
          </w:tcPr>
          <w:p w14:paraId="2E652CE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15</w:t>
            </w:r>
          </w:p>
        </w:tc>
        <w:tc>
          <w:tcPr>
            <w:tcW w:w="1311" w:type="dxa"/>
          </w:tcPr>
          <w:p w14:paraId="7A776E1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120</w:t>
            </w:r>
          </w:p>
        </w:tc>
        <w:tc>
          <w:tcPr>
            <w:tcW w:w="1099" w:type="dxa"/>
          </w:tcPr>
          <w:p w14:paraId="52C7EEC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195</w:t>
            </w:r>
          </w:p>
        </w:tc>
        <w:tc>
          <w:tcPr>
            <w:tcW w:w="1638" w:type="dxa"/>
          </w:tcPr>
          <w:p w14:paraId="5B1F402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13</w:t>
            </w:r>
          </w:p>
        </w:tc>
      </w:tr>
      <w:tr w:rsidR="00112768" w:rsidRPr="00FC5FC9" w14:paraId="4F6B9D8E" w14:textId="77777777" w:rsidTr="002D4999">
        <w:tc>
          <w:tcPr>
            <w:tcW w:w="1696" w:type="dxa"/>
          </w:tcPr>
          <w:p w14:paraId="0F10ED55" w14:textId="77777777" w:rsidR="00112768" w:rsidRPr="00FC5FC9" w:rsidRDefault="00112768" w:rsidP="002D4999">
            <w:pPr>
              <w:spacing w:line="240" w:lineRule="exact"/>
              <w:rPr>
                <w:rFonts w:ascii="Times New Roman" w:eastAsia="宋体" w:hAnsi="Times New Roman"/>
              </w:rPr>
            </w:pPr>
            <w:r w:rsidRPr="00FC5FC9">
              <w:rPr>
                <w:rFonts w:ascii="Times New Roman" w:eastAsia="宋体" w:hAnsi="Times New Roman"/>
              </w:rPr>
              <w:t>《新编》</w:t>
            </w:r>
          </w:p>
        </w:tc>
        <w:tc>
          <w:tcPr>
            <w:tcW w:w="1276" w:type="dxa"/>
          </w:tcPr>
          <w:p w14:paraId="176D92B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12</w:t>
            </w:r>
          </w:p>
        </w:tc>
        <w:tc>
          <w:tcPr>
            <w:tcW w:w="1276" w:type="dxa"/>
          </w:tcPr>
          <w:p w14:paraId="61A2899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24</w:t>
            </w:r>
          </w:p>
        </w:tc>
        <w:tc>
          <w:tcPr>
            <w:tcW w:w="1311" w:type="dxa"/>
          </w:tcPr>
          <w:p w14:paraId="338448A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12</w:t>
            </w:r>
          </w:p>
        </w:tc>
        <w:tc>
          <w:tcPr>
            <w:tcW w:w="1099" w:type="dxa"/>
          </w:tcPr>
          <w:p w14:paraId="74E42BB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48</w:t>
            </w:r>
          </w:p>
        </w:tc>
        <w:tc>
          <w:tcPr>
            <w:tcW w:w="1638" w:type="dxa"/>
          </w:tcPr>
          <w:p w14:paraId="706E381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w:t>
            </w:r>
          </w:p>
        </w:tc>
      </w:tr>
    </w:tbl>
    <w:p w14:paraId="6E883583"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统计</w:t>
      </w:r>
      <w:r w:rsidRPr="00FC5FC9">
        <w:rPr>
          <w:rFonts w:ascii="Times New Roman" w:eastAsia="宋体" w:hAnsi="Times New Roman" w:cs="Times New Roman"/>
          <w:sz w:val="24"/>
          <w:szCs w:val="24"/>
        </w:rPr>
        <w:t>发现</w:t>
      </w:r>
      <w:r w:rsidRPr="00FC5FC9">
        <w:rPr>
          <w:rFonts w:ascii="Times New Roman" w:eastAsia="宋体" w:hAnsi="Times New Roman" w:cs="Times New Roman"/>
          <w:sz w:val="24"/>
          <w:szCs w:val="24"/>
        </w:rPr>
        <w:t>11</w:t>
      </w:r>
      <w:r w:rsidRPr="00FC5FC9">
        <w:rPr>
          <w:rFonts w:ascii="Times New Roman" w:eastAsia="宋体" w:hAnsi="Times New Roman" w:cs="Times New Roman"/>
          <w:sz w:val="24"/>
          <w:szCs w:val="24"/>
        </w:rPr>
        <w:t>本商务英语口语教材平均每本题量为</w:t>
      </w:r>
      <w:r w:rsidRPr="00FC5FC9">
        <w:rPr>
          <w:rFonts w:ascii="Times New Roman" w:eastAsia="宋体" w:hAnsi="Times New Roman" w:cs="Times New Roman"/>
          <w:sz w:val="24"/>
          <w:szCs w:val="24"/>
        </w:rPr>
        <w:t>8.3</w:t>
      </w:r>
      <w:r w:rsidRPr="00FC5FC9">
        <w:rPr>
          <w:rFonts w:ascii="Times New Roman" w:eastAsia="宋体" w:hAnsi="Times New Roman" w:cs="Times New Roman"/>
          <w:sz w:val="24"/>
          <w:szCs w:val="24"/>
        </w:rPr>
        <w:t>道。其中，题量最多的是《步步高》平均每课</w:t>
      </w:r>
      <w:r w:rsidRPr="00FC5FC9">
        <w:rPr>
          <w:rFonts w:ascii="Times New Roman" w:eastAsia="宋体" w:hAnsi="Times New Roman" w:cs="Times New Roman"/>
          <w:sz w:val="24"/>
          <w:szCs w:val="24"/>
        </w:rPr>
        <w:t>15</w:t>
      </w:r>
      <w:r w:rsidRPr="00FC5FC9">
        <w:rPr>
          <w:rFonts w:ascii="Times New Roman" w:eastAsia="宋体" w:hAnsi="Times New Roman" w:cs="Times New Roman"/>
          <w:sz w:val="24"/>
          <w:szCs w:val="24"/>
        </w:rPr>
        <w:t>道，其中练习所占篇幅与其他部分所占篇幅约为</w:t>
      </w:r>
      <w:r w:rsidRPr="00FC5FC9">
        <w:rPr>
          <w:rFonts w:ascii="Times New Roman" w:eastAsia="宋体" w:hAnsi="Times New Roman" w:cs="Times New Roman"/>
          <w:sz w:val="24"/>
          <w:szCs w:val="24"/>
        </w:rPr>
        <w:t>1</w:t>
      </w:r>
      <w:r w:rsidRPr="00FC5FC9">
        <w:rPr>
          <w:rFonts w:ascii="Times New Roman" w:eastAsia="宋体" w:hAnsi="Times New Roman" w:cs="Times New Roman"/>
          <w:sz w:val="24"/>
          <w:szCs w:val="24"/>
        </w:rPr>
        <w:t>：</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，练习数量充足；</w:t>
      </w:r>
      <w:r w:rsidRPr="00FC5FC9">
        <w:rPr>
          <w:rFonts w:ascii="Times New Roman" w:eastAsia="宋体" w:hAnsi="Times New Roman" w:cs="Times New Roman"/>
          <w:sz w:val="24"/>
          <w:szCs w:val="24"/>
        </w:rPr>
        <w:t>题量最少的是《商务》（刘）平均每课只有</w:t>
      </w:r>
      <w:r w:rsidRPr="00FC5FC9">
        <w:rPr>
          <w:rFonts w:ascii="Times New Roman" w:eastAsia="宋体" w:hAnsi="Times New Roman" w:cs="Times New Roman"/>
          <w:sz w:val="24"/>
          <w:szCs w:val="24"/>
        </w:rPr>
        <w:t>3</w:t>
      </w:r>
      <w:r w:rsidRPr="00FC5FC9">
        <w:rPr>
          <w:rFonts w:ascii="Times New Roman" w:eastAsia="宋体" w:hAnsi="Times New Roman" w:cs="Times New Roman"/>
          <w:sz w:val="24"/>
          <w:szCs w:val="24"/>
        </w:rPr>
        <w:t>道练习题，练习所占篇幅与其他部分所占篇幅约为</w:t>
      </w:r>
      <w:r w:rsidRPr="00FC5FC9">
        <w:rPr>
          <w:rFonts w:ascii="Times New Roman" w:eastAsia="宋体" w:hAnsi="Times New Roman" w:cs="Times New Roman"/>
          <w:sz w:val="24"/>
          <w:szCs w:val="24"/>
        </w:rPr>
        <w:t>1</w:t>
      </w:r>
      <w:r w:rsidRPr="00FC5FC9">
        <w:rPr>
          <w:rFonts w:ascii="Times New Roman" w:eastAsia="宋体" w:hAnsi="Times New Roman" w:cs="Times New Roman"/>
          <w:sz w:val="24"/>
          <w:szCs w:val="24"/>
        </w:rPr>
        <w:t>：</w:t>
      </w:r>
      <w:r w:rsidRPr="00FC5FC9">
        <w:rPr>
          <w:rFonts w:ascii="Times New Roman" w:eastAsia="宋体" w:hAnsi="Times New Roman" w:cs="Times New Roman"/>
          <w:sz w:val="24"/>
          <w:szCs w:val="24"/>
        </w:rPr>
        <w:t>3</w:t>
      </w:r>
      <w:r w:rsidRPr="00FC5FC9">
        <w:rPr>
          <w:rFonts w:ascii="Times New Roman" w:eastAsia="宋体" w:hAnsi="Times New Roman" w:cs="Times New Roman"/>
          <w:sz w:val="24"/>
          <w:szCs w:val="24"/>
        </w:rPr>
        <w:t>，相对来说数量不够充分且包含种类过少，不利于学生进行充分练习。</w:t>
      </w:r>
      <w:r w:rsidRPr="00FC5FC9">
        <w:rPr>
          <w:rFonts w:ascii="Times New Roman" w:eastAsia="宋体" w:hAnsi="Times New Roman" w:cs="Times New Roman" w:hint="eastAsia"/>
          <w:sz w:val="24"/>
          <w:szCs w:val="24"/>
        </w:rPr>
        <w:t>商务汉语口语教材平均每课题量略多于商务英语口语教材，两者都在平均每课</w:t>
      </w:r>
      <w:r w:rsidRPr="00FC5FC9">
        <w:rPr>
          <w:rFonts w:ascii="Times New Roman" w:eastAsia="宋体" w:hAnsi="Times New Roman" w:cs="Times New Roman" w:hint="eastAsia"/>
          <w:sz w:val="24"/>
          <w:szCs w:val="24"/>
        </w:rPr>
        <w:t>8-9</w:t>
      </w:r>
      <w:r w:rsidRPr="00FC5FC9">
        <w:rPr>
          <w:rFonts w:ascii="Times New Roman" w:eastAsia="宋体" w:hAnsi="Times New Roman" w:cs="Times New Roman" w:hint="eastAsia"/>
          <w:sz w:val="24"/>
          <w:szCs w:val="24"/>
        </w:rPr>
        <w:t>道左右。</w:t>
      </w:r>
    </w:p>
    <w:p w14:paraId="7A79D620"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将商务汉语口语教材与商务英语口语教材的题量数据进行对比发现，数量上，商务汉语教材整体多于商务英语教材，商务汉语教材平均每课题量是</w:t>
      </w:r>
      <w:r w:rsidRPr="00FC5FC9">
        <w:rPr>
          <w:rFonts w:ascii="Times New Roman" w:eastAsia="宋体" w:hAnsi="Times New Roman" w:cs="Times New Roman"/>
          <w:sz w:val="24"/>
          <w:szCs w:val="24"/>
        </w:rPr>
        <w:t>12.2</w:t>
      </w:r>
      <w:r w:rsidRPr="00FC5FC9">
        <w:rPr>
          <w:rFonts w:ascii="Times New Roman" w:eastAsia="宋体" w:hAnsi="Times New Roman" w:cs="Times New Roman" w:hint="eastAsia"/>
          <w:sz w:val="24"/>
          <w:szCs w:val="24"/>
        </w:rPr>
        <w:t>道，商务英语教材则是</w:t>
      </w:r>
      <w:r w:rsidRPr="00FC5FC9">
        <w:rPr>
          <w:rFonts w:ascii="Times New Roman" w:eastAsia="宋体" w:hAnsi="Times New Roman" w:cs="Times New Roman"/>
          <w:sz w:val="24"/>
          <w:szCs w:val="24"/>
        </w:rPr>
        <w:t>8.4</w:t>
      </w:r>
      <w:r w:rsidRPr="00FC5FC9">
        <w:rPr>
          <w:rFonts w:ascii="Times New Roman" w:eastAsia="宋体" w:hAnsi="Times New Roman" w:cs="Times New Roman" w:hint="eastAsia"/>
          <w:sz w:val="24"/>
          <w:szCs w:val="24"/>
        </w:rPr>
        <w:t>道。</w:t>
      </w:r>
    </w:p>
    <w:p w14:paraId="2F188D6D" w14:textId="77777777" w:rsidR="00112768"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在题型占比上，交际型题目占比最高的是商务英语教材</w:t>
      </w:r>
      <w:r w:rsidRPr="00FC5FC9">
        <w:rPr>
          <w:rFonts w:ascii="Times New Roman" w:eastAsia="宋体" w:hAnsi="Times New Roman" w:cs="Times New Roman"/>
          <w:sz w:val="24"/>
          <w:szCs w:val="24"/>
        </w:rPr>
        <w:t>——</w:t>
      </w:r>
      <w:r w:rsidRPr="00FC5FC9">
        <w:rPr>
          <w:rFonts w:ascii="Times New Roman" w:eastAsia="宋体" w:hAnsi="Times New Roman" w:cs="Times New Roman" w:hint="eastAsia"/>
          <w:sz w:val="24"/>
          <w:szCs w:val="24"/>
        </w:rPr>
        <w:t>《商务》（甘、段），其交际型题目占比达到</w:t>
      </w:r>
      <w:r w:rsidRPr="00FC5FC9">
        <w:rPr>
          <w:rFonts w:ascii="Times New Roman" w:eastAsia="宋体" w:hAnsi="Times New Roman" w:cs="Times New Roman"/>
          <w:sz w:val="24"/>
          <w:szCs w:val="24"/>
        </w:rPr>
        <w:t>61%</w:t>
      </w:r>
      <w:r w:rsidRPr="00FC5FC9">
        <w:rPr>
          <w:rFonts w:ascii="Times New Roman" w:eastAsia="宋体" w:hAnsi="Times New Roman" w:cs="Times New Roman" w:hint="eastAsia"/>
          <w:sz w:val="24"/>
          <w:szCs w:val="24"/>
        </w:rPr>
        <w:t>，而商务汉语教材中占比最高的《教程上》这个比例为</w:t>
      </w:r>
      <w:r w:rsidRPr="00FC5FC9">
        <w:rPr>
          <w:rFonts w:ascii="Times New Roman" w:eastAsia="宋体" w:hAnsi="Times New Roman" w:cs="Times New Roman"/>
          <w:sz w:val="24"/>
          <w:szCs w:val="24"/>
        </w:rPr>
        <w:t>57%</w:t>
      </w:r>
      <w:r w:rsidRPr="00FC5FC9">
        <w:rPr>
          <w:rFonts w:ascii="Times New Roman" w:eastAsia="宋体" w:hAnsi="Times New Roman" w:cs="Times New Roman" w:hint="eastAsia"/>
          <w:sz w:val="24"/>
          <w:szCs w:val="24"/>
        </w:rPr>
        <w:t>。机械型练习比例上，商务汉语教材整体大于商务英语教材，商务汉语教材机械型练习占比范围集中在</w:t>
      </w:r>
      <w:r w:rsidRPr="00FC5FC9">
        <w:rPr>
          <w:rFonts w:ascii="Times New Roman" w:eastAsia="宋体" w:hAnsi="Times New Roman" w:cs="Times New Roman"/>
          <w:sz w:val="24"/>
          <w:szCs w:val="24"/>
        </w:rPr>
        <w:t>20%</w:t>
      </w:r>
      <w:r w:rsidRPr="00FC5FC9">
        <w:rPr>
          <w:rFonts w:ascii="Times New Roman" w:eastAsia="宋体" w:hAnsi="Times New Roman" w:cs="Times New Roman" w:hint="eastAsia"/>
          <w:sz w:val="24"/>
          <w:szCs w:val="24"/>
        </w:rPr>
        <w:t>到</w:t>
      </w:r>
      <w:r w:rsidRPr="00FC5FC9">
        <w:rPr>
          <w:rFonts w:ascii="Times New Roman" w:eastAsia="宋体" w:hAnsi="Times New Roman" w:cs="Times New Roman"/>
          <w:sz w:val="24"/>
          <w:szCs w:val="24"/>
        </w:rPr>
        <w:t>77%</w:t>
      </w:r>
      <w:r w:rsidRPr="00FC5FC9">
        <w:rPr>
          <w:rFonts w:ascii="Times New Roman" w:eastAsia="宋体" w:hAnsi="Times New Roman" w:cs="Times New Roman" w:hint="eastAsia"/>
          <w:sz w:val="24"/>
          <w:szCs w:val="24"/>
        </w:rPr>
        <w:t>，跨度较大；商务英语该范围则在</w:t>
      </w:r>
      <w:r w:rsidRPr="00FC5FC9">
        <w:rPr>
          <w:rFonts w:ascii="Times New Roman" w:eastAsia="宋体" w:hAnsi="Times New Roman" w:cs="Times New Roman"/>
          <w:sz w:val="24"/>
          <w:szCs w:val="24"/>
        </w:rPr>
        <w:t>0</w:t>
      </w:r>
      <w:r w:rsidRPr="00FC5FC9">
        <w:rPr>
          <w:rFonts w:ascii="Times New Roman" w:eastAsia="宋体" w:hAnsi="Times New Roman" w:cs="Times New Roman" w:hint="eastAsia"/>
          <w:sz w:val="24"/>
          <w:szCs w:val="24"/>
        </w:rPr>
        <w:t>至</w:t>
      </w:r>
      <w:r w:rsidRPr="00FC5FC9">
        <w:rPr>
          <w:rFonts w:ascii="Times New Roman" w:eastAsia="宋体" w:hAnsi="Times New Roman" w:cs="Times New Roman"/>
          <w:sz w:val="24"/>
          <w:szCs w:val="24"/>
        </w:rPr>
        <w:t>57%</w:t>
      </w:r>
      <w:r w:rsidRPr="00FC5FC9">
        <w:rPr>
          <w:rFonts w:ascii="Times New Roman" w:eastAsia="宋体" w:hAnsi="Times New Roman" w:cs="Times New Roman" w:hint="eastAsia"/>
          <w:sz w:val="24"/>
          <w:szCs w:val="24"/>
        </w:rPr>
        <w:t>之间。理解型练习上，商务汉语教材的占比范围集中在</w:t>
      </w:r>
      <w:r w:rsidRPr="00FC5FC9">
        <w:rPr>
          <w:rFonts w:ascii="Times New Roman" w:eastAsia="宋体" w:hAnsi="Times New Roman" w:cs="Times New Roman"/>
          <w:sz w:val="24"/>
          <w:szCs w:val="24"/>
        </w:rPr>
        <w:t>10%</w:t>
      </w:r>
      <w:r w:rsidRPr="00FC5FC9">
        <w:rPr>
          <w:rFonts w:ascii="Times New Roman" w:eastAsia="宋体" w:hAnsi="Times New Roman" w:cs="Times New Roman" w:hint="eastAsia"/>
          <w:sz w:val="24"/>
          <w:szCs w:val="24"/>
        </w:rPr>
        <w:t>到</w:t>
      </w:r>
      <w:r w:rsidRPr="00FC5FC9">
        <w:rPr>
          <w:rFonts w:ascii="Times New Roman" w:eastAsia="宋体" w:hAnsi="Times New Roman" w:cs="Times New Roman"/>
          <w:sz w:val="24"/>
          <w:szCs w:val="24"/>
        </w:rPr>
        <w:t>40%</w:t>
      </w:r>
      <w:r w:rsidRPr="00FC5FC9">
        <w:rPr>
          <w:rFonts w:ascii="Times New Roman" w:eastAsia="宋体" w:hAnsi="Times New Roman" w:cs="Times New Roman" w:hint="eastAsia"/>
          <w:sz w:val="24"/>
          <w:szCs w:val="24"/>
        </w:rPr>
        <w:t>之间，差别较小，商务英语教材则跨度更大，集中在</w:t>
      </w:r>
      <w:r w:rsidRPr="00FC5FC9">
        <w:rPr>
          <w:rFonts w:ascii="Times New Roman" w:eastAsia="宋体" w:hAnsi="Times New Roman" w:cs="Times New Roman"/>
          <w:sz w:val="24"/>
          <w:szCs w:val="24"/>
        </w:rPr>
        <w:t>0</w:t>
      </w:r>
      <w:r w:rsidRPr="00FC5FC9">
        <w:rPr>
          <w:rFonts w:ascii="Times New Roman" w:eastAsia="宋体" w:hAnsi="Times New Roman" w:cs="Times New Roman" w:hint="eastAsia"/>
          <w:sz w:val="24"/>
          <w:szCs w:val="24"/>
        </w:rPr>
        <w:t>到</w:t>
      </w:r>
      <w:r w:rsidRPr="00FC5FC9">
        <w:rPr>
          <w:rFonts w:ascii="Times New Roman" w:eastAsia="宋体" w:hAnsi="Times New Roman" w:cs="Times New Roman"/>
          <w:sz w:val="24"/>
          <w:szCs w:val="24"/>
        </w:rPr>
        <w:t>67%</w:t>
      </w:r>
      <w:r w:rsidRPr="00FC5FC9">
        <w:rPr>
          <w:rFonts w:ascii="Times New Roman" w:eastAsia="宋体" w:hAnsi="Times New Roman" w:cs="Times New Roman" w:hint="eastAsia"/>
          <w:sz w:val="24"/>
          <w:szCs w:val="24"/>
        </w:rPr>
        <w:t>之间。</w:t>
      </w:r>
    </w:p>
    <w:p w14:paraId="5BF6558E" w14:textId="77777777" w:rsidR="00112768" w:rsidRPr="00FC5FC9" w:rsidRDefault="00112768" w:rsidP="00112768">
      <w:pPr>
        <w:spacing w:line="400" w:lineRule="exact"/>
        <w:ind w:firstLineChars="200" w:firstLine="480"/>
        <w:rPr>
          <w:rFonts w:ascii="宋体" w:eastAsia="宋体" w:hAnsi="宋体"/>
          <w:sz w:val="24"/>
          <w:szCs w:val="24"/>
        </w:rPr>
      </w:pPr>
      <w:r w:rsidRPr="00FC5FC9">
        <w:rPr>
          <w:rFonts w:ascii="宋体" w:eastAsia="宋体" w:hAnsi="宋体" w:hint="eastAsia"/>
          <w:sz w:val="24"/>
          <w:szCs w:val="24"/>
        </w:rPr>
        <w:t>下表对商务英语口语教材的各类型题目题量进行统计，并计算出每一本教材的题量平均值和各题型占比情况。</w:t>
      </w:r>
    </w:p>
    <w:p w14:paraId="143D02F4" w14:textId="77777777" w:rsidR="00112768" w:rsidRPr="00FC5FC9" w:rsidRDefault="00112768" w:rsidP="00112768">
      <w:pPr>
        <w:spacing w:line="400" w:lineRule="exact"/>
        <w:jc w:val="center"/>
        <w:rPr>
          <w:rFonts w:ascii="Times New Roman" w:eastAsia="宋体" w:hAnsi="Times New Roman" w:cs="Times New Roman"/>
          <w:kern w:val="0"/>
          <w:szCs w:val="21"/>
          <w:lang w:val="zh-CN" w:bidi="zh-CN"/>
        </w:rPr>
      </w:pPr>
      <w:r w:rsidRPr="00FC5FC9">
        <w:rPr>
          <w:rFonts w:ascii="Times New Roman" w:eastAsia="宋体" w:hAnsi="Times New Roman" w:cs="Times New Roman"/>
          <w:kern w:val="0"/>
          <w:szCs w:val="21"/>
          <w:lang w:val="zh-CN" w:bidi="zh-CN"/>
        </w:rPr>
        <w:t>表</w:t>
      </w:r>
      <w:r w:rsidRPr="00FC5FC9">
        <w:rPr>
          <w:rFonts w:ascii="Times New Roman" w:eastAsia="宋体" w:hAnsi="Times New Roman" w:cs="Times New Roman"/>
          <w:kern w:val="0"/>
          <w:szCs w:val="21"/>
          <w:lang w:val="zh-CN" w:bidi="zh-CN"/>
        </w:rPr>
        <w:t>7-</w:t>
      </w:r>
      <w:r>
        <w:rPr>
          <w:rFonts w:ascii="Times New Roman" w:eastAsia="宋体" w:hAnsi="Times New Roman" w:cs="Times New Roman"/>
          <w:kern w:val="0"/>
          <w:szCs w:val="21"/>
          <w:lang w:val="zh-CN" w:bidi="zh-CN"/>
        </w:rPr>
        <w:t>1</w:t>
      </w:r>
      <w:r w:rsidRPr="00FC5FC9">
        <w:rPr>
          <w:rFonts w:ascii="Times New Roman" w:eastAsia="宋体" w:hAnsi="Times New Roman" w:cs="Times New Roman"/>
          <w:kern w:val="0"/>
          <w:szCs w:val="21"/>
          <w:lang w:val="zh-CN" w:bidi="zh-CN"/>
        </w:rPr>
        <w:t xml:space="preserve">-3 </w:t>
      </w:r>
      <w:r w:rsidRPr="00FC5FC9">
        <w:rPr>
          <w:rFonts w:ascii="Times New Roman" w:eastAsia="宋体" w:hAnsi="Times New Roman" w:cs="Times New Roman" w:hint="eastAsia"/>
          <w:kern w:val="0"/>
          <w:szCs w:val="21"/>
          <w:lang w:val="zh-CN" w:bidi="zh-CN"/>
        </w:rPr>
        <w:t>商务英语口语教材题量统计表</w:t>
      </w:r>
    </w:p>
    <w:tbl>
      <w:tblPr>
        <w:tblStyle w:val="31"/>
        <w:tblW w:w="0" w:type="auto"/>
        <w:jc w:val="center"/>
        <w:tblInd w:w="0" w:type="dxa"/>
        <w:tblLook w:val="04A0" w:firstRow="1" w:lastRow="0" w:firstColumn="1" w:lastColumn="0" w:noHBand="0" w:noVBand="1"/>
      </w:tblPr>
      <w:tblGrid>
        <w:gridCol w:w="2122"/>
        <w:gridCol w:w="1386"/>
        <w:gridCol w:w="1271"/>
        <w:gridCol w:w="1453"/>
        <w:gridCol w:w="518"/>
        <w:gridCol w:w="616"/>
        <w:gridCol w:w="709"/>
      </w:tblGrid>
      <w:tr w:rsidR="00112768" w:rsidRPr="00FC5FC9" w14:paraId="33F315F9" w14:textId="77777777" w:rsidTr="002D4999">
        <w:trPr>
          <w:jc w:val="center"/>
        </w:trPr>
        <w:tc>
          <w:tcPr>
            <w:tcW w:w="2122" w:type="dxa"/>
            <w:vMerge w:val="restart"/>
            <w:vAlign w:val="center"/>
          </w:tcPr>
          <w:p w14:paraId="03A7005E" w14:textId="77777777" w:rsidR="00112768" w:rsidRPr="00FC5FC9" w:rsidRDefault="00112768" w:rsidP="002D4999">
            <w:pPr>
              <w:spacing w:line="240" w:lineRule="exact"/>
              <w:jc w:val="center"/>
              <w:rPr>
                <w:rFonts w:ascii="Times New Roman" w:eastAsia="宋体" w:hAnsi="Times New Roman"/>
                <w:b/>
              </w:rPr>
            </w:pPr>
            <w:r w:rsidRPr="00FC5FC9">
              <w:rPr>
                <w:rFonts w:ascii="Times New Roman" w:eastAsia="宋体" w:hAnsi="Times New Roman"/>
                <w:b/>
              </w:rPr>
              <w:t>教材名称</w:t>
            </w:r>
          </w:p>
        </w:tc>
        <w:tc>
          <w:tcPr>
            <w:tcW w:w="4110" w:type="dxa"/>
            <w:gridSpan w:val="3"/>
            <w:vAlign w:val="center"/>
          </w:tcPr>
          <w:p w14:paraId="38C5D2B1" w14:textId="77777777" w:rsidR="00112768" w:rsidRPr="00FC5FC9" w:rsidRDefault="00112768" w:rsidP="002D4999">
            <w:pPr>
              <w:spacing w:line="240" w:lineRule="exact"/>
              <w:jc w:val="center"/>
              <w:rPr>
                <w:rFonts w:ascii="Times New Roman" w:eastAsia="宋体" w:hAnsi="Times New Roman"/>
                <w:b/>
              </w:rPr>
            </w:pPr>
            <w:r w:rsidRPr="00FC5FC9">
              <w:rPr>
                <w:rFonts w:ascii="Times New Roman" w:eastAsia="宋体" w:hAnsi="Times New Roman"/>
                <w:b/>
              </w:rPr>
              <w:t>题量统计</w:t>
            </w:r>
          </w:p>
        </w:tc>
        <w:tc>
          <w:tcPr>
            <w:tcW w:w="518" w:type="dxa"/>
            <w:vMerge w:val="restart"/>
            <w:vAlign w:val="center"/>
          </w:tcPr>
          <w:p w14:paraId="1830A127" w14:textId="77777777" w:rsidR="00112768" w:rsidRPr="00FC5FC9" w:rsidRDefault="00112768" w:rsidP="002D4999">
            <w:pPr>
              <w:spacing w:line="240" w:lineRule="exact"/>
              <w:jc w:val="center"/>
              <w:rPr>
                <w:rFonts w:ascii="Times New Roman" w:eastAsia="宋体" w:hAnsi="Times New Roman"/>
                <w:b/>
              </w:rPr>
            </w:pPr>
            <w:r w:rsidRPr="00FC5FC9">
              <w:rPr>
                <w:rFonts w:ascii="Times New Roman" w:eastAsia="宋体" w:hAnsi="Times New Roman"/>
                <w:b/>
              </w:rPr>
              <w:t>题量总数</w:t>
            </w:r>
          </w:p>
        </w:tc>
        <w:tc>
          <w:tcPr>
            <w:tcW w:w="616" w:type="dxa"/>
            <w:vMerge w:val="restart"/>
            <w:vAlign w:val="center"/>
          </w:tcPr>
          <w:p w14:paraId="1CA30846" w14:textId="77777777" w:rsidR="00112768" w:rsidRPr="00FC5FC9" w:rsidRDefault="00112768" w:rsidP="002D4999">
            <w:pPr>
              <w:spacing w:line="240" w:lineRule="exact"/>
              <w:jc w:val="center"/>
              <w:rPr>
                <w:rFonts w:ascii="Times New Roman" w:eastAsia="宋体" w:hAnsi="Times New Roman"/>
                <w:b/>
              </w:rPr>
            </w:pPr>
            <w:r w:rsidRPr="00FC5FC9">
              <w:rPr>
                <w:rFonts w:ascii="Times New Roman" w:eastAsia="宋体" w:hAnsi="Times New Roman" w:hint="eastAsia"/>
                <w:b/>
              </w:rPr>
              <w:t>出现课数</w:t>
            </w:r>
          </w:p>
        </w:tc>
        <w:tc>
          <w:tcPr>
            <w:tcW w:w="709" w:type="dxa"/>
            <w:vMerge w:val="restart"/>
            <w:vAlign w:val="center"/>
          </w:tcPr>
          <w:p w14:paraId="35811443" w14:textId="77777777" w:rsidR="00112768" w:rsidRPr="00FC5FC9" w:rsidRDefault="00112768" w:rsidP="002D4999">
            <w:pPr>
              <w:spacing w:line="240" w:lineRule="exact"/>
              <w:jc w:val="center"/>
              <w:rPr>
                <w:rFonts w:ascii="Times New Roman" w:eastAsia="宋体" w:hAnsi="Times New Roman"/>
                <w:b/>
              </w:rPr>
            </w:pPr>
            <w:r w:rsidRPr="00FC5FC9">
              <w:rPr>
                <w:rFonts w:ascii="Times New Roman" w:eastAsia="宋体" w:hAnsi="Times New Roman"/>
                <w:b/>
              </w:rPr>
              <w:t>平均每课题量</w:t>
            </w:r>
          </w:p>
        </w:tc>
      </w:tr>
      <w:tr w:rsidR="00112768" w:rsidRPr="00FC5FC9" w14:paraId="2F6584B3" w14:textId="77777777" w:rsidTr="002D4999">
        <w:trPr>
          <w:jc w:val="center"/>
        </w:trPr>
        <w:tc>
          <w:tcPr>
            <w:tcW w:w="2122" w:type="dxa"/>
            <w:vMerge/>
          </w:tcPr>
          <w:p w14:paraId="0F9EBDD0" w14:textId="77777777" w:rsidR="00112768" w:rsidRPr="00FC5FC9" w:rsidRDefault="00112768" w:rsidP="002D4999">
            <w:pPr>
              <w:spacing w:line="240" w:lineRule="exact"/>
              <w:rPr>
                <w:rFonts w:ascii="Times New Roman" w:eastAsia="宋体" w:hAnsi="Times New Roman"/>
              </w:rPr>
            </w:pPr>
          </w:p>
        </w:tc>
        <w:tc>
          <w:tcPr>
            <w:tcW w:w="1386" w:type="dxa"/>
            <w:vAlign w:val="center"/>
          </w:tcPr>
          <w:p w14:paraId="57E48B8F" w14:textId="77777777" w:rsidR="00112768" w:rsidRPr="00FC5FC9" w:rsidRDefault="00112768" w:rsidP="002D4999">
            <w:pPr>
              <w:spacing w:line="240" w:lineRule="exact"/>
              <w:jc w:val="center"/>
              <w:rPr>
                <w:rFonts w:ascii="Times New Roman" w:eastAsia="宋体" w:hAnsi="Times New Roman"/>
                <w:b/>
              </w:rPr>
            </w:pPr>
            <w:r w:rsidRPr="00FC5FC9">
              <w:rPr>
                <w:rFonts w:ascii="Times New Roman" w:eastAsia="宋体" w:hAnsi="Times New Roman"/>
                <w:b/>
              </w:rPr>
              <w:t>机械型练习</w:t>
            </w:r>
            <w:r w:rsidRPr="00FC5FC9">
              <w:rPr>
                <w:rFonts w:ascii="Times New Roman" w:eastAsia="宋体" w:hAnsi="Times New Roman" w:hint="eastAsia"/>
                <w:b/>
              </w:rPr>
              <w:t>（占比）</w:t>
            </w:r>
          </w:p>
        </w:tc>
        <w:tc>
          <w:tcPr>
            <w:tcW w:w="1271" w:type="dxa"/>
            <w:vAlign w:val="center"/>
          </w:tcPr>
          <w:p w14:paraId="75CAD339" w14:textId="77777777" w:rsidR="00112768" w:rsidRPr="00FC5FC9" w:rsidRDefault="00112768" w:rsidP="002D4999">
            <w:pPr>
              <w:spacing w:line="240" w:lineRule="exact"/>
              <w:jc w:val="center"/>
              <w:rPr>
                <w:rFonts w:ascii="Times New Roman" w:eastAsia="宋体" w:hAnsi="Times New Roman"/>
                <w:b/>
              </w:rPr>
            </w:pPr>
            <w:r w:rsidRPr="00FC5FC9">
              <w:rPr>
                <w:rFonts w:ascii="Times New Roman" w:eastAsia="宋体" w:hAnsi="Times New Roman"/>
                <w:b/>
              </w:rPr>
              <w:t>理解型练习</w:t>
            </w:r>
            <w:r w:rsidRPr="00FC5FC9">
              <w:rPr>
                <w:rFonts w:ascii="Times New Roman" w:eastAsia="宋体" w:hAnsi="Times New Roman" w:hint="eastAsia"/>
                <w:b/>
              </w:rPr>
              <w:t>（占比）</w:t>
            </w:r>
          </w:p>
        </w:tc>
        <w:tc>
          <w:tcPr>
            <w:tcW w:w="1453" w:type="dxa"/>
            <w:vAlign w:val="center"/>
          </w:tcPr>
          <w:p w14:paraId="01162F97" w14:textId="77777777" w:rsidR="00112768" w:rsidRPr="00FC5FC9" w:rsidRDefault="00112768" w:rsidP="002D4999">
            <w:pPr>
              <w:spacing w:line="240" w:lineRule="exact"/>
              <w:jc w:val="center"/>
              <w:rPr>
                <w:rFonts w:ascii="Times New Roman" w:eastAsia="宋体" w:hAnsi="Times New Roman"/>
                <w:b/>
              </w:rPr>
            </w:pPr>
            <w:r w:rsidRPr="00FC5FC9">
              <w:rPr>
                <w:rFonts w:ascii="Times New Roman" w:eastAsia="宋体" w:hAnsi="Times New Roman"/>
                <w:b/>
              </w:rPr>
              <w:t>交际型练习</w:t>
            </w:r>
            <w:r w:rsidRPr="00FC5FC9">
              <w:rPr>
                <w:rFonts w:ascii="Times New Roman" w:eastAsia="宋体" w:hAnsi="Times New Roman" w:hint="eastAsia"/>
                <w:b/>
              </w:rPr>
              <w:t>（占比）</w:t>
            </w:r>
          </w:p>
        </w:tc>
        <w:tc>
          <w:tcPr>
            <w:tcW w:w="518" w:type="dxa"/>
            <w:vMerge/>
          </w:tcPr>
          <w:p w14:paraId="4B2C6D53" w14:textId="77777777" w:rsidR="00112768" w:rsidRPr="00FC5FC9" w:rsidRDefault="00112768" w:rsidP="002D4999">
            <w:pPr>
              <w:spacing w:line="240" w:lineRule="exact"/>
              <w:rPr>
                <w:rFonts w:ascii="Times New Roman" w:eastAsia="宋体" w:hAnsi="Times New Roman"/>
              </w:rPr>
            </w:pPr>
          </w:p>
        </w:tc>
        <w:tc>
          <w:tcPr>
            <w:tcW w:w="616" w:type="dxa"/>
            <w:vMerge/>
          </w:tcPr>
          <w:p w14:paraId="026AEF36" w14:textId="77777777" w:rsidR="00112768" w:rsidRPr="00FC5FC9" w:rsidRDefault="00112768" w:rsidP="002D4999">
            <w:pPr>
              <w:spacing w:line="240" w:lineRule="exact"/>
              <w:rPr>
                <w:rFonts w:ascii="Times New Roman" w:eastAsia="宋体" w:hAnsi="Times New Roman"/>
              </w:rPr>
            </w:pPr>
          </w:p>
        </w:tc>
        <w:tc>
          <w:tcPr>
            <w:tcW w:w="709" w:type="dxa"/>
            <w:vMerge/>
          </w:tcPr>
          <w:p w14:paraId="5B679254" w14:textId="77777777" w:rsidR="00112768" w:rsidRPr="00FC5FC9" w:rsidRDefault="00112768" w:rsidP="002D4999">
            <w:pPr>
              <w:spacing w:line="240" w:lineRule="exact"/>
              <w:rPr>
                <w:rFonts w:ascii="Times New Roman" w:eastAsia="宋体" w:hAnsi="Times New Roman"/>
              </w:rPr>
            </w:pPr>
          </w:p>
        </w:tc>
      </w:tr>
      <w:tr w:rsidR="00112768" w:rsidRPr="00FC5FC9" w14:paraId="173DAD99" w14:textId="77777777" w:rsidTr="002D4999">
        <w:trPr>
          <w:jc w:val="center"/>
        </w:trPr>
        <w:tc>
          <w:tcPr>
            <w:tcW w:w="2122" w:type="dxa"/>
          </w:tcPr>
          <w:p w14:paraId="64A08BE2"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《剑桥》</w:t>
            </w:r>
          </w:p>
        </w:tc>
        <w:tc>
          <w:tcPr>
            <w:tcW w:w="1386" w:type="dxa"/>
          </w:tcPr>
          <w:p w14:paraId="7E235A8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4</w:t>
            </w:r>
            <w:r w:rsidRPr="00FC5FC9">
              <w:rPr>
                <w:rFonts w:ascii="Times New Roman" w:eastAsia="宋体" w:hAnsi="Times New Roman" w:hint="eastAsia"/>
              </w:rPr>
              <w:t>（</w:t>
            </w:r>
            <w:r w:rsidRPr="00FC5FC9">
              <w:rPr>
                <w:rFonts w:ascii="Times New Roman" w:eastAsia="宋体" w:hAnsi="Times New Roman" w:hint="eastAsia"/>
              </w:rPr>
              <w:t>5</w:t>
            </w:r>
            <w:r w:rsidRPr="00FC5FC9">
              <w:rPr>
                <w:rFonts w:ascii="Times New Roman" w:eastAsia="宋体" w:hAnsi="Times New Roman"/>
              </w:rPr>
              <w:t>7</w:t>
            </w:r>
            <w:r w:rsidRPr="00FC5FC9">
              <w:rPr>
                <w:rFonts w:ascii="Times New Roman" w:eastAsia="宋体" w:hAnsi="Times New Roman" w:hint="eastAsia"/>
              </w:rPr>
              <w:t>%</w:t>
            </w:r>
            <w:r w:rsidRPr="00FC5FC9">
              <w:rPr>
                <w:rFonts w:ascii="Times New Roman" w:eastAsia="宋体" w:hAnsi="Times New Roman" w:hint="eastAsia"/>
              </w:rPr>
              <w:t>）</w:t>
            </w:r>
          </w:p>
        </w:tc>
        <w:tc>
          <w:tcPr>
            <w:tcW w:w="1271" w:type="dxa"/>
          </w:tcPr>
          <w:p w14:paraId="2D54EFC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1</w:t>
            </w:r>
            <w:r w:rsidRPr="00FC5FC9">
              <w:rPr>
                <w:rFonts w:ascii="Times New Roman" w:eastAsia="宋体" w:hAnsi="Times New Roman" w:hint="eastAsia"/>
              </w:rPr>
              <w:t>（</w:t>
            </w:r>
            <w:r w:rsidRPr="00FC5FC9">
              <w:rPr>
                <w:rFonts w:ascii="Times New Roman" w:eastAsia="宋体" w:hAnsi="Times New Roman" w:hint="eastAsia"/>
              </w:rPr>
              <w:t>1</w:t>
            </w:r>
            <w:r w:rsidRPr="00FC5FC9">
              <w:rPr>
                <w:rFonts w:ascii="Times New Roman" w:eastAsia="宋体" w:hAnsi="Times New Roman"/>
              </w:rPr>
              <w:t>4</w:t>
            </w:r>
            <w:r w:rsidRPr="00FC5FC9">
              <w:rPr>
                <w:rFonts w:ascii="Times New Roman" w:eastAsia="宋体" w:hAnsi="Times New Roman" w:hint="eastAsia"/>
              </w:rPr>
              <w:t>%</w:t>
            </w:r>
            <w:r w:rsidRPr="00FC5FC9">
              <w:rPr>
                <w:rFonts w:ascii="Times New Roman" w:eastAsia="宋体" w:hAnsi="Times New Roman" w:hint="eastAsia"/>
              </w:rPr>
              <w:t>）</w:t>
            </w:r>
          </w:p>
        </w:tc>
        <w:tc>
          <w:tcPr>
            <w:tcW w:w="1453" w:type="dxa"/>
          </w:tcPr>
          <w:p w14:paraId="2E80173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2</w:t>
            </w:r>
            <w:r w:rsidRPr="00FC5FC9">
              <w:rPr>
                <w:rFonts w:ascii="Times New Roman" w:eastAsia="宋体" w:hAnsi="Times New Roman" w:hint="eastAsia"/>
              </w:rPr>
              <w:t>（</w:t>
            </w:r>
            <w:r w:rsidRPr="00FC5FC9">
              <w:rPr>
                <w:rFonts w:ascii="Times New Roman" w:eastAsia="宋体" w:hAnsi="Times New Roman" w:hint="eastAsia"/>
              </w:rPr>
              <w:t>2</w:t>
            </w:r>
            <w:r w:rsidRPr="00FC5FC9">
              <w:rPr>
                <w:rFonts w:ascii="Times New Roman" w:eastAsia="宋体" w:hAnsi="Times New Roman"/>
              </w:rPr>
              <w:t>9</w:t>
            </w:r>
            <w:r w:rsidRPr="00FC5FC9">
              <w:rPr>
                <w:rFonts w:ascii="Times New Roman" w:eastAsia="宋体" w:hAnsi="Times New Roman" w:hint="eastAsia"/>
              </w:rPr>
              <w:t>%</w:t>
            </w:r>
            <w:r w:rsidRPr="00FC5FC9">
              <w:rPr>
                <w:rFonts w:ascii="Times New Roman" w:eastAsia="宋体" w:hAnsi="Times New Roman" w:hint="eastAsia"/>
              </w:rPr>
              <w:t>）</w:t>
            </w:r>
          </w:p>
        </w:tc>
        <w:tc>
          <w:tcPr>
            <w:tcW w:w="518" w:type="dxa"/>
          </w:tcPr>
          <w:p w14:paraId="0308467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7</w:t>
            </w:r>
          </w:p>
        </w:tc>
        <w:tc>
          <w:tcPr>
            <w:tcW w:w="616" w:type="dxa"/>
          </w:tcPr>
          <w:p w14:paraId="6F85269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1</w:t>
            </w:r>
          </w:p>
        </w:tc>
        <w:tc>
          <w:tcPr>
            <w:tcW w:w="709" w:type="dxa"/>
          </w:tcPr>
          <w:p w14:paraId="622742E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7</w:t>
            </w:r>
          </w:p>
        </w:tc>
      </w:tr>
      <w:tr w:rsidR="00112768" w:rsidRPr="00FC5FC9" w14:paraId="20BAD497" w14:textId="77777777" w:rsidTr="002D4999">
        <w:trPr>
          <w:jc w:val="center"/>
        </w:trPr>
        <w:tc>
          <w:tcPr>
            <w:tcW w:w="2122" w:type="dxa"/>
          </w:tcPr>
          <w:p w14:paraId="343983B9"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《商务》（方）</w:t>
            </w:r>
          </w:p>
        </w:tc>
        <w:tc>
          <w:tcPr>
            <w:tcW w:w="1386" w:type="dxa"/>
          </w:tcPr>
          <w:p w14:paraId="1D7F327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9</w:t>
            </w:r>
            <w:r w:rsidRPr="00FC5FC9">
              <w:rPr>
                <w:rFonts w:ascii="Times New Roman" w:eastAsia="宋体" w:hAnsi="Times New Roman" w:hint="eastAsia"/>
              </w:rPr>
              <w:t>（</w:t>
            </w:r>
            <w:r w:rsidRPr="00FC5FC9">
              <w:rPr>
                <w:rFonts w:ascii="Times New Roman" w:eastAsia="宋体" w:hAnsi="Times New Roman" w:hint="eastAsia"/>
              </w:rPr>
              <w:t>3</w:t>
            </w:r>
            <w:r w:rsidRPr="00FC5FC9">
              <w:rPr>
                <w:rFonts w:ascii="Times New Roman" w:eastAsia="宋体" w:hAnsi="Times New Roman"/>
              </w:rPr>
              <w:t>3</w:t>
            </w:r>
            <w:r w:rsidRPr="00FC5FC9">
              <w:rPr>
                <w:rFonts w:ascii="Times New Roman" w:eastAsia="宋体" w:hAnsi="Times New Roman" w:hint="eastAsia"/>
              </w:rPr>
              <w:t>%</w:t>
            </w:r>
            <w:r w:rsidRPr="00FC5FC9">
              <w:rPr>
                <w:rFonts w:ascii="Times New Roman" w:eastAsia="宋体" w:hAnsi="Times New Roman" w:hint="eastAsia"/>
              </w:rPr>
              <w:t>）</w:t>
            </w:r>
          </w:p>
        </w:tc>
        <w:tc>
          <w:tcPr>
            <w:tcW w:w="1271" w:type="dxa"/>
          </w:tcPr>
          <w:p w14:paraId="33BED18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12</w:t>
            </w:r>
            <w:r w:rsidRPr="00FC5FC9">
              <w:rPr>
                <w:rFonts w:ascii="Times New Roman" w:eastAsia="宋体" w:hAnsi="Times New Roman" w:hint="eastAsia"/>
              </w:rPr>
              <w:t>（</w:t>
            </w:r>
            <w:r w:rsidRPr="00FC5FC9">
              <w:rPr>
                <w:rFonts w:ascii="Times New Roman" w:eastAsia="宋体" w:hAnsi="Times New Roman" w:hint="eastAsia"/>
              </w:rPr>
              <w:t>4</w:t>
            </w:r>
            <w:r w:rsidRPr="00FC5FC9">
              <w:rPr>
                <w:rFonts w:ascii="Times New Roman" w:eastAsia="宋体" w:hAnsi="Times New Roman"/>
              </w:rPr>
              <w:t>4</w:t>
            </w:r>
            <w:r w:rsidRPr="00FC5FC9">
              <w:rPr>
                <w:rFonts w:ascii="Times New Roman" w:eastAsia="宋体" w:hAnsi="Times New Roman" w:hint="eastAsia"/>
              </w:rPr>
              <w:t>%</w:t>
            </w:r>
            <w:r w:rsidRPr="00FC5FC9">
              <w:rPr>
                <w:rFonts w:ascii="Times New Roman" w:eastAsia="宋体" w:hAnsi="Times New Roman" w:hint="eastAsia"/>
              </w:rPr>
              <w:t>）</w:t>
            </w:r>
          </w:p>
        </w:tc>
        <w:tc>
          <w:tcPr>
            <w:tcW w:w="1453" w:type="dxa"/>
          </w:tcPr>
          <w:p w14:paraId="3A79C00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6</w:t>
            </w:r>
            <w:r w:rsidRPr="00FC5FC9">
              <w:rPr>
                <w:rFonts w:ascii="Times New Roman" w:eastAsia="宋体" w:hAnsi="Times New Roman" w:hint="eastAsia"/>
              </w:rPr>
              <w:t>（</w:t>
            </w:r>
            <w:r w:rsidRPr="00FC5FC9">
              <w:rPr>
                <w:rFonts w:ascii="Times New Roman" w:eastAsia="宋体" w:hAnsi="Times New Roman" w:hint="eastAsia"/>
              </w:rPr>
              <w:t>2</w:t>
            </w:r>
            <w:r w:rsidRPr="00FC5FC9">
              <w:rPr>
                <w:rFonts w:ascii="Times New Roman" w:eastAsia="宋体" w:hAnsi="Times New Roman"/>
              </w:rPr>
              <w:t>3</w:t>
            </w:r>
            <w:r w:rsidRPr="00FC5FC9">
              <w:rPr>
                <w:rFonts w:ascii="Times New Roman" w:eastAsia="宋体" w:hAnsi="Times New Roman" w:hint="eastAsia"/>
              </w:rPr>
              <w:t>%</w:t>
            </w:r>
            <w:r w:rsidRPr="00FC5FC9">
              <w:rPr>
                <w:rFonts w:ascii="Times New Roman" w:eastAsia="宋体" w:hAnsi="Times New Roman" w:hint="eastAsia"/>
              </w:rPr>
              <w:t>）</w:t>
            </w:r>
          </w:p>
        </w:tc>
        <w:tc>
          <w:tcPr>
            <w:tcW w:w="518" w:type="dxa"/>
          </w:tcPr>
          <w:p w14:paraId="6BC9848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2</w:t>
            </w:r>
            <w:r w:rsidRPr="00FC5FC9">
              <w:rPr>
                <w:rFonts w:ascii="Times New Roman" w:eastAsia="宋体" w:hAnsi="Times New Roman"/>
              </w:rPr>
              <w:t>7</w:t>
            </w:r>
          </w:p>
        </w:tc>
        <w:tc>
          <w:tcPr>
            <w:tcW w:w="616" w:type="dxa"/>
          </w:tcPr>
          <w:p w14:paraId="2CEEAFD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3</w:t>
            </w:r>
          </w:p>
        </w:tc>
        <w:tc>
          <w:tcPr>
            <w:tcW w:w="709" w:type="dxa"/>
          </w:tcPr>
          <w:p w14:paraId="5BDBF7B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9</w:t>
            </w:r>
          </w:p>
        </w:tc>
      </w:tr>
      <w:tr w:rsidR="00112768" w:rsidRPr="00FC5FC9" w14:paraId="5FA1E3B0" w14:textId="77777777" w:rsidTr="002D4999">
        <w:trPr>
          <w:jc w:val="center"/>
        </w:trPr>
        <w:tc>
          <w:tcPr>
            <w:tcW w:w="2122" w:type="dxa"/>
          </w:tcPr>
          <w:p w14:paraId="3A7A65AB"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《商务》（刘）</w:t>
            </w:r>
          </w:p>
        </w:tc>
        <w:tc>
          <w:tcPr>
            <w:tcW w:w="1386" w:type="dxa"/>
          </w:tcPr>
          <w:p w14:paraId="049B2F8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0</w:t>
            </w:r>
            <w:r w:rsidRPr="00FC5FC9">
              <w:rPr>
                <w:rFonts w:ascii="Times New Roman" w:eastAsia="宋体" w:hAnsi="Times New Roman" w:hint="eastAsia"/>
              </w:rPr>
              <w:t>（</w:t>
            </w:r>
            <w:r w:rsidRPr="00FC5FC9">
              <w:rPr>
                <w:rFonts w:ascii="Times New Roman" w:eastAsia="宋体" w:hAnsi="Times New Roman" w:hint="eastAsia"/>
              </w:rPr>
              <w:t>0%</w:t>
            </w:r>
            <w:r w:rsidRPr="00FC5FC9">
              <w:rPr>
                <w:rFonts w:ascii="Times New Roman" w:eastAsia="宋体" w:hAnsi="Times New Roman" w:hint="eastAsia"/>
              </w:rPr>
              <w:t>）</w:t>
            </w:r>
          </w:p>
        </w:tc>
        <w:tc>
          <w:tcPr>
            <w:tcW w:w="1271" w:type="dxa"/>
          </w:tcPr>
          <w:p w14:paraId="507B492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14</w:t>
            </w:r>
            <w:r w:rsidRPr="00FC5FC9">
              <w:rPr>
                <w:rFonts w:ascii="Times New Roman" w:eastAsia="宋体" w:hAnsi="Times New Roman" w:hint="eastAsia"/>
              </w:rPr>
              <w:t>（</w:t>
            </w:r>
            <w:r w:rsidRPr="00FC5FC9">
              <w:rPr>
                <w:rFonts w:ascii="Times New Roman" w:eastAsia="宋体" w:hAnsi="Times New Roman" w:hint="eastAsia"/>
              </w:rPr>
              <w:t>6</w:t>
            </w:r>
            <w:r w:rsidRPr="00FC5FC9">
              <w:rPr>
                <w:rFonts w:ascii="Times New Roman" w:eastAsia="宋体" w:hAnsi="Times New Roman"/>
              </w:rPr>
              <w:t>7</w:t>
            </w:r>
            <w:r w:rsidRPr="00FC5FC9">
              <w:rPr>
                <w:rFonts w:ascii="Times New Roman" w:eastAsia="宋体" w:hAnsi="Times New Roman" w:hint="eastAsia"/>
              </w:rPr>
              <w:t>%</w:t>
            </w:r>
            <w:r w:rsidRPr="00FC5FC9">
              <w:rPr>
                <w:rFonts w:ascii="Times New Roman" w:eastAsia="宋体" w:hAnsi="Times New Roman" w:hint="eastAsia"/>
              </w:rPr>
              <w:t>）</w:t>
            </w:r>
          </w:p>
        </w:tc>
        <w:tc>
          <w:tcPr>
            <w:tcW w:w="1453" w:type="dxa"/>
          </w:tcPr>
          <w:p w14:paraId="24B2215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7</w:t>
            </w:r>
            <w:r w:rsidRPr="00FC5FC9">
              <w:rPr>
                <w:rFonts w:ascii="Times New Roman" w:eastAsia="宋体" w:hAnsi="Times New Roman" w:hint="eastAsia"/>
              </w:rPr>
              <w:t>（</w:t>
            </w:r>
            <w:r w:rsidRPr="00FC5FC9">
              <w:rPr>
                <w:rFonts w:ascii="Times New Roman" w:eastAsia="宋体" w:hAnsi="Times New Roman" w:hint="eastAsia"/>
              </w:rPr>
              <w:t>3</w:t>
            </w:r>
            <w:r w:rsidRPr="00FC5FC9">
              <w:rPr>
                <w:rFonts w:ascii="Times New Roman" w:eastAsia="宋体" w:hAnsi="Times New Roman"/>
              </w:rPr>
              <w:t>3</w:t>
            </w:r>
            <w:r w:rsidRPr="00FC5FC9">
              <w:rPr>
                <w:rFonts w:ascii="Times New Roman" w:eastAsia="宋体" w:hAnsi="Times New Roman" w:hint="eastAsia"/>
              </w:rPr>
              <w:t>%</w:t>
            </w:r>
            <w:r w:rsidRPr="00FC5FC9">
              <w:rPr>
                <w:rFonts w:ascii="Times New Roman" w:eastAsia="宋体" w:hAnsi="Times New Roman" w:hint="eastAsia"/>
              </w:rPr>
              <w:t>）</w:t>
            </w:r>
          </w:p>
        </w:tc>
        <w:tc>
          <w:tcPr>
            <w:tcW w:w="518" w:type="dxa"/>
          </w:tcPr>
          <w:p w14:paraId="60B65EC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2</w:t>
            </w:r>
            <w:r w:rsidRPr="00FC5FC9">
              <w:rPr>
                <w:rFonts w:ascii="Times New Roman" w:eastAsia="宋体" w:hAnsi="Times New Roman"/>
              </w:rPr>
              <w:t>1</w:t>
            </w:r>
          </w:p>
        </w:tc>
        <w:tc>
          <w:tcPr>
            <w:tcW w:w="616" w:type="dxa"/>
          </w:tcPr>
          <w:p w14:paraId="4F5EAD0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7</w:t>
            </w:r>
          </w:p>
        </w:tc>
        <w:tc>
          <w:tcPr>
            <w:tcW w:w="709" w:type="dxa"/>
          </w:tcPr>
          <w:p w14:paraId="7E21540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3</w:t>
            </w:r>
          </w:p>
        </w:tc>
      </w:tr>
      <w:tr w:rsidR="00112768" w:rsidRPr="00FC5FC9" w14:paraId="480400AA" w14:textId="77777777" w:rsidTr="002D4999">
        <w:trPr>
          <w:jc w:val="center"/>
        </w:trPr>
        <w:tc>
          <w:tcPr>
            <w:tcW w:w="2122" w:type="dxa"/>
          </w:tcPr>
          <w:p w14:paraId="60A8D20B"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《步步高》</w:t>
            </w:r>
          </w:p>
        </w:tc>
        <w:tc>
          <w:tcPr>
            <w:tcW w:w="1386" w:type="dxa"/>
          </w:tcPr>
          <w:p w14:paraId="478EDA8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6</w:t>
            </w:r>
            <w:r w:rsidRPr="00FC5FC9">
              <w:rPr>
                <w:rFonts w:ascii="Times New Roman" w:eastAsia="宋体" w:hAnsi="Times New Roman" w:hint="eastAsia"/>
              </w:rPr>
              <w:t>（</w:t>
            </w:r>
            <w:r w:rsidRPr="00FC5FC9">
              <w:rPr>
                <w:rFonts w:ascii="Times New Roman" w:eastAsia="宋体" w:hAnsi="Times New Roman" w:hint="eastAsia"/>
              </w:rPr>
              <w:t>4</w:t>
            </w:r>
            <w:r w:rsidRPr="00FC5FC9">
              <w:rPr>
                <w:rFonts w:ascii="Times New Roman" w:eastAsia="宋体" w:hAnsi="Times New Roman"/>
              </w:rPr>
              <w:t>0</w:t>
            </w:r>
            <w:r w:rsidRPr="00FC5FC9">
              <w:rPr>
                <w:rFonts w:ascii="Times New Roman" w:eastAsia="宋体" w:hAnsi="Times New Roman" w:hint="eastAsia"/>
              </w:rPr>
              <w:t>%</w:t>
            </w:r>
            <w:r w:rsidRPr="00FC5FC9">
              <w:rPr>
                <w:rFonts w:ascii="Times New Roman" w:eastAsia="宋体" w:hAnsi="Times New Roman" w:hint="eastAsia"/>
              </w:rPr>
              <w:t>）</w:t>
            </w:r>
          </w:p>
        </w:tc>
        <w:tc>
          <w:tcPr>
            <w:tcW w:w="1271" w:type="dxa"/>
          </w:tcPr>
          <w:p w14:paraId="4E62EB9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0</w:t>
            </w:r>
            <w:r w:rsidRPr="00FC5FC9">
              <w:rPr>
                <w:rFonts w:ascii="Times New Roman" w:eastAsia="宋体" w:hAnsi="Times New Roman" w:hint="eastAsia"/>
              </w:rPr>
              <w:t>（</w:t>
            </w:r>
            <w:r w:rsidRPr="00FC5FC9">
              <w:rPr>
                <w:rFonts w:ascii="Times New Roman" w:eastAsia="宋体" w:hAnsi="Times New Roman" w:hint="eastAsia"/>
              </w:rPr>
              <w:t>0%</w:t>
            </w:r>
            <w:r w:rsidRPr="00FC5FC9">
              <w:rPr>
                <w:rFonts w:ascii="Times New Roman" w:eastAsia="宋体" w:hAnsi="Times New Roman" w:hint="eastAsia"/>
              </w:rPr>
              <w:t>）</w:t>
            </w:r>
          </w:p>
        </w:tc>
        <w:tc>
          <w:tcPr>
            <w:tcW w:w="1453" w:type="dxa"/>
          </w:tcPr>
          <w:p w14:paraId="43F4418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9</w:t>
            </w:r>
            <w:r w:rsidRPr="00FC5FC9">
              <w:rPr>
                <w:rFonts w:ascii="Times New Roman" w:eastAsia="宋体" w:hAnsi="Times New Roman" w:hint="eastAsia"/>
              </w:rPr>
              <w:t>（</w:t>
            </w:r>
            <w:r w:rsidRPr="00FC5FC9">
              <w:rPr>
                <w:rFonts w:ascii="Times New Roman" w:eastAsia="宋体" w:hAnsi="Times New Roman" w:hint="eastAsia"/>
              </w:rPr>
              <w:t>6</w:t>
            </w:r>
            <w:r w:rsidRPr="00FC5FC9">
              <w:rPr>
                <w:rFonts w:ascii="Times New Roman" w:eastAsia="宋体" w:hAnsi="Times New Roman"/>
              </w:rPr>
              <w:t>0</w:t>
            </w:r>
            <w:r w:rsidRPr="00FC5FC9">
              <w:rPr>
                <w:rFonts w:ascii="Times New Roman" w:eastAsia="宋体" w:hAnsi="Times New Roman" w:hint="eastAsia"/>
              </w:rPr>
              <w:t>%</w:t>
            </w:r>
            <w:r w:rsidRPr="00FC5FC9">
              <w:rPr>
                <w:rFonts w:ascii="Times New Roman" w:eastAsia="宋体" w:hAnsi="Times New Roman" w:hint="eastAsia"/>
              </w:rPr>
              <w:t>）</w:t>
            </w:r>
          </w:p>
        </w:tc>
        <w:tc>
          <w:tcPr>
            <w:tcW w:w="518" w:type="dxa"/>
          </w:tcPr>
          <w:p w14:paraId="0C823A0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1</w:t>
            </w:r>
            <w:r w:rsidRPr="00FC5FC9">
              <w:rPr>
                <w:rFonts w:ascii="Times New Roman" w:eastAsia="宋体" w:hAnsi="Times New Roman"/>
              </w:rPr>
              <w:t>5</w:t>
            </w:r>
          </w:p>
        </w:tc>
        <w:tc>
          <w:tcPr>
            <w:tcW w:w="616" w:type="dxa"/>
          </w:tcPr>
          <w:p w14:paraId="7AF7CBB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1</w:t>
            </w:r>
          </w:p>
        </w:tc>
        <w:tc>
          <w:tcPr>
            <w:tcW w:w="709" w:type="dxa"/>
          </w:tcPr>
          <w:p w14:paraId="0F4E404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15</w:t>
            </w:r>
          </w:p>
        </w:tc>
      </w:tr>
      <w:tr w:rsidR="00112768" w:rsidRPr="00FC5FC9" w14:paraId="4128D92F" w14:textId="77777777" w:rsidTr="002D4999">
        <w:trPr>
          <w:jc w:val="center"/>
        </w:trPr>
        <w:tc>
          <w:tcPr>
            <w:tcW w:w="2122" w:type="dxa"/>
          </w:tcPr>
          <w:p w14:paraId="5C9A47AF"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《商务》（王）</w:t>
            </w:r>
          </w:p>
        </w:tc>
        <w:tc>
          <w:tcPr>
            <w:tcW w:w="1386" w:type="dxa"/>
          </w:tcPr>
          <w:p w14:paraId="25BCDAD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6</w:t>
            </w:r>
            <w:r w:rsidRPr="00FC5FC9">
              <w:rPr>
                <w:rFonts w:ascii="Times New Roman" w:eastAsia="宋体" w:hAnsi="Times New Roman" w:hint="eastAsia"/>
              </w:rPr>
              <w:t>（</w:t>
            </w:r>
            <w:r w:rsidRPr="00FC5FC9">
              <w:rPr>
                <w:rFonts w:ascii="Times New Roman" w:eastAsia="宋体" w:hAnsi="Times New Roman" w:hint="eastAsia"/>
              </w:rPr>
              <w:t>3</w:t>
            </w:r>
            <w:r w:rsidRPr="00FC5FC9">
              <w:rPr>
                <w:rFonts w:ascii="Times New Roman" w:eastAsia="宋体" w:hAnsi="Times New Roman"/>
              </w:rPr>
              <w:t>3</w:t>
            </w:r>
            <w:r w:rsidRPr="00FC5FC9">
              <w:rPr>
                <w:rFonts w:ascii="Times New Roman" w:eastAsia="宋体" w:hAnsi="Times New Roman" w:hint="eastAsia"/>
              </w:rPr>
              <w:t>%</w:t>
            </w:r>
            <w:r w:rsidRPr="00FC5FC9">
              <w:rPr>
                <w:rFonts w:ascii="Times New Roman" w:eastAsia="宋体" w:hAnsi="Times New Roman" w:hint="eastAsia"/>
              </w:rPr>
              <w:t>）</w:t>
            </w:r>
          </w:p>
        </w:tc>
        <w:tc>
          <w:tcPr>
            <w:tcW w:w="1271" w:type="dxa"/>
          </w:tcPr>
          <w:p w14:paraId="5923606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2</w:t>
            </w:r>
            <w:r w:rsidRPr="00FC5FC9">
              <w:rPr>
                <w:rFonts w:ascii="Times New Roman" w:eastAsia="宋体" w:hAnsi="Times New Roman" w:hint="eastAsia"/>
              </w:rPr>
              <w:t>（</w:t>
            </w:r>
            <w:r w:rsidRPr="00FC5FC9">
              <w:rPr>
                <w:rFonts w:ascii="Times New Roman" w:eastAsia="宋体" w:hAnsi="Times New Roman" w:hint="eastAsia"/>
              </w:rPr>
              <w:t>1</w:t>
            </w:r>
            <w:r w:rsidRPr="00FC5FC9">
              <w:rPr>
                <w:rFonts w:ascii="Times New Roman" w:eastAsia="宋体" w:hAnsi="Times New Roman"/>
              </w:rPr>
              <w:t>1</w:t>
            </w:r>
            <w:r w:rsidRPr="00FC5FC9">
              <w:rPr>
                <w:rFonts w:ascii="Times New Roman" w:eastAsia="宋体" w:hAnsi="Times New Roman" w:hint="eastAsia"/>
              </w:rPr>
              <w:t>%</w:t>
            </w:r>
            <w:r w:rsidRPr="00FC5FC9">
              <w:rPr>
                <w:rFonts w:ascii="Times New Roman" w:eastAsia="宋体" w:hAnsi="Times New Roman" w:hint="eastAsia"/>
              </w:rPr>
              <w:t>）</w:t>
            </w:r>
          </w:p>
        </w:tc>
        <w:tc>
          <w:tcPr>
            <w:tcW w:w="1453" w:type="dxa"/>
          </w:tcPr>
          <w:p w14:paraId="3D35955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1</w:t>
            </w:r>
            <w:r w:rsidRPr="00FC5FC9">
              <w:rPr>
                <w:rFonts w:ascii="Times New Roman" w:eastAsia="宋体" w:hAnsi="Times New Roman"/>
              </w:rPr>
              <w:t>0</w:t>
            </w:r>
            <w:r w:rsidRPr="00FC5FC9">
              <w:rPr>
                <w:rFonts w:ascii="Times New Roman" w:eastAsia="宋体" w:hAnsi="Times New Roman" w:hint="eastAsia"/>
              </w:rPr>
              <w:t>（</w:t>
            </w:r>
            <w:r w:rsidRPr="00FC5FC9">
              <w:rPr>
                <w:rFonts w:ascii="Times New Roman" w:eastAsia="宋体" w:hAnsi="Times New Roman" w:hint="eastAsia"/>
              </w:rPr>
              <w:t>5</w:t>
            </w:r>
            <w:r w:rsidRPr="00FC5FC9">
              <w:rPr>
                <w:rFonts w:ascii="Times New Roman" w:eastAsia="宋体" w:hAnsi="Times New Roman"/>
              </w:rPr>
              <w:t>6</w:t>
            </w:r>
            <w:r w:rsidRPr="00FC5FC9">
              <w:rPr>
                <w:rFonts w:ascii="Times New Roman" w:eastAsia="宋体" w:hAnsi="Times New Roman" w:hint="eastAsia"/>
              </w:rPr>
              <w:t>%</w:t>
            </w:r>
            <w:r w:rsidRPr="00FC5FC9">
              <w:rPr>
                <w:rFonts w:ascii="Times New Roman" w:eastAsia="宋体" w:hAnsi="Times New Roman" w:hint="eastAsia"/>
              </w:rPr>
              <w:t>）</w:t>
            </w:r>
          </w:p>
        </w:tc>
        <w:tc>
          <w:tcPr>
            <w:tcW w:w="518" w:type="dxa"/>
          </w:tcPr>
          <w:p w14:paraId="4BAF59F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1</w:t>
            </w:r>
            <w:r w:rsidRPr="00FC5FC9">
              <w:rPr>
                <w:rFonts w:ascii="Times New Roman" w:eastAsia="宋体" w:hAnsi="Times New Roman"/>
              </w:rPr>
              <w:t>8</w:t>
            </w:r>
          </w:p>
        </w:tc>
        <w:tc>
          <w:tcPr>
            <w:tcW w:w="616" w:type="dxa"/>
          </w:tcPr>
          <w:p w14:paraId="211A278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2</w:t>
            </w:r>
          </w:p>
        </w:tc>
        <w:tc>
          <w:tcPr>
            <w:tcW w:w="709" w:type="dxa"/>
          </w:tcPr>
          <w:p w14:paraId="036B29A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9</w:t>
            </w:r>
          </w:p>
        </w:tc>
      </w:tr>
      <w:tr w:rsidR="00112768" w:rsidRPr="00FC5FC9" w14:paraId="6AECCD08" w14:textId="77777777" w:rsidTr="002D4999">
        <w:trPr>
          <w:jc w:val="center"/>
        </w:trPr>
        <w:tc>
          <w:tcPr>
            <w:tcW w:w="2122" w:type="dxa"/>
          </w:tcPr>
          <w:p w14:paraId="5720B5CB"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《实用经贸》</w:t>
            </w:r>
          </w:p>
        </w:tc>
        <w:tc>
          <w:tcPr>
            <w:tcW w:w="1386" w:type="dxa"/>
          </w:tcPr>
          <w:p w14:paraId="1CEAFEC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9</w:t>
            </w:r>
            <w:r w:rsidRPr="00FC5FC9">
              <w:rPr>
                <w:rFonts w:ascii="Times New Roman" w:eastAsia="宋体" w:hAnsi="Times New Roman" w:hint="eastAsia"/>
              </w:rPr>
              <w:t>（</w:t>
            </w:r>
            <w:r w:rsidRPr="00FC5FC9">
              <w:rPr>
                <w:rFonts w:ascii="Times New Roman" w:eastAsia="宋体" w:hAnsi="Times New Roman" w:hint="eastAsia"/>
              </w:rPr>
              <w:t>3</w:t>
            </w:r>
            <w:r w:rsidRPr="00FC5FC9">
              <w:rPr>
                <w:rFonts w:ascii="Times New Roman" w:eastAsia="宋体" w:hAnsi="Times New Roman"/>
              </w:rPr>
              <w:t>0</w:t>
            </w:r>
            <w:r w:rsidRPr="00FC5FC9">
              <w:rPr>
                <w:rFonts w:ascii="Times New Roman" w:eastAsia="宋体" w:hAnsi="Times New Roman" w:hint="eastAsia"/>
              </w:rPr>
              <w:t>%</w:t>
            </w:r>
            <w:r w:rsidRPr="00FC5FC9">
              <w:rPr>
                <w:rFonts w:ascii="Times New Roman" w:eastAsia="宋体" w:hAnsi="Times New Roman" w:hint="eastAsia"/>
              </w:rPr>
              <w:t>）</w:t>
            </w:r>
          </w:p>
        </w:tc>
        <w:tc>
          <w:tcPr>
            <w:tcW w:w="1271" w:type="dxa"/>
          </w:tcPr>
          <w:p w14:paraId="7E3D879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15</w:t>
            </w:r>
            <w:r w:rsidRPr="00FC5FC9">
              <w:rPr>
                <w:rFonts w:ascii="Times New Roman" w:eastAsia="宋体" w:hAnsi="Times New Roman" w:hint="eastAsia"/>
              </w:rPr>
              <w:t>（</w:t>
            </w:r>
            <w:r w:rsidRPr="00FC5FC9">
              <w:rPr>
                <w:rFonts w:ascii="Times New Roman" w:eastAsia="宋体" w:hAnsi="Times New Roman" w:hint="eastAsia"/>
              </w:rPr>
              <w:t>5</w:t>
            </w:r>
            <w:r w:rsidRPr="00FC5FC9">
              <w:rPr>
                <w:rFonts w:ascii="Times New Roman" w:eastAsia="宋体" w:hAnsi="Times New Roman"/>
              </w:rPr>
              <w:t>0</w:t>
            </w:r>
            <w:r w:rsidRPr="00FC5FC9">
              <w:rPr>
                <w:rFonts w:ascii="Times New Roman" w:eastAsia="宋体" w:hAnsi="Times New Roman" w:hint="eastAsia"/>
              </w:rPr>
              <w:t>%</w:t>
            </w:r>
            <w:r w:rsidRPr="00FC5FC9">
              <w:rPr>
                <w:rFonts w:ascii="Times New Roman" w:eastAsia="宋体" w:hAnsi="Times New Roman" w:hint="eastAsia"/>
              </w:rPr>
              <w:t>）</w:t>
            </w:r>
          </w:p>
        </w:tc>
        <w:tc>
          <w:tcPr>
            <w:tcW w:w="1453" w:type="dxa"/>
          </w:tcPr>
          <w:p w14:paraId="1988720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6</w:t>
            </w:r>
            <w:r w:rsidRPr="00FC5FC9">
              <w:rPr>
                <w:rFonts w:ascii="Times New Roman" w:eastAsia="宋体" w:hAnsi="Times New Roman" w:hint="eastAsia"/>
              </w:rPr>
              <w:t>（</w:t>
            </w:r>
            <w:r w:rsidRPr="00FC5FC9">
              <w:rPr>
                <w:rFonts w:ascii="Times New Roman" w:eastAsia="宋体" w:hAnsi="Times New Roman" w:hint="eastAsia"/>
              </w:rPr>
              <w:t>2</w:t>
            </w:r>
            <w:r w:rsidRPr="00FC5FC9">
              <w:rPr>
                <w:rFonts w:ascii="Times New Roman" w:eastAsia="宋体" w:hAnsi="Times New Roman"/>
              </w:rPr>
              <w:t>0</w:t>
            </w:r>
            <w:r w:rsidRPr="00FC5FC9">
              <w:rPr>
                <w:rFonts w:ascii="Times New Roman" w:eastAsia="宋体" w:hAnsi="Times New Roman" w:hint="eastAsia"/>
              </w:rPr>
              <w:t>%</w:t>
            </w:r>
            <w:r w:rsidRPr="00FC5FC9">
              <w:rPr>
                <w:rFonts w:ascii="Times New Roman" w:eastAsia="宋体" w:hAnsi="Times New Roman" w:hint="eastAsia"/>
              </w:rPr>
              <w:t>）</w:t>
            </w:r>
          </w:p>
        </w:tc>
        <w:tc>
          <w:tcPr>
            <w:tcW w:w="518" w:type="dxa"/>
          </w:tcPr>
          <w:p w14:paraId="228AF78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3</w:t>
            </w:r>
            <w:r w:rsidRPr="00FC5FC9">
              <w:rPr>
                <w:rFonts w:ascii="Times New Roman" w:eastAsia="宋体" w:hAnsi="Times New Roman"/>
              </w:rPr>
              <w:t>0</w:t>
            </w:r>
          </w:p>
        </w:tc>
        <w:tc>
          <w:tcPr>
            <w:tcW w:w="616" w:type="dxa"/>
          </w:tcPr>
          <w:p w14:paraId="48466AA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3</w:t>
            </w:r>
          </w:p>
        </w:tc>
        <w:tc>
          <w:tcPr>
            <w:tcW w:w="709" w:type="dxa"/>
          </w:tcPr>
          <w:p w14:paraId="5076717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1</w:t>
            </w:r>
            <w:r w:rsidRPr="00FC5FC9">
              <w:rPr>
                <w:rFonts w:ascii="Times New Roman" w:eastAsia="宋体" w:hAnsi="Times New Roman"/>
              </w:rPr>
              <w:t>0</w:t>
            </w:r>
          </w:p>
        </w:tc>
      </w:tr>
      <w:tr w:rsidR="00112768" w:rsidRPr="00FC5FC9" w14:paraId="504C1D63" w14:textId="77777777" w:rsidTr="002D4999">
        <w:trPr>
          <w:jc w:val="center"/>
        </w:trPr>
        <w:tc>
          <w:tcPr>
            <w:tcW w:w="2122" w:type="dxa"/>
          </w:tcPr>
          <w:p w14:paraId="19829914"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《国际洽谈》</w:t>
            </w:r>
          </w:p>
        </w:tc>
        <w:tc>
          <w:tcPr>
            <w:tcW w:w="1386" w:type="dxa"/>
          </w:tcPr>
          <w:p w14:paraId="423760C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0</w:t>
            </w:r>
            <w:r w:rsidRPr="00FC5FC9">
              <w:rPr>
                <w:rFonts w:ascii="Times New Roman" w:eastAsia="宋体" w:hAnsi="Times New Roman" w:hint="eastAsia"/>
              </w:rPr>
              <w:t>（</w:t>
            </w:r>
            <w:r w:rsidRPr="00FC5FC9">
              <w:rPr>
                <w:rFonts w:ascii="Times New Roman" w:eastAsia="宋体" w:hAnsi="Times New Roman" w:hint="eastAsia"/>
              </w:rPr>
              <w:t>0%</w:t>
            </w:r>
            <w:r w:rsidRPr="00FC5FC9">
              <w:rPr>
                <w:rFonts w:ascii="Times New Roman" w:eastAsia="宋体" w:hAnsi="Times New Roman" w:hint="eastAsia"/>
              </w:rPr>
              <w:t>）</w:t>
            </w:r>
          </w:p>
        </w:tc>
        <w:tc>
          <w:tcPr>
            <w:tcW w:w="1271" w:type="dxa"/>
          </w:tcPr>
          <w:p w14:paraId="61882A8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8</w:t>
            </w:r>
            <w:r w:rsidRPr="00FC5FC9">
              <w:rPr>
                <w:rFonts w:ascii="Times New Roman" w:eastAsia="宋体" w:hAnsi="Times New Roman" w:hint="eastAsia"/>
              </w:rPr>
              <w:t>（</w:t>
            </w:r>
            <w:r w:rsidRPr="00FC5FC9">
              <w:rPr>
                <w:rFonts w:ascii="Times New Roman" w:eastAsia="宋体" w:hAnsi="Times New Roman" w:hint="eastAsia"/>
              </w:rPr>
              <w:t>4</w:t>
            </w:r>
            <w:r w:rsidRPr="00FC5FC9">
              <w:rPr>
                <w:rFonts w:ascii="Times New Roman" w:eastAsia="宋体" w:hAnsi="Times New Roman"/>
              </w:rPr>
              <w:t>0</w:t>
            </w:r>
            <w:r w:rsidRPr="00FC5FC9">
              <w:rPr>
                <w:rFonts w:ascii="Times New Roman" w:eastAsia="宋体" w:hAnsi="Times New Roman" w:hint="eastAsia"/>
              </w:rPr>
              <w:t>%</w:t>
            </w:r>
            <w:r w:rsidRPr="00FC5FC9">
              <w:rPr>
                <w:rFonts w:ascii="Times New Roman" w:eastAsia="宋体" w:hAnsi="Times New Roman" w:hint="eastAsia"/>
              </w:rPr>
              <w:t>）</w:t>
            </w:r>
          </w:p>
        </w:tc>
        <w:tc>
          <w:tcPr>
            <w:tcW w:w="1453" w:type="dxa"/>
          </w:tcPr>
          <w:p w14:paraId="3FD34E8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1</w:t>
            </w:r>
            <w:r w:rsidRPr="00FC5FC9">
              <w:rPr>
                <w:rFonts w:ascii="Times New Roman" w:eastAsia="宋体" w:hAnsi="Times New Roman"/>
              </w:rPr>
              <w:t>2</w:t>
            </w:r>
            <w:r w:rsidRPr="00FC5FC9">
              <w:rPr>
                <w:rFonts w:ascii="Times New Roman" w:eastAsia="宋体" w:hAnsi="Times New Roman" w:hint="eastAsia"/>
              </w:rPr>
              <w:t>（</w:t>
            </w:r>
            <w:r w:rsidRPr="00FC5FC9">
              <w:rPr>
                <w:rFonts w:ascii="Times New Roman" w:eastAsia="宋体" w:hAnsi="Times New Roman" w:hint="eastAsia"/>
              </w:rPr>
              <w:t>6</w:t>
            </w:r>
            <w:r w:rsidRPr="00FC5FC9">
              <w:rPr>
                <w:rFonts w:ascii="Times New Roman" w:eastAsia="宋体" w:hAnsi="Times New Roman"/>
              </w:rPr>
              <w:t>0</w:t>
            </w:r>
            <w:r w:rsidRPr="00FC5FC9">
              <w:rPr>
                <w:rFonts w:ascii="Times New Roman" w:eastAsia="宋体" w:hAnsi="Times New Roman" w:hint="eastAsia"/>
              </w:rPr>
              <w:t>%</w:t>
            </w:r>
            <w:r w:rsidRPr="00FC5FC9">
              <w:rPr>
                <w:rFonts w:ascii="Times New Roman" w:eastAsia="宋体" w:hAnsi="Times New Roman" w:hint="eastAsia"/>
              </w:rPr>
              <w:t>）</w:t>
            </w:r>
          </w:p>
        </w:tc>
        <w:tc>
          <w:tcPr>
            <w:tcW w:w="518" w:type="dxa"/>
          </w:tcPr>
          <w:p w14:paraId="2878B60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2</w:t>
            </w:r>
            <w:r w:rsidRPr="00FC5FC9">
              <w:rPr>
                <w:rFonts w:ascii="Times New Roman" w:eastAsia="宋体" w:hAnsi="Times New Roman"/>
              </w:rPr>
              <w:t>0</w:t>
            </w:r>
          </w:p>
        </w:tc>
        <w:tc>
          <w:tcPr>
            <w:tcW w:w="616" w:type="dxa"/>
          </w:tcPr>
          <w:p w14:paraId="39EC500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4</w:t>
            </w:r>
          </w:p>
        </w:tc>
        <w:tc>
          <w:tcPr>
            <w:tcW w:w="709" w:type="dxa"/>
          </w:tcPr>
          <w:p w14:paraId="39C832A8"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5</w:t>
            </w:r>
          </w:p>
        </w:tc>
      </w:tr>
      <w:tr w:rsidR="00112768" w:rsidRPr="00FC5FC9" w14:paraId="7762251B" w14:textId="77777777" w:rsidTr="002D4999">
        <w:trPr>
          <w:jc w:val="center"/>
        </w:trPr>
        <w:tc>
          <w:tcPr>
            <w:tcW w:w="2122" w:type="dxa"/>
          </w:tcPr>
          <w:p w14:paraId="13104E50"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《实用商务》</w:t>
            </w:r>
          </w:p>
        </w:tc>
        <w:tc>
          <w:tcPr>
            <w:tcW w:w="1386" w:type="dxa"/>
          </w:tcPr>
          <w:p w14:paraId="7399036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2</w:t>
            </w:r>
            <w:r w:rsidRPr="00FC5FC9">
              <w:rPr>
                <w:rFonts w:ascii="Times New Roman" w:eastAsia="宋体" w:hAnsi="Times New Roman"/>
              </w:rPr>
              <w:t>6</w:t>
            </w:r>
            <w:r w:rsidRPr="00FC5FC9">
              <w:rPr>
                <w:rFonts w:ascii="Times New Roman" w:eastAsia="宋体" w:hAnsi="Times New Roman" w:hint="eastAsia"/>
              </w:rPr>
              <w:t>（</w:t>
            </w:r>
            <w:r w:rsidRPr="00FC5FC9">
              <w:rPr>
                <w:rFonts w:ascii="Times New Roman" w:eastAsia="宋体" w:hAnsi="Times New Roman" w:hint="eastAsia"/>
              </w:rPr>
              <w:t>5</w:t>
            </w:r>
            <w:r w:rsidRPr="00FC5FC9">
              <w:rPr>
                <w:rFonts w:ascii="Times New Roman" w:eastAsia="宋体" w:hAnsi="Times New Roman"/>
              </w:rPr>
              <w:t>1</w:t>
            </w:r>
            <w:r w:rsidRPr="00FC5FC9">
              <w:rPr>
                <w:rFonts w:ascii="Times New Roman" w:eastAsia="宋体" w:hAnsi="Times New Roman" w:hint="eastAsia"/>
              </w:rPr>
              <w:t>%</w:t>
            </w:r>
            <w:r w:rsidRPr="00FC5FC9">
              <w:rPr>
                <w:rFonts w:ascii="Times New Roman" w:eastAsia="宋体" w:hAnsi="Times New Roman" w:hint="eastAsia"/>
              </w:rPr>
              <w:t>）</w:t>
            </w:r>
          </w:p>
        </w:tc>
        <w:tc>
          <w:tcPr>
            <w:tcW w:w="1271" w:type="dxa"/>
          </w:tcPr>
          <w:p w14:paraId="5023F33C"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5</w:t>
            </w:r>
            <w:r w:rsidRPr="00FC5FC9">
              <w:rPr>
                <w:rFonts w:ascii="Times New Roman" w:eastAsia="宋体" w:hAnsi="Times New Roman" w:hint="eastAsia"/>
              </w:rPr>
              <w:t>（</w:t>
            </w:r>
            <w:r w:rsidRPr="00FC5FC9">
              <w:rPr>
                <w:rFonts w:ascii="Times New Roman" w:eastAsia="宋体" w:hAnsi="Times New Roman" w:hint="eastAsia"/>
              </w:rPr>
              <w:t>1</w:t>
            </w:r>
            <w:r w:rsidRPr="00FC5FC9">
              <w:rPr>
                <w:rFonts w:ascii="Times New Roman" w:eastAsia="宋体" w:hAnsi="Times New Roman"/>
              </w:rPr>
              <w:t>0</w:t>
            </w:r>
            <w:r w:rsidRPr="00FC5FC9">
              <w:rPr>
                <w:rFonts w:ascii="Times New Roman" w:eastAsia="宋体" w:hAnsi="Times New Roman" w:hint="eastAsia"/>
              </w:rPr>
              <w:t>%</w:t>
            </w:r>
            <w:r w:rsidRPr="00FC5FC9">
              <w:rPr>
                <w:rFonts w:ascii="Times New Roman" w:eastAsia="宋体" w:hAnsi="Times New Roman" w:hint="eastAsia"/>
              </w:rPr>
              <w:t>）</w:t>
            </w:r>
          </w:p>
        </w:tc>
        <w:tc>
          <w:tcPr>
            <w:tcW w:w="1453" w:type="dxa"/>
          </w:tcPr>
          <w:p w14:paraId="0E3731D2"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rPr>
              <w:t>20</w:t>
            </w:r>
            <w:r w:rsidRPr="00FC5FC9">
              <w:rPr>
                <w:rFonts w:ascii="Times New Roman" w:eastAsia="宋体" w:hAnsi="Times New Roman" w:hint="eastAsia"/>
              </w:rPr>
              <w:t>（</w:t>
            </w:r>
            <w:r w:rsidRPr="00FC5FC9">
              <w:rPr>
                <w:rFonts w:ascii="Times New Roman" w:eastAsia="宋体" w:hAnsi="Times New Roman" w:hint="eastAsia"/>
              </w:rPr>
              <w:t>3</w:t>
            </w:r>
            <w:r w:rsidRPr="00FC5FC9">
              <w:rPr>
                <w:rFonts w:ascii="Times New Roman" w:eastAsia="宋体" w:hAnsi="Times New Roman"/>
              </w:rPr>
              <w:t>9</w:t>
            </w:r>
            <w:r w:rsidRPr="00FC5FC9">
              <w:rPr>
                <w:rFonts w:ascii="Times New Roman" w:eastAsia="宋体" w:hAnsi="Times New Roman" w:hint="eastAsia"/>
              </w:rPr>
              <w:t>%</w:t>
            </w:r>
            <w:r w:rsidRPr="00FC5FC9">
              <w:rPr>
                <w:rFonts w:ascii="Times New Roman" w:eastAsia="宋体" w:hAnsi="Times New Roman" w:hint="eastAsia"/>
              </w:rPr>
              <w:t>）</w:t>
            </w:r>
          </w:p>
        </w:tc>
        <w:tc>
          <w:tcPr>
            <w:tcW w:w="518" w:type="dxa"/>
          </w:tcPr>
          <w:p w14:paraId="767F03C7"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5</w:t>
            </w:r>
            <w:r w:rsidRPr="00FC5FC9">
              <w:rPr>
                <w:rFonts w:ascii="Times New Roman" w:eastAsia="宋体" w:hAnsi="Times New Roman"/>
              </w:rPr>
              <w:t>1</w:t>
            </w:r>
          </w:p>
        </w:tc>
        <w:tc>
          <w:tcPr>
            <w:tcW w:w="616" w:type="dxa"/>
          </w:tcPr>
          <w:p w14:paraId="01C0D5D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5</w:t>
            </w:r>
          </w:p>
        </w:tc>
        <w:tc>
          <w:tcPr>
            <w:tcW w:w="709" w:type="dxa"/>
          </w:tcPr>
          <w:p w14:paraId="5DD960C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1</w:t>
            </w:r>
            <w:r w:rsidRPr="00FC5FC9">
              <w:rPr>
                <w:rFonts w:ascii="Times New Roman" w:eastAsia="宋体" w:hAnsi="Times New Roman"/>
              </w:rPr>
              <w:t>0.2</w:t>
            </w:r>
          </w:p>
        </w:tc>
      </w:tr>
      <w:tr w:rsidR="00112768" w:rsidRPr="00FC5FC9" w14:paraId="1E13317F" w14:textId="77777777" w:rsidTr="002D4999">
        <w:trPr>
          <w:jc w:val="center"/>
        </w:trPr>
        <w:tc>
          <w:tcPr>
            <w:tcW w:w="2122" w:type="dxa"/>
          </w:tcPr>
          <w:p w14:paraId="0B366EDA"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《高级》</w:t>
            </w:r>
          </w:p>
        </w:tc>
        <w:tc>
          <w:tcPr>
            <w:tcW w:w="1386" w:type="dxa"/>
          </w:tcPr>
          <w:p w14:paraId="4247665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1</w:t>
            </w:r>
            <w:r w:rsidRPr="00FC5FC9">
              <w:rPr>
                <w:rFonts w:ascii="Times New Roman" w:eastAsia="宋体" w:hAnsi="Times New Roman"/>
              </w:rPr>
              <w:t>4</w:t>
            </w:r>
            <w:r w:rsidRPr="00FC5FC9">
              <w:rPr>
                <w:rFonts w:ascii="Times New Roman" w:eastAsia="宋体" w:hAnsi="Times New Roman" w:hint="eastAsia"/>
              </w:rPr>
              <w:t>（</w:t>
            </w:r>
            <w:r w:rsidRPr="00FC5FC9">
              <w:rPr>
                <w:rFonts w:ascii="Times New Roman" w:eastAsia="宋体" w:hAnsi="Times New Roman" w:hint="eastAsia"/>
              </w:rPr>
              <w:t>2</w:t>
            </w:r>
            <w:r w:rsidRPr="00FC5FC9">
              <w:rPr>
                <w:rFonts w:ascii="Times New Roman" w:eastAsia="宋体" w:hAnsi="Times New Roman"/>
              </w:rPr>
              <w:t>9</w:t>
            </w:r>
            <w:r w:rsidRPr="00FC5FC9">
              <w:rPr>
                <w:rFonts w:ascii="Times New Roman" w:eastAsia="宋体" w:hAnsi="Times New Roman" w:hint="eastAsia"/>
              </w:rPr>
              <w:t>%</w:t>
            </w:r>
            <w:r w:rsidRPr="00FC5FC9">
              <w:rPr>
                <w:rFonts w:ascii="Times New Roman" w:eastAsia="宋体" w:hAnsi="Times New Roman" w:hint="eastAsia"/>
              </w:rPr>
              <w:t>）</w:t>
            </w:r>
          </w:p>
        </w:tc>
        <w:tc>
          <w:tcPr>
            <w:tcW w:w="1271" w:type="dxa"/>
          </w:tcPr>
          <w:p w14:paraId="482E7DA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1</w:t>
            </w:r>
            <w:r w:rsidRPr="00FC5FC9">
              <w:rPr>
                <w:rFonts w:ascii="Times New Roman" w:eastAsia="宋体" w:hAnsi="Times New Roman"/>
              </w:rPr>
              <w:t>4</w:t>
            </w:r>
            <w:r w:rsidRPr="00FC5FC9">
              <w:rPr>
                <w:rFonts w:ascii="Times New Roman" w:eastAsia="宋体" w:hAnsi="Times New Roman" w:hint="eastAsia"/>
              </w:rPr>
              <w:t>（</w:t>
            </w:r>
            <w:r w:rsidRPr="00FC5FC9">
              <w:rPr>
                <w:rFonts w:ascii="Times New Roman" w:eastAsia="宋体" w:hAnsi="Times New Roman" w:hint="eastAsia"/>
              </w:rPr>
              <w:t>2</w:t>
            </w:r>
            <w:r w:rsidRPr="00FC5FC9">
              <w:rPr>
                <w:rFonts w:ascii="Times New Roman" w:eastAsia="宋体" w:hAnsi="Times New Roman"/>
              </w:rPr>
              <w:t>9</w:t>
            </w:r>
            <w:r w:rsidRPr="00FC5FC9">
              <w:rPr>
                <w:rFonts w:ascii="Times New Roman" w:eastAsia="宋体" w:hAnsi="Times New Roman" w:hint="eastAsia"/>
              </w:rPr>
              <w:t>%</w:t>
            </w:r>
            <w:r w:rsidRPr="00FC5FC9">
              <w:rPr>
                <w:rFonts w:ascii="Times New Roman" w:eastAsia="宋体" w:hAnsi="Times New Roman" w:hint="eastAsia"/>
              </w:rPr>
              <w:t>）</w:t>
            </w:r>
          </w:p>
        </w:tc>
        <w:tc>
          <w:tcPr>
            <w:tcW w:w="1453" w:type="dxa"/>
          </w:tcPr>
          <w:p w14:paraId="3A96A21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2</w:t>
            </w:r>
            <w:r w:rsidRPr="00FC5FC9">
              <w:rPr>
                <w:rFonts w:ascii="Times New Roman" w:eastAsia="宋体" w:hAnsi="Times New Roman"/>
              </w:rPr>
              <w:t>1</w:t>
            </w:r>
            <w:r w:rsidRPr="00FC5FC9">
              <w:rPr>
                <w:rFonts w:ascii="Times New Roman" w:eastAsia="宋体" w:hAnsi="Times New Roman" w:hint="eastAsia"/>
              </w:rPr>
              <w:t>（</w:t>
            </w:r>
            <w:r w:rsidRPr="00FC5FC9">
              <w:rPr>
                <w:rFonts w:ascii="Times New Roman" w:eastAsia="宋体" w:hAnsi="Times New Roman" w:hint="eastAsia"/>
              </w:rPr>
              <w:t>4</w:t>
            </w:r>
            <w:r w:rsidRPr="00FC5FC9">
              <w:rPr>
                <w:rFonts w:ascii="Times New Roman" w:eastAsia="宋体" w:hAnsi="Times New Roman"/>
              </w:rPr>
              <w:t>2</w:t>
            </w:r>
            <w:r w:rsidRPr="00FC5FC9">
              <w:rPr>
                <w:rFonts w:ascii="Times New Roman" w:eastAsia="宋体" w:hAnsi="Times New Roman" w:hint="eastAsia"/>
              </w:rPr>
              <w:t>%</w:t>
            </w:r>
            <w:r w:rsidRPr="00FC5FC9">
              <w:rPr>
                <w:rFonts w:ascii="Times New Roman" w:eastAsia="宋体" w:hAnsi="Times New Roman" w:hint="eastAsia"/>
              </w:rPr>
              <w:t>）</w:t>
            </w:r>
          </w:p>
        </w:tc>
        <w:tc>
          <w:tcPr>
            <w:tcW w:w="518" w:type="dxa"/>
          </w:tcPr>
          <w:p w14:paraId="3FD632D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4</w:t>
            </w:r>
            <w:r w:rsidRPr="00FC5FC9">
              <w:rPr>
                <w:rFonts w:ascii="Times New Roman" w:eastAsia="宋体" w:hAnsi="Times New Roman"/>
              </w:rPr>
              <w:t>9</w:t>
            </w:r>
          </w:p>
        </w:tc>
        <w:tc>
          <w:tcPr>
            <w:tcW w:w="616" w:type="dxa"/>
          </w:tcPr>
          <w:p w14:paraId="17682E3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7</w:t>
            </w:r>
          </w:p>
        </w:tc>
        <w:tc>
          <w:tcPr>
            <w:tcW w:w="709" w:type="dxa"/>
          </w:tcPr>
          <w:p w14:paraId="12C15629"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7</w:t>
            </w:r>
          </w:p>
        </w:tc>
      </w:tr>
      <w:tr w:rsidR="00112768" w:rsidRPr="00FC5FC9" w14:paraId="2E52D0EE" w14:textId="77777777" w:rsidTr="002D4999">
        <w:trPr>
          <w:jc w:val="center"/>
        </w:trPr>
        <w:tc>
          <w:tcPr>
            <w:tcW w:w="2122" w:type="dxa"/>
          </w:tcPr>
          <w:p w14:paraId="615E9D5E"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《商务》（甘、段）</w:t>
            </w:r>
          </w:p>
        </w:tc>
        <w:tc>
          <w:tcPr>
            <w:tcW w:w="1386" w:type="dxa"/>
          </w:tcPr>
          <w:p w14:paraId="05C7FCE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2</w:t>
            </w:r>
            <w:r w:rsidRPr="00FC5FC9">
              <w:rPr>
                <w:rFonts w:ascii="Times New Roman" w:eastAsia="宋体" w:hAnsi="Times New Roman"/>
              </w:rPr>
              <w:t>0</w:t>
            </w:r>
            <w:r w:rsidRPr="00FC5FC9">
              <w:rPr>
                <w:rFonts w:ascii="Times New Roman" w:eastAsia="宋体" w:hAnsi="Times New Roman" w:hint="eastAsia"/>
              </w:rPr>
              <w:t>（</w:t>
            </w:r>
            <w:r w:rsidRPr="00FC5FC9">
              <w:rPr>
                <w:rFonts w:ascii="Times New Roman" w:eastAsia="宋体" w:hAnsi="Times New Roman" w:hint="eastAsia"/>
              </w:rPr>
              <w:t>3</w:t>
            </w:r>
            <w:r w:rsidRPr="00FC5FC9">
              <w:rPr>
                <w:rFonts w:ascii="Times New Roman" w:eastAsia="宋体" w:hAnsi="Times New Roman"/>
              </w:rPr>
              <w:t>1</w:t>
            </w:r>
            <w:r w:rsidRPr="00FC5FC9">
              <w:rPr>
                <w:rFonts w:ascii="Times New Roman" w:eastAsia="宋体" w:hAnsi="Times New Roman" w:hint="eastAsia"/>
              </w:rPr>
              <w:t>%</w:t>
            </w:r>
            <w:r w:rsidRPr="00FC5FC9">
              <w:rPr>
                <w:rFonts w:ascii="Times New Roman" w:eastAsia="宋体" w:hAnsi="Times New Roman" w:hint="eastAsia"/>
              </w:rPr>
              <w:t>）</w:t>
            </w:r>
          </w:p>
        </w:tc>
        <w:tc>
          <w:tcPr>
            <w:tcW w:w="1271" w:type="dxa"/>
          </w:tcPr>
          <w:p w14:paraId="643D4CDB"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5</w:t>
            </w:r>
            <w:r w:rsidRPr="00FC5FC9">
              <w:rPr>
                <w:rFonts w:ascii="Times New Roman" w:eastAsia="宋体" w:hAnsi="Times New Roman" w:hint="eastAsia"/>
              </w:rPr>
              <w:t>（</w:t>
            </w:r>
            <w:r w:rsidRPr="00FC5FC9">
              <w:rPr>
                <w:rFonts w:ascii="Times New Roman" w:eastAsia="宋体" w:hAnsi="Times New Roman" w:hint="eastAsia"/>
              </w:rPr>
              <w:t>8%</w:t>
            </w:r>
            <w:r w:rsidRPr="00FC5FC9">
              <w:rPr>
                <w:rFonts w:ascii="Times New Roman" w:eastAsia="宋体" w:hAnsi="Times New Roman" w:hint="eastAsia"/>
              </w:rPr>
              <w:t>）</w:t>
            </w:r>
          </w:p>
        </w:tc>
        <w:tc>
          <w:tcPr>
            <w:tcW w:w="1453" w:type="dxa"/>
          </w:tcPr>
          <w:p w14:paraId="1EBA56D6"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4</w:t>
            </w:r>
            <w:r w:rsidRPr="00FC5FC9">
              <w:rPr>
                <w:rFonts w:ascii="Times New Roman" w:eastAsia="宋体" w:hAnsi="Times New Roman"/>
              </w:rPr>
              <w:t>0</w:t>
            </w:r>
            <w:r w:rsidRPr="00FC5FC9">
              <w:rPr>
                <w:rFonts w:ascii="Times New Roman" w:eastAsia="宋体" w:hAnsi="Times New Roman" w:hint="eastAsia"/>
              </w:rPr>
              <w:t>（</w:t>
            </w:r>
            <w:r w:rsidRPr="00FC5FC9">
              <w:rPr>
                <w:rFonts w:ascii="Times New Roman" w:eastAsia="宋体" w:hAnsi="Times New Roman" w:hint="eastAsia"/>
              </w:rPr>
              <w:t>6</w:t>
            </w:r>
            <w:r w:rsidRPr="00FC5FC9">
              <w:rPr>
                <w:rFonts w:ascii="Times New Roman" w:eastAsia="宋体" w:hAnsi="Times New Roman"/>
              </w:rPr>
              <w:t>1</w:t>
            </w:r>
            <w:r w:rsidRPr="00FC5FC9">
              <w:rPr>
                <w:rFonts w:ascii="Times New Roman" w:eastAsia="宋体" w:hAnsi="Times New Roman" w:hint="eastAsia"/>
              </w:rPr>
              <w:t>%</w:t>
            </w:r>
            <w:r w:rsidRPr="00FC5FC9">
              <w:rPr>
                <w:rFonts w:ascii="Times New Roman" w:eastAsia="宋体" w:hAnsi="Times New Roman" w:hint="eastAsia"/>
              </w:rPr>
              <w:t>）</w:t>
            </w:r>
          </w:p>
        </w:tc>
        <w:tc>
          <w:tcPr>
            <w:tcW w:w="518" w:type="dxa"/>
          </w:tcPr>
          <w:p w14:paraId="6DA20B15"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6</w:t>
            </w:r>
            <w:r w:rsidRPr="00FC5FC9">
              <w:rPr>
                <w:rFonts w:ascii="Times New Roman" w:eastAsia="宋体" w:hAnsi="Times New Roman"/>
              </w:rPr>
              <w:t>5</w:t>
            </w:r>
          </w:p>
        </w:tc>
        <w:tc>
          <w:tcPr>
            <w:tcW w:w="616" w:type="dxa"/>
          </w:tcPr>
          <w:p w14:paraId="7C901F6F"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5</w:t>
            </w:r>
          </w:p>
        </w:tc>
        <w:tc>
          <w:tcPr>
            <w:tcW w:w="709" w:type="dxa"/>
          </w:tcPr>
          <w:p w14:paraId="4012DA70"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1</w:t>
            </w:r>
            <w:r w:rsidRPr="00FC5FC9">
              <w:rPr>
                <w:rFonts w:ascii="Times New Roman" w:eastAsia="宋体" w:hAnsi="Times New Roman"/>
              </w:rPr>
              <w:t>3</w:t>
            </w:r>
          </w:p>
        </w:tc>
      </w:tr>
      <w:tr w:rsidR="00112768" w:rsidRPr="00FC5FC9" w14:paraId="1DF83F09" w14:textId="77777777" w:rsidTr="002D4999">
        <w:trPr>
          <w:jc w:val="center"/>
        </w:trPr>
        <w:tc>
          <w:tcPr>
            <w:tcW w:w="2122" w:type="dxa"/>
          </w:tcPr>
          <w:p w14:paraId="3A2616EC"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《新编》</w:t>
            </w:r>
          </w:p>
        </w:tc>
        <w:tc>
          <w:tcPr>
            <w:tcW w:w="1386" w:type="dxa"/>
          </w:tcPr>
          <w:p w14:paraId="624A3B1E"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2</w:t>
            </w:r>
            <w:r w:rsidRPr="00FC5FC9">
              <w:rPr>
                <w:rFonts w:ascii="Times New Roman" w:eastAsia="宋体" w:hAnsi="Times New Roman" w:hint="eastAsia"/>
              </w:rPr>
              <w:t>（</w:t>
            </w:r>
            <w:r w:rsidRPr="00FC5FC9">
              <w:rPr>
                <w:rFonts w:ascii="Times New Roman" w:eastAsia="宋体" w:hAnsi="Times New Roman" w:hint="eastAsia"/>
              </w:rPr>
              <w:t>2</w:t>
            </w:r>
            <w:r w:rsidRPr="00FC5FC9">
              <w:rPr>
                <w:rFonts w:ascii="Times New Roman" w:eastAsia="宋体" w:hAnsi="Times New Roman"/>
              </w:rPr>
              <w:t>5</w:t>
            </w:r>
            <w:r w:rsidRPr="00FC5FC9">
              <w:rPr>
                <w:rFonts w:ascii="Times New Roman" w:eastAsia="宋体" w:hAnsi="Times New Roman" w:hint="eastAsia"/>
              </w:rPr>
              <w:t>%</w:t>
            </w:r>
            <w:r w:rsidRPr="00FC5FC9">
              <w:rPr>
                <w:rFonts w:ascii="Times New Roman" w:eastAsia="宋体" w:hAnsi="Times New Roman" w:hint="eastAsia"/>
              </w:rPr>
              <w:t>）</w:t>
            </w:r>
          </w:p>
        </w:tc>
        <w:tc>
          <w:tcPr>
            <w:tcW w:w="1271" w:type="dxa"/>
          </w:tcPr>
          <w:p w14:paraId="54CAD081"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4</w:t>
            </w:r>
            <w:r w:rsidRPr="00FC5FC9">
              <w:rPr>
                <w:rFonts w:ascii="Times New Roman" w:eastAsia="宋体" w:hAnsi="Times New Roman" w:hint="eastAsia"/>
              </w:rPr>
              <w:t>（</w:t>
            </w:r>
            <w:r w:rsidRPr="00FC5FC9">
              <w:rPr>
                <w:rFonts w:ascii="Times New Roman" w:eastAsia="宋体" w:hAnsi="Times New Roman" w:hint="eastAsia"/>
              </w:rPr>
              <w:t>5</w:t>
            </w:r>
            <w:r w:rsidRPr="00FC5FC9">
              <w:rPr>
                <w:rFonts w:ascii="Times New Roman" w:eastAsia="宋体" w:hAnsi="Times New Roman"/>
              </w:rPr>
              <w:t>0</w:t>
            </w:r>
            <w:r w:rsidRPr="00FC5FC9">
              <w:rPr>
                <w:rFonts w:ascii="Times New Roman" w:eastAsia="宋体" w:hAnsi="Times New Roman" w:hint="eastAsia"/>
              </w:rPr>
              <w:t>%</w:t>
            </w:r>
            <w:r w:rsidRPr="00FC5FC9">
              <w:rPr>
                <w:rFonts w:ascii="Times New Roman" w:eastAsia="宋体" w:hAnsi="Times New Roman" w:hint="eastAsia"/>
              </w:rPr>
              <w:t>）</w:t>
            </w:r>
          </w:p>
        </w:tc>
        <w:tc>
          <w:tcPr>
            <w:tcW w:w="1453" w:type="dxa"/>
          </w:tcPr>
          <w:p w14:paraId="03ADC034"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2</w:t>
            </w:r>
            <w:r w:rsidRPr="00FC5FC9">
              <w:rPr>
                <w:rFonts w:ascii="Times New Roman" w:eastAsia="宋体" w:hAnsi="Times New Roman" w:hint="eastAsia"/>
              </w:rPr>
              <w:t>（</w:t>
            </w:r>
            <w:r w:rsidRPr="00FC5FC9">
              <w:rPr>
                <w:rFonts w:ascii="Times New Roman" w:eastAsia="宋体" w:hAnsi="Times New Roman" w:hint="eastAsia"/>
              </w:rPr>
              <w:t>2</w:t>
            </w:r>
            <w:r w:rsidRPr="00FC5FC9">
              <w:rPr>
                <w:rFonts w:ascii="Times New Roman" w:eastAsia="宋体" w:hAnsi="Times New Roman"/>
              </w:rPr>
              <w:t>5</w:t>
            </w:r>
            <w:r w:rsidRPr="00FC5FC9">
              <w:rPr>
                <w:rFonts w:ascii="Times New Roman" w:eastAsia="宋体" w:hAnsi="Times New Roman" w:hint="eastAsia"/>
              </w:rPr>
              <w:t>%</w:t>
            </w:r>
            <w:r w:rsidRPr="00FC5FC9">
              <w:rPr>
                <w:rFonts w:ascii="Times New Roman" w:eastAsia="宋体" w:hAnsi="Times New Roman" w:hint="eastAsia"/>
              </w:rPr>
              <w:t>）</w:t>
            </w:r>
          </w:p>
        </w:tc>
        <w:tc>
          <w:tcPr>
            <w:tcW w:w="518" w:type="dxa"/>
          </w:tcPr>
          <w:p w14:paraId="3BB34E7A"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8</w:t>
            </w:r>
          </w:p>
        </w:tc>
        <w:tc>
          <w:tcPr>
            <w:tcW w:w="616" w:type="dxa"/>
          </w:tcPr>
          <w:p w14:paraId="68D67203"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2</w:t>
            </w:r>
          </w:p>
        </w:tc>
        <w:tc>
          <w:tcPr>
            <w:tcW w:w="709" w:type="dxa"/>
          </w:tcPr>
          <w:p w14:paraId="05E0D92D" w14:textId="77777777" w:rsidR="00112768" w:rsidRPr="00FC5FC9" w:rsidRDefault="00112768" w:rsidP="002D4999">
            <w:pPr>
              <w:spacing w:line="240" w:lineRule="exact"/>
              <w:jc w:val="center"/>
              <w:rPr>
                <w:rFonts w:ascii="Times New Roman" w:eastAsia="宋体" w:hAnsi="Times New Roman"/>
              </w:rPr>
            </w:pPr>
            <w:r w:rsidRPr="00FC5FC9">
              <w:rPr>
                <w:rFonts w:ascii="Times New Roman" w:eastAsia="宋体" w:hAnsi="Times New Roman" w:hint="eastAsia"/>
              </w:rPr>
              <w:t>4</w:t>
            </w:r>
          </w:p>
        </w:tc>
      </w:tr>
    </w:tbl>
    <w:p w14:paraId="5796EBC6"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统计发现，商务英语口语教材</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商务谈判</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部分</w:t>
      </w:r>
      <w:r w:rsidRPr="00FC5FC9">
        <w:rPr>
          <w:rFonts w:ascii="Times New Roman" w:eastAsia="宋体" w:hAnsi="Times New Roman" w:cs="Times New Roman" w:hint="eastAsia"/>
          <w:sz w:val="24"/>
          <w:szCs w:val="24"/>
        </w:rPr>
        <w:t>平均每</w:t>
      </w:r>
      <w:r w:rsidRPr="00FC5FC9">
        <w:rPr>
          <w:rFonts w:ascii="Times New Roman" w:eastAsia="宋体" w:hAnsi="Times New Roman" w:cs="Times New Roman"/>
          <w:sz w:val="24"/>
          <w:szCs w:val="24"/>
        </w:rPr>
        <w:t>课题量在</w:t>
      </w:r>
      <w:r w:rsidRPr="00FC5FC9">
        <w:rPr>
          <w:rFonts w:ascii="Times New Roman" w:eastAsia="宋体" w:hAnsi="Times New Roman" w:cs="Times New Roman"/>
          <w:sz w:val="24"/>
          <w:szCs w:val="24"/>
        </w:rPr>
        <w:t>3—15</w:t>
      </w:r>
      <w:r w:rsidRPr="00FC5FC9">
        <w:rPr>
          <w:rFonts w:ascii="Times New Roman" w:eastAsia="宋体" w:hAnsi="Times New Roman" w:cs="Times New Roman"/>
          <w:sz w:val="24"/>
          <w:szCs w:val="24"/>
        </w:rPr>
        <w:t>之间，其中题量最少的是《商务》（刘）只有三道，《步步高》平均每课有</w:t>
      </w:r>
      <w:r w:rsidRPr="00FC5FC9">
        <w:rPr>
          <w:rFonts w:ascii="Times New Roman" w:eastAsia="宋体" w:hAnsi="Times New Roman" w:cs="Times New Roman"/>
          <w:sz w:val="24"/>
          <w:szCs w:val="24"/>
        </w:rPr>
        <w:t>15</w:t>
      </w:r>
      <w:r w:rsidRPr="00FC5FC9">
        <w:rPr>
          <w:rFonts w:ascii="Times New Roman" w:eastAsia="宋体" w:hAnsi="Times New Roman" w:cs="Times New Roman"/>
          <w:sz w:val="24"/>
          <w:szCs w:val="24"/>
        </w:rPr>
        <w:t>道。</w:t>
      </w:r>
    </w:p>
    <w:p w14:paraId="53DFEAE9" w14:textId="77777777" w:rsidR="00112768" w:rsidRPr="00FC5FC9" w:rsidRDefault="00112768" w:rsidP="00112768">
      <w:pPr>
        <w:spacing w:line="400" w:lineRule="exact"/>
        <w:ind w:firstLineChars="100" w:firstLine="240"/>
        <w:rPr>
          <w:rFonts w:ascii="Times New Roman" w:eastAsia="宋体" w:hAnsi="Times New Roman" w:cs="Times New Roman"/>
          <w:sz w:val="24"/>
          <w:szCs w:val="24"/>
        </w:rPr>
      </w:pPr>
      <w:r w:rsidRPr="00FC5FC9">
        <w:rPr>
          <w:rFonts w:ascii="Times New Roman" w:eastAsia="宋体" w:hAnsi="Times New Roman" w:cs="Times New Roman"/>
          <w:sz w:val="24"/>
          <w:szCs w:val="24"/>
        </w:rPr>
        <w:t>在题型占比方面，《商务》（甘、段）的交际型题目占比是最高的，达到</w:t>
      </w:r>
      <w:r w:rsidRPr="00FC5FC9">
        <w:rPr>
          <w:rFonts w:ascii="Times New Roman" w:eastAsia="宋体" w:hAnsi="Times New Roman" w:cs="Times New Roman"/>
          <w:sz w:val="24"/>
          <w:szCs w:val="24"/>
        </w:rPr>
        <w:t>61%</w:t>
      </w:r>
      <w:r w:rsidRPr="00FC5FC9">
        <w:rPr>
          <w:rFonts w:ascii="Times New Roman" w:eastAsia="宋体" w:hAnsi="Times New Roman" w:cs="Times New Roman"/>
          <w:sz w:val="24"/>
          <w:szCs w:val="24"/>
        </w:rPr>
        <w:t>，</w:t>
      </w:r>
      <w:r w:rsidRPr="00FC5FC9">
        <w:rPr>
          <w:rFonts w:ascii="Times New Roman" w:eastAsia="宋体" w:hAnsi="Times New Roman" w:cs="Times New Roman"/>
          <w:sz w:val="24"/>
          <w:szCs w:val="24"/>
        </w:rPr>
        <w:lastRenderedPageBreak/>
        <w:t>《实用经贸》的交际型题目占比是最低的，只有</w:t>
      </w:r>
      <w:r w:rsidRPr="00FC5FC9">
        <w:rPr>
          <w:rFonts w:ascii="Times New Roman" w:eastAsia="宋体" w:hAnsi="Times New Roman" w:cs="Times New Roman"/>
          <w:sz w:val="24"/>
          <w:szCs w:val="24"/>
        </w:rPr>
        <w:t>20%</w:t>
      </w:r>
      <w:r w:rsidRPr="00FC5FC9">
        <w:rPr>
          <w:rFonts w:ascii="Times New Roman" w:eastAsia="宋体" w:hAnsi="Times New Roman" w:cs="Times New Roman"/>
          <w:sz w:val="24"/>
          <w:szCs w:val="24"/>
        </w:rPr>
        <w:t>。机械型题目占比最高的是《剑桥》，有</w:t>
      </w:r>
      <w:r w:rsidRPr="00FC5FC9">
        <w:rPr>
          <w:rFonts w:ascii="Times New Roman" w:eastAsia="宋体" w:hAnsi="Times New Roman" w:cs="Times New Roman"/>
          <w:sz w:val="24"/>
          <w:szCs w:val="24"/>
        </w:rPr>
        <w:t>57%</w:t>
      </w:r>
      <w:r w:rsidRPr="00FC5FC9">
        <w:rPr>
          <w:rFonts w:ascii="Times New Roman" w:eastAsia="宋体" w:hAnsi="Times New Roman" w:cs="Times New Roman"/>
          <w:sz w:val="24"/>
          <w:szCs w:val="24"/>
        </w:rPr>
        <w:t>，占比最低的是《国际洽谈》和《商务》（刘），没有出现机械型题目。理解型题目占比最高的是《商务》（刘），有</w:t>
      </w:r>
      <w:r w:rsidRPr="00FC5FC9">
        <w:rPr>
          <w:rFonts w:ascii="Times New Roman" w:eastAsia="宋体" w:hAnsi="Times New Roman" w:cs="Times New Roman"/>
          <w:sz w:val="24"/>
          <w:szCs w:val="24"/>
        </w:rPr>
        <w:t>67%</w:t>
      </w:r>
      <w:r w:rsidRPr="00FC5FC9">
        <w:rPr>
          <w:rFonts w:ascii="Times New Roman" w:eastAsia="宋体" w:hAnsi="Times New Roman" w:cs="Times New Roman"/>
          <w:sz w:val="24"/>
          <w:szCs w:val="24"/>
        </w:rPr>
        <w:t>，占比最低的是《步步高》，没有出现此类题目。</w:t>
      </w:r>
    </w:p>
    <w:p w14:paraId="5043E0A2" w14:textId="77777777" w:rsidR="00112768"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11</w:t>
      </w:r>
      <w:r w:rsidRPr="00FC5FC9">
        <w:rPr>
          <w:rFonts w:ascii="Times New Roman" w:eastAsia="宋体" w:hAnsi="Times New Roman" w:cs="Times New Roman"/>
          <w:sz w:val="24"/>
          <w:szCs w:val="24"/>
        </w:rPr>
        <w:t>本商务英语口语教材平均每本题量为</w:t>
      </w:r>
      <w:r w:rsidRPr="00FC5FC9">
        <w:rPr>
          <w:rFonts w:ascii="Times New Roman" w:eastAsia="宋体" w:hAnsi="Times New Roman" w:cs="Times New Roman"/>
          <w:sz w:val="24"/>
          <w:szCs w:val="24"/>
        </w:rPr>
        <w:t>8.3</w:t>
      </w:r>
      <w:r w:rsidRPr="00FC5FC9">
        <w:rPr>
          <w:rFonts w:ascii="Times New Roman" w:eastAsia="宋体" w:hAnsi="Times New Roman" w:cs="Times New Roman"/>
          <w:sz w:val="24"/>
          <w:szCs w:val="24"/>
        </w:rPr>
        <w:t>道。其中，题量最多的是《步步高》平均每课</w:t>
      </w:r>
      <w:r w:rsidRPr="00FC5FC9">
        <w:rPr>
          <w:rFonts w:ascii="Times New Roman" w:eastAsia="宋体" w:hAnsi="Times New Roman" w:cs="Times New Roman"/>
          <w:sz w:val="24"/>
          <w:szCs w:val="24"/>
        </w:rPr>
        <w:t>15</w:t>
      </w:r>
      <w:r w:rsidRPr="00FC5FC9">
        <w:rPr>
          <w:rFonts w:ascii="Times New Roman" w:eastAsia="宋体" w:hAnsi="Times New Roman" w:cs="Times New Roman"/>
          <w:sz w:val="24"/>
          <w:szCs w:val="24"/>
        </w:rPr>
        <w:t>道，其中练习所占篇幅与其他部分所占篇幅约为</w:t>
      </w:r>
      <w:r w:rsidRPr="00FC5FC9">
        <w:rPr>
          <w:rFonts w:ascii="Times New Roman" w:eastAsia="宋体" w:hAnsi="Times New Roman" w:cs="Times New Roman"/>
          <w:sz w:val="24"/>
          <w:szCs w:val="24"/>
        </w:rPr>
        <w:t>1</w:t>
      </w:r>
      <w:r w:rsidRPr="00FC5FC9">
        <w:rPr>
          <w:rFonts w:ascii="Times New Roman" w:eastAsia="宋体" w:hAnsi="Times New Roman" w:cs="Times New Roman"/>
          <w:sz w:val="24"/>
          <w:szCs w:val="24"/>
        </w:rPr>
        <w:t>：</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，练习数量充足；</w:t>
      </w:r>
      <w:r w:rsidRPr="00FC5FC9">
        <w:rPr>
          <w:rFonts w:ascii="Times New Roman" w:eastAsia="宋体" w:hAnsi="Times New Roman" w:cs="Times New Roman"/>
          <w:sz w:val="24"/>
          <w:szCs w:val="24"/>
        </w:rPr>
        <w:t>题量最少的是《商务》（刘）平均每课只有</w:t>
      </w:r>
      <w:r w:rsidRPr="00FC5FC9">
        <w:rPr>
          <w:rFonts w:ascii="Times New Roman" w:eastAsia="宋体" w:hAnsi="Times New Roman" w:cs="Times New Roman"/>
          <w:sz w:val="24"/>
          <w:szCs w:val="24"/>
        </w:rPr>
        <w:t>3</w:t>
      </w:r>
      <w:r w:rsidRPr="00FC5FC9">
        <w:rPr>
          <w:rFonts w:ascii="Times New Roman" w:eastAsia="宋体" w:hAnsi="Times New Roman" w:cs="Times New Roman"/>
          <w:sz w:val="24"/>
          <w:szCs w:val="24"/>
        </w:rPr>
        <w:t>道练习题，练习所占篇幅与其他部分所占篇幅约为</w:t>
      </w:r>
      <w:r w:rsidRPr="00FC5FC9">
        <w:rPr>
          <w:rFonts w:ascii="Times New Roman" w:eastAsia="宋体" w:hAnsi="Times New Roman" w:cs="Times New Roman"/>
          <w:sz w:val="24"/>
          <w:szCs w:val="24"/>
        </w:rPr>
        <w:t>1</w:t>
      </w:r>
      <w:r w:rsidRPr="00FC5FC9">
        <w:rPr>
          <w:rFonts w:ascii="Times New Roman" w:eastAsia="宋体" w:hAnsi="Times New Roman" w:cs="Times New Roman"/>
          <w:sz w:val="24"/>
          <w:szCs w:val="24"/>
        </w:rPr>
        <w:t>：</w:t>
      </w:r>
      <w:r w:rsidRPr="00FC5FC9">
        <w:rPr>
          <w:rFonts w:ascii="Times New Roman" w:eastAsia="宋体" w:hAnsi="Times New Roman" w:cs="Times New Roman"/>
          <w:sz w:val="24"/>
          <w:szCs w:val="24"/>
        </w:rPr>
        <w:t>3</w:t>
      </w:r>
      <w:r w:rsidRPr="00FC5FC9">
        <w:rPr>
          <w:rFonts w:ascii="Times New Roman" w:eastAsia="宋体" w:hAnsi="Times New Roman" w:cs="Times New Roman"/>
          <w:sz w:val="24"/>
          <w:szCs w:val="24"/>
        </w:rPr>
        <w:t>，相对来说数量不够充分且包含种类过少，不利于学生进行充分练习。</w:t>
      </w:r>
      <w:r w:rsidRPr="00FC5FC9">
        <w:rPr>
          <w:rFonts w:ascii="Times New Roman" w:eastAsia="宋体" w:hAnsi="Times New Roman" w:cs="Times New Roman" w:hint="eastAsia"/>
          <w:sz w:val="24"/>
          <w:szCs w:val="24"/>
        </w:rPr>
        <w:t>商务汉语口语教材平均每课题量略多于商务英语口语教材，两者都在平均每课</w:t>
      </w:r>
      <w:r w:rsidRPr="00FC5FC9">
        <w:rPr>
          <w:rFonts w:ascii="Times New Roman" w:eastAsia="宋体" w:hAnsi="Times New Roman" w:cs="Times New Roman" w:hint="eastAsia"/>
          <w:sz w:val="24"/>
          <w:szCs w:val="24"/>
        </w:rPr>
        <w:t>8-9</w:t>
      </w:r>
      <w:r w:rsidRPr="00FC5FC9">
        <w:rPr>
          <w:rFonts w:ascii="Times New Roman" w:eastAsia="宋体" w:hAnsi="Times New Roman" w:cs="Times New Roman" w:hint="eastAsia"/>
          <w:sz w:val="24"/>
          <w:szCs w:val="24"/>
        </w:rPr>
        <w:t>道左右。</w:t>
      </w:r>
    </w:p>
    <w:p w14:paraId="570D8795" w14:textId="77777777" w:rsidR="00112768" w:rsidRDefault="00112768" w:rsidP="00112768">
      <w:pPr>
        <w:keepNext/>
        <w:keepLines/>
        <w:spacing w:before="260" w:after="260" w:line="416" w:lineRule="auto"/>
        <w:ind w:left="522"/>
        <w:outlineLvl w:val="2"/>
        <w:rPr>
          <w:rFonts w:ascii="黑体" w:eastAsia="黑体" w:hAnsi="黑体" w:cs="Calibri"/>
          <w:b/>
          <w:bCs/>
          <w:sz w:val="26"/>
          <w:szCs w:val="26"/>
        </w:rPr>
      </w:pPr>
      <w:bookmarkStart w:id="218" w:name="_Toc97754100"/>
      <w:bookmarkStart w:id="219" w:name="_Toc97754394"/>
      <w:r>
        <w:rPr>
          <w:rFonts w:ascii="黑体" w:eastAsia="黑体" w:hAnsi="黑体" w:cs="Calibri" w:hint="eastAsia"/>
          <w:b/>
          <w:bCs/>
          <w:sz w:val="26"/>
          <w:szCs w:val="26"/>
        </w:rPr>
        <w:t>二、练习编排分析及评估</w:t>
      </w:r>
      <w:bookmarkEnd w:id="218"/>
      <w:bookmarkEnd w:id="219"/>
    </w:p>
    <w:p w14:paraId="3D174C13" w14:textId="77777777" w:rsidR="00112768" w:rsidRPr="00B54474" w:rsidRDefault="00112768" w:rsidP="00112768">
      <w:pPr>
        <w:ind w:firstLineChars="200" w:firstLine="480"/>
        <w:rPr>
          <w:rFonts w:ascii="Times New Roman" w:eastAsia="宋体" w:hAnsi="Times New Roman" w:cs="Times New Roman"/>
          <w:sz w:val="24"/>
          <w:szCs w:val="24"/>
        </w:rPr>
      </w:pPr>
      <w:r w:rsidRPr="00B54474">
        <w:rPr>
          <w:rFonts w:ascii="Times New Roman" w:eastAsia="宋体" w:hAnsi="Times New Roman" w:cs="Times New Roman" w:hint="eastAsia"/>
          <w:sz w:val="24"/>
          <w:szCs w:val="24"/>
        </w:rPr>
        <w:t>这部分主要分析商务英语口语教材在词语、句子、语篇层级的编排有何值得借鉴之处。</w:t>
      </w:r>
    </w:p>
    <w:p w14:paraId="41CE52CA" w14:textId="77777777" w:rsidR="00112768" w:rsidRPr="00FC5FC9" w:rsidRDefault="00112768" w:rsidP="00112768">
      <w:pPr>
        <w:keepNext/>
        <w:keepLines/>
        <w:spacing w:before="260" w:after="260" w:line="416" w:lineRule="auto"/>
        <w:ind w:firstLineChars="200" w:firstLine="522"/>
        <w:outlineLvl w:val="2"/>
        <w:rPr>
          <w:rFonts w:ascii="黑体" w:eastAsia="黑体" w:hAnsi="黑体" w:cs="Calibri"/>
          <w:b/>
          <w:bCs/>
          <w:sz w:val="26"/>
          <w:szCs w:val="26"/>
        </w:rPr>
      </w:pPr>
      <w:bookmarkStart w:id="220" w:name="_Toc93780660"/>
      <w:bookmarkStart w:id="221" w:name="_Toc97754101"/>
      <w:bookmarkStart w:id="222" w:name="_Toc97754395"/>
      <w:r>
        <w:rPr>
          <w:rFonts w:ascii="黑体" w:eastAsia="黑体" w:hAnsi="黑体" w:cs="Calibri" w:hint="eastAsia"/>
          <w:b/>
          <w:bCs/>
          <w:sz w:val="26"/>
          <w:szCs w:val="26"/>
        </w:rPr>
        <w:t>（</w:t>
      </w:r>
      <w:r w:rsidRPr="00FC5FC9">
        <w:rPr>
          <w:rFonts w:ascii="黑体" w:eastAsia="黑体" w:hAnsi="黑体" w:cs="Calibri" w:hint="eastAsia"/>
          <w:b/>
          <w:bCs/>
          <w:sz w:val="26"/>
          <w:szCs w:val="26"/>
        </w:rPr>
        <w:t>一</w:t>
      </w:r>
      <w:r>
        <w:rPr>
          <w:rFonts w:ascii="黑体" w:eastAsia="黑体" w:hAnsi="黑体" w:cs="Calibri" w:hint="eastAsia"/>
          <w:b/>
          <w:bCs/>
          <w:sz w:val="26"/>
          <w:szCs w:val="26"/>
        </w:rPr>
        <w:t>）</w:t>
      </w:r>
      <w:r w:rsidRPr="00FC5FC9">
        <w:rPr>
          <w:rFonts w:ascii="黑体" w:eastAsia="黑体" w:hAnsi="黑体" w:cs="Calibri" w:hint="eastAsia"/>
          <w:b/>
          <w:bCs/>
          <w:sz w:val="26"/>
          <w:szCs w:val="26"/>
        </w:rPr>
        <w:t>词语层级练习编排评估</w:t>
      </w:r>
      <w:bookmarkEnd w:id="220"/>
      <w:bookmarkEnd w:id="221"/>
      <w:bookmarkEnd w:id="222"/>
    </w:p>
    <w:p w14:paraId="234AD9B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下表统计了</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本商务英语口语教材“商务谈判”部分有关词语层级练习的题型和出现顺序。</w:t>
      </w:r>
    </w:p>
    <w:p w14:paraId="098EFC27" w14:textId="77777777" w:rsidR="00112768" w:rsidRPr="00FC5FC9" w:rsidRDefault="00112768" w:rsidP="00112768">
      <w:pPr>
        <w:spacing w:line="400" w:lineRule="exact"/>
        <w:jc w:val="center"/>
        <w:rPr>
          <w:rFonts w:ascii="Times New Roman" w:eastAsia="宋体" w:hAnsi="Times New Roman" w:cs="Times New Roman"/>
        </w:rPr>
      </w:pPr>
      <w:r w:rsidRPr="00FC5FC9">
        <w:rPr>
          <w:rFonts w:ascii="Times New Roman" w:eastAsia="宋体" w:hAnsi="Times New Roman" w:cs="Times New Roman"/>
        </w:rPr>
        <w:t>表</w:t>
      </w:r>
      <w:r w:rsidRPr="00FC5FC9">
        <w:rPr>
          <w:rFonts w:ascii="Times New Roman" w:eastAsia="宋体" w:hAnsi="Times New Roman" w:cs="Times New Roman"/>
        </w:rPr>
        <w:t>7-</w:t>
      </w:r>
      <w:r>
        <w:rPr>
          <w:rFonts w:ascii="Times New Roman" w:eastAsia="宋体" w:hAnsi="Times New Roman" w:cs="Times New Roman"/>
        </w:rPr>
        <w:t>1</w:t>
      </w:r>
      <w:r w:rsidRPr="00FC5FC9">
        <w:rPr>
          <w:rFonts w:ascii="Times New Roman" w:eastAsia="宋体" w:hAnsi="Times New Roman" w:cs="Times New Roman"/>
        </w:rPr>
        <w:t>-</w:t>
      </w:r>
      <w:r>
        <w:rPr>
          <w:rFonts w:ascii="Times New Roman" w:eastAsia="宋体" w:hAnsi="Times New Roman" w:cs="Times New Roman"/>
        </w:rPr>
        <w:t>4</w:t>
      </w:r>
      <w:r w:rsidRPr="00FC5FC9">
        <w:rPr>
          <w:rFonts w:ascii="Times New Roman" w:eastAsia="宋体" w:hAnsi="Times New Roman" w:cs="Times New Roman"/>
        </w:rPr>
        <w:t>商务英语口语教材词语层级练习编排</w:t>
      </w:r>
    </w:p>
    <w:tbl>
      <w:tblPr>
        <w:tblStyle w:val="31"/>
        <w:tblW w:w="0" w:type="auto"/>
        <w:tblInd w:w="0" w:type="dxa"/>
        <w:tblLook w:val="04A0" w:firstRow="1" w:lastRow="0" w:firstColumn="1" w:lastColumn="0" w:noHBand="0" w:noVBand="1"/>
      </w:tblPr>
      <w:tblGrid>
        <w:gridCol w:w="2547"/>
        <w:gridCol w:w="5749"/>
      </w:tblGrid>
      <w:tr w:rsidR="00112768" w:rsidRPr="00FC5FC9" w14:paraId="53E47FDA" w14:textId="77777777" w:rsidTr="002D4999">
        <w:tc>
          <w:tcPr>
            <w:tcW w:w="2547" w:type="dxa"/>
          </w:tcPr>
          <w:p w14:paraId="4D6C2043" w14:textId="77777777" w:rsidR="00112768" w:rsidRPr="00B744CA" w:rsidRDefault="00112768" w:rsidP="002D4999">
            <w:pPr>
              <w:spacing w:line="240" w:lineRule="exact"/>
              <w:jc w:val="center"/>
              <w:rPr>
                <w:rFonts w:ascii="宋体" w:eastAsia="宋体" w:hAnsi="宋体"/>
                <w:b/>
                <w:bCs/>
              </w:rPr>
            </w:pPr>
            <w:r w:rsidRPr="00B744CA">
              <w:rPr>
                <w:rFonts w:ascii="宋体" w:eastAsia="宋体" w:hAnsi="宋体" w:hint="eastAsia"/>
                <w:b/>
                <w:bCs/>
              </w:rPr>
              <w:t>教材名称</w:t>
            </w:r>
          </w:p>
        </w:tc>
        <w:tc>
          <w:tcPr>
            <w:tcW w:w="5749" w:type="dxa"/>
          </w:tcPr>
          <w:p w14:paraId="481E77BE" w14:textId="77777777" w:rsidR="00112768" w:rsidRPr="00B744CA" w:rsidRDefault="00112768" w:rsidP="002D4999">
            <w:pPr>
              <w:spacing w:line="240" w:lineRule="exact"/>
              <w:jc w:val="center"/>
              <w:rPr>
                <w:rFonts w:ascii="宋体" w:eastAsia="宋体" w:hAnsi="宋体"/>
                <w:b/>
                <w:bCs/>
              </w:rPr>
            </w:pPr>
            <w:r w:rsidRPr="00B744CA">
              <w:rPr>
                <w:rFonts w:ascii="宋体" w:eastAsia="宋体" w:hAnsi="宋体" w:hint="eastAsia"/>
                <w:b/>
                <w:bCs/>
              </w:rPr>
              <w:t>词语层级练习题分布</w:t>
            </w:r>
          </w:p>
        </w:tc>
      </w:tr>
      <w:tr w:rsidR="00112768" w:rsidRPr="00FC5FC9" w14:paraId="68E11300" w14:textId="77777777" w:rsidTr="002D4999">
        <w:tc>
          <w:tcPr>
            <w:tcW w:w="2547" w:type="dxa"/>
          </w:tcPr>
          <w:p w14:paraId="0009A125"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《剑桥》</w:t>
            </w:r>
          </w:p>
        </w:tc>
        <w:tc>
          <w:tcPr>
            <w:tcW w:w="5749" w:type="dxa"/>
          </w:tcPr>
          <w:p w14:paraId="0C77BED8"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听后填表、查生词</w:t>
            </w:r>
          </w:p>
        </w:tc>
      </w:tr>
      <w:tr w:rsidR="00112768" w:rsidRPr="00FC5FC9" w14:paraId="79B1408C" w14:textId="77777777" w:rsidTr="002D4999">
        <w:tc>
          <w:tcPr>
            <w:tcW w:w="2547" w:type="dxa"/>
          </w:tcPr>
          <w:p w14:paraId="1DA2C6C8"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《商务》（方）</w:t>
            </w:r>
          </w:p>
        </w:tc>
        <w:tc>
          <w:tcPr>
            <w:tcW w:w="5749" w:type="dxa"/>
          </w:tcPr>
          <w:p w14:paraId="08B09783"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无</w:t>
            </w:r>
          </w:p>
        </w:tc>
      </w:tr>
      <w:tr w:rsidR="00112768" w:rsidRPr="00FC5FC9" w14:paraId="63CE2048" w14:textId="77777777" w:rsidTr="002D4999">
        <w:tc>
          <w:tcPr>
            <w:tcW w:w="2547" w:type="dxa"/>
          </w:tcPr>
          <w:p w14:paraId="20063166"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《商务》（刘）</w:t>
            </w:r>
          </w:p>
        </w:tc>
        <w:tc>
          <w:tcPr>
            <w:tcW w:w="5749" w:type="dxa"/>
          </w:tcPr>
          <w:p w14:paraId="28A1D752"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无</w:t>
            </w:r>
          </w:p>
        </w:tc>
      </w:tr>
      <w:tr w:rsidR="00112768" w:rsidRPr="00FC5FC9" w14:paraId="5D1A5A9F" w14:textId="77777777" w:rsidTr="002D4999">
        <w:tc>
          <w:tcPr>
            <w:tcW w:w="2547" w:type="dxa"/>
          </w:tcPr>
          <w:p w14:paraId="75B94C89"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《步步高》</w:t>
            </w:r>
          </w:p>
        </w:tc>
        <w:tc>
          <w:tcPr>
            <w:tcW w:w="5749" w:type="dxa"/>
          </w:tcPr>
          <w:p w14:paraId="60BA1090"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无</w:t>
            </w:r>
          </w:p>
        </w:tc>
      </w:tr>
      <w:tr w:rsidR="00112768" w:rsidRPr="00FC5FC9" w14:paraId="1BAAF76A" w14:textId="77777777" w:rsidTr="002D4999">
        <w:tc>
          <w:tcPr>
            <w:tcW w:w="2547" w:type="dxa"/>
          </w:tcPr>
          <w:p w14:paraId="57137EB2"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《商务》（王）</w:t>
            </w:r>
          </w:p>
        </w:tc>
        <w:tc>
          <w:tcPr>
            <w:tcW w:w="5749" w:type="dxa"/>
          </w:tcPr>
          <w:p w14:paraId="21F052F3"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填表题、看图写词</w:t>
            </w:r>
          </w:p>
        </w:tc>
      </w:tr>
      <w:tr w:rsidR="00112768" w:rsidRPr="00FC5FC9" w14:paraId="26F304C0" w14:textId="77777777" w:rsidTr="002D4999">
        <w:tc>
          <w:tcPr>
            <w:tcW w:w="2547" w:type="dxa"/>
          </w:tcPr>
          <w:p w14:paraId="08E26DC2"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《实用商务》</w:t>
            </w:r>
          </w:p>
        </w:tc>
        <w:tc>
          <w:tcPr>
            <w:tcW w:w="5749" w:type="dxa"/>
          </w:tcPr>
          <w:p w14:paraId="7199738E"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读并翻译词汇、汉英连线</w:t>
            </w:r>
          </w:p>
        </w:tc>
      </w:tr>
      <w:tr w:rsidR="00112768" w:rsidRPr="00FC5FC9" w14:paraId="594CC444" w14:textId="77777777" w:rsidTr="002D4999">
        <w:tc>
          <w:tcPr>
            <w:tcW w:w="2547" w:type="dxa"/>
          </w:tcPr>
          <w:p w14:paraId="5409FE75"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《国际洽谈》</w:t>
            </w:r>
          </w:p>
        </w:tc>
        <w:tc>
          <w:tcPr>
            <w:tcW w:w="5749" w:type="dxa"/>
          </w:tcPr>
          <w:p w14:paraId="1E73BE00"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无</w:t>
            </w:r>
          </w:p>
        </w:tc>
      </w:tr>
      <w:tr w:rsidR="00112768" w:rsidRPr="00FC5FC9" w14:paraId="780F4841" w14:textId="77777777" w:rsidTr="002D4999">
        <w:tc>
          <w:tcPr>
            <w:tcW w:w="2547" w:type="dxa"/>
          </w:tcPr>
          <w:p w14:paraId="71123C5E"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《实用经贸》</w:t>
            </w:r>
          </w:p>
        </w:tc>
        <w:tc>
          <w:tcPr>
            <w:tcW w:w="5749" w:type="dxa"/>
          </w:tcPr>
          <w:p w14:paraId="63A2CFEB"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无</w:t>
            </w:r>
          </w:p>
        </w:tc>
      </w:tr>
      <w:tr w:rsidR="00112768" w:rsidRPr="00FC5FC9" w14:paraId="0E5EABAF" w14:textId="77777777" w:rsidTr="002D4999">
        <w:tc>
          <w:tcPr>
            <w:tcW w:w="2547" w:type="dxa"/>
          </w:tcPr>
          <w:p w14:paraId="7D53D64D"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《高级》</w:t>
            </w:r>
          </w:p>
        </w:tc>
        <w:tc>
          <w:tcPr>
            <w:tcW w:w="5749" w:type="dxa"/>
          </w:tcPr>
          <w:p w14:paraId="14514F5F"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匹配题、选词填空</w:t>
            </w:r>
          </w:p>
        </w:tc>
      </w:tr>
      <w:tr w:rsidR="00112768" w:rsidRPr="00FC5FC9" w14:paraId="3E776A10" w14:textId="77777777" w:rsidTr="002D4999">
        <w:tc>
          <w:tcPr>
            <w:tcW w:w="2547" w:type="dxa"/>
          </w:tcPr>
          <w:p w14:paraId="60ED0694"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《商务》（甘、段）</w:t>
            </w:r>
          </w:p>
        </w:tc>
        <w:tc>
          <w:tcPr>
            <w:tcW w:w="5749" w:type="dxa"/>
          </w:tcPr>
          <w:p w14:paraId="002249D7"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无</w:t>
            </w:r>
          </w:p>
        </w:tc>
      </w:tr>
      <w:tr w:rsidR="00112768" w:rsidRPr="00FC5FC9" w14:paraId="087E7C0B" w14:textId="77777777" w:rsidTr="002D4999">
        <w:tc>
          <w:tcPr>
            <w:tcW w:w="2547" w:type="dxa"/>
          </w:tcPr>
          <w:p w14:paraId="062CC10F"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《新编》</w:t>
            </w:r>
          </w:p>
        </w:tc>
        <w:tc>
          <w:tcPr>
            <w:tcW w:w="5749" w:type="dxa"/>
          </w:tcPr>
          <w:p w14:paraId="7DF704C2"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熟读并记忆词组</w:t>
            </w:r>
          </w:p>
        </w:tc>
      </w:tr>
    </w:tbl>
    <w:p w14:paraId="77696552"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以下几本教材词语层级的练习设计有一定借鉴意义：</w:t>
      </w:r>
      <w:r w:rsidRPr="00FC5FC9">
        <w:rPr>
          <w:rFonts w:ascii="Times New Roman" w:eastAsia="宋体" w:hAnsi="Times New Roman" w:cs="Times New Roman"/>
          <w:sz w:val="24"/>
          <w:szCs w:val="24"/>
        </w:rPr>
        <w:t>《剑桥》中涉及到词汇层面的练习题型主要有两种：</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听后填表</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和</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查生词</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，两者都属于有控制的机械型练习，</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听后填表</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出现的题号为</w:t>
      </w:r>
      <w:r w:rsidRPr="00FC5FC9">
        <w:rPr>
          <w:rFonts w:ascii="Times New Roman" w:eastAsia="宋体" w:hAnsi="Times New Roman" w:cs="Times New Roman"/>
          <w:sz w:val="24"/>
          <w:szCs w:val="24"/>
        </w:rPr>
        <w:t>5.1.2</w:t>
      </w:r>
      <w:r w:rsidRPr="00FC5FC9">
        <w:rPr>
          <w:rFonts w:ascii="Times New Roman" w:eastAsia="宋体" w:hAnsi="Times New Roman" w:cs="Times New Roman"/>
          <w:sz w:val="24"/>
          <w:szCs w:val="24"/>
        </w:rPr>
        <w:t>和</w:t>
      </w:r>
      <w:r w:rsidRPr="00FC5FC9">
        <w:rPr>
          <w:rFonts w:ascii="Times New Roman" w:eastAsia="宋体" w:hAnsi="Times New Roman" w:cs="Times New Roman"/>
          <w:sz w:val="24"/>
          <w:szCs w:val="24"/>
        </w:rPr>
        <w:t>5.1.3</w:t>
      </w:r>
      <w:r w:rsidRPr="00FC5FC9">
        <w:rPr>
          <w:rFonts w:ascii="Times New Roman" w:eastAsia="宋体" w:hAnsi="Times New Roman" w:cs="Times New Roman"/>
          <w:sz w:val="24"/>
          <w:szCs w:val="24"/>
        </w:rPr>
        <w:t>和，位置几乎在该课练习题的最前面。</w:t>
      </w:r>
      <w:r w:rsidRPr="00FC5FC9">
        <w:rPr>
          <w:rFonts w:ascii="Times New Roman" w:eastAsia="宋体" w:hAnsi="Times New Roman" w:cs="Times New Roman"/>
          <w:sz w:val="24"/>
          <w:szCs w:val="24"/>
        </w:rPr>
        <w:t>“</w:t>
      </w:r>
      <w:r w:rsidRPr="00FC5FC9">
        <w:rPr>
          <w:rFonts w:ascii="Times New Roman" w:eastAsia="宋体" w:hAnsi="Times New Roman" w:cs="Times New Roman"/>
          <w:sz w:val="24"/>
          <w:szCs w:val="24"/>
        </w:rPr>
        <w:t>查生词</w:t>
      </w:r>
      <w:r w:rsidRPr="00FC5FC9">
        <w:rPr>
          <w:rFonts w:ascii="Times New Roman" w:eastAsia="宋体" w:hAnsi="Times New Roman" w:cs="Times New Roman"/>
          <w:sz w:val="24"/>
          <w:szCs w:val="24"/>
        </w:rPr>
        <w:t>”</w:t>
      </w:r>
      <w:r w:rsidRPr="00FC5FC9">
        <w:rPr>
          <w:rFonts w:ascii="Times New Roman" w:eastAsia="宋体" w:hAnsi="Times New Roman" w:cs="Times New Roman"/>
          <w:sz w:val="24"/>
          <w:szCs w:val="24"/>
        </w:rPr>
        <w:t>出现题号为</w:t>
      </w:r>
      <w:r w:rsidRPr="00FC5FC9">
        <w:rPr>
          <w:rFonts w:ascii="Times New Roman" w:eastAsia="宋体" w:hAnsi="Times New Roman" w:cs="Times New Roman"/>
          <w:sz w:val="24"/>
          <w:szCs w:val="24"/>
        </w:rPr>
        <w:t>5.3.1</w:t>
      </w:r>
      <w:r w:rsidRPr="00FC5FC9">
        <w:rPr>
          <w:rFonts w:ascii="Times New Roman" w:eastAsia="宋体" w:hAnsi="Times New Roman" w:cs="Times New Roman"/>
          <w:sz w:val="24"/>
          <w:szCs w:val="24"/>
        </w:rPr>
        <w:t>，因为</w:t>
      </w:r>
      <w:r w:rsidRPr="00FC5FC9">
        <w:rPr>
          <w:rFonts w:ascii="Times New Roman" w:eastAsia="宋体" w:hAnsi="Times New Roman" w:cs="Times New Roman"/>
          <w:sz w:val="24"/>
          <w:szCs w:val="24"/>
        </w:rPr>
        <w:t>5.3</w:t>
      </w:r>
      <w:r w:rsidRPr="00FC5FC9">
        <w:rPr>
          <w:rFonts w:ascii="Times New Roman" w:eastAsia="宋体" w:hAnsi="Times New Roman" w:cs="Times New Roman"/>
          <w:sz w:val="24"/>
          <w:szCs w:val="24"/>
        </w:rPr>
        <w:t>部分是专门针对商务词汇表达训练的，也只包含了</w:t>
      </w:r>
      <w:r w:rsidRPr="00FC5FC9">
        <w:rPr>
          <w:rFonts w:ascii="Times New Roman" w:eastAsia="宋体" w:hAnsi="Times New Roman" w:cs="Times New Roman"/>
          <w:sz w:val="24"/>
          <w:szCs w:val="24"/>
        </w:rPr>
        <w:t>5.3.1</w:t>
      </w:r>
      <w:r w:rsidRPr="00FC5FC9">
        <w:rPr>
          <w:rFonts w:ascii="Times New Roman" w:eastAsia="宋体" w:hAnsi="Times New Roman" w:cs="Times New Roman"/>
          <w:sz w:val="24"/>
          <w:szCs w:val="24"/>
        </w:rPr>
        <w:t>一道题，相关练习题的编排清晰，顺序得当，符合练习题设计目的，因此这部分的编排顺序较合理。</w:t>
      </w:r>
    </w:p>
    <w:p w14:paraId="2160E4E4"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《商务》（王）中涉及到词汇层面的练习题型主要有两种：</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填表题</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和</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看</w:t>
      </w:r>
      <w:r w:rsidRPr="00FC5FC9">
        <w:rPr>
          <w:rFonts w:ascii="Times New Roman" w:eastAsia="宋体" w:hAnsi="Times New Roman" w:cs="Times New Roman"/>
          <w:sz w:val="24"/>
          <w:szCs w:val="24"/>
        </w:rPr>
        <w:lastRenderedPageBreak/>
        <w:t>图写词</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，两者都属于机械型练习，其难度都较小，分别出现在课前活动练习中的第三、四题，位置在正式课文学习之前，能起到热身和引入的作用，编</w:t>
      </w:r>
      <w:r w:rsidRPr="00FC5FC9">
        <w:rPr>
          <w:rFonts w:ascii="Times New Roman" w:eastAsia="宋体" w:hAnsi="Times New Roman" w:cs="Times New Roman" w:hint="eastAsia"/>
          <w:sz w:val="24"/>
          <w:szCs w:val="24"/>
        </w:rPr>
        <w:t>排合理。</w:t>
      </w:r>
    </w:p>
    <w:p w14:paraId="1D39BA19"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实用商务》中有两种词汇层级的练习题，分别是“读并翻译词汇”和“汉英连线”，两者都属于有控制的机械型练习，难度较小，且这两种题型在每课的编排位置普遍靠前，因此该教材词汇层级练习题的编排顺序比较合理。</w:t>
      </w:r>
    </w:p>
    <w:p w14:paraId="4AA51E8F" w14:textId="77777777" w:rsidR="00112768" w:rsidRPr="00FC5FC9" w:rsidRDefault="00112768" w:rsidP="00112768">
      <w:pPr>
        <w:keepNext/>
        <w:keepLines/>
        <w:spacing w:before="260" w:after="260" w:line="416" w:lineRule="auto"/>
        <w:ind w:firstLineChars="200" w:firstLine="522"/>
        <w:outlineLvl w:val="2"/>
        <w:rPr>
          <w:rFonts w:ascii="黑体" w:eastAsia="黑体" w:hAnsi="黑体" w:cs="Calibri"/>
          <w:b/>
          <w:bCs/>
          <w:sz w:val="26"/>
          <w:szCs w:val="26"/>
        </w:rPr>
      </w:pPr>
      <w:bookmarkStart w:id="223" w:name="_Toc93780661"/>
      <w:bookmarkStart w:id="224" w:name="_Toc97754102"/>
      <w:bookmarkStart w:id="225" w:name="_Toc97754396"/>
      <w:r>
        <w:rPr>
          <w:rFonts w:ascii="黑体" w:eastAsia="黑体" w:hAnsi="黑体" w:cs="Calibri" w:hint="eastAsia"/>
          <w:b/>
          <w:bCs/>
          <w:sz w:val="26"/>
          <w:szCs w:val="26"/>
        </w:rPr>
        <w:t>（</w:t>
      </w:r>
      <w:r w:rsidRPr="00FC5FC9">
        <w:rPr>
          <w:rFonts w:ascii="黑体" w:eastAsia="黑体" w:hAnsi="黑体" w:cs="Calibri" w:hint="eastAsia"/>
          <w:b/>
          <w:bCs/>
          <w:sz w:val="26"/>
          <w:szCs w:val="26"/>
        </w:rPr>
        <w:t>二</w:t>
      </w:r>
      <w:r>
        <w:rPr>
          <w:rFonts w:ascii="黑体" w:eastAsia="黑体" w:hAnsi="黑体" w:cs="Calibri" w:hint="eastAsia"/>
          <w:b/>
          <w:bCs/>
          <w:sz w:val="26"/>
          <w:szCs w:val="26"/>
        </w:rPr>
        <w:t>）</w:t>
      </w:r>
      <w:r w:rsidRPr="00FC5FC9">
        <w:rPr>
          <w:rFonts w:ascii="黑体" w:eastAsia="黑体" w:hAnsi="黑体" w:cs="Calibri" w:hint="eastAsia"/>
          <w:b/>
          <w:bCs/>
          <w:sz w:val="26"/>
          <w:szCs w:val="26"/>
        </w:rPr>
        <w:t>句子层级练习编排评估</w:t>
      </w:r>
      <w:bookmarkEnd w:id="223"/>
      <w:bookmarkEnd w:id="224"/>
      <w:bookmarkEnd w:id="225"/>
    </w:p>
    <w:p w14:paraId="3B9226BF"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下表统计了</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本商务英语口语教材“商务谈判”部分有关句子层级练习的题型和出现顺序。</w:t>
      </w:r>
    </w:p>
    <w:p w14:paraId="70E53C35" w14:textId="77777777" w:rsidR="00112768" w:rsidRPr="00FC5FC9" w:rsidRDefault="00112768" w:rsidP="00112768">
      <w:pPr>
        <w:spacing w:line="400" w:lineRule="exact"/>
        <w:jc w:val="center"/>
        <w:rPr>
          <w:rFonts w:ascii="Times New Roman" w:eastAsia="宋体" w:hAnsi="Times New Roman" w:cs="Times New Roman"/>
        </w:rPr>
      </w:pPr>
      <w:r w:rsidRPr="00FC5FC9">
        <w:rPr>
          <w:rFonts w:ascii="Times New Roman" w:eastAsia="宋体" w:hAnsi="Times New Roman" w:cs="Times New Roman"/>
        </w:rPr>
        <w:t>表</w:t>
      </w:r>
      <w:r w:rsidRPr="00FC5FC9">
        <w:rPr>
          <w:rFonts w:ascii="Times New Roman" w:eastAsia="宋体" w:hAnsi="Times New Roman" w:cs="Times New Roman"/>
        </w:rPr>
        <w:t>7-</w:t>
      </w:r>
      <w:r>
        <w:rPr>
          <w:rFonts w:ascii="Times New Roman" w:eastAsia="宋体" w:hAnsi="Times New Roman" w:cs="Times New Roman"/>
        </w:rPr>
        <w:t>1</w:t>
      </w:r>
      <w:r w:rsidRPr="00FC5FC9">
        <w:rPr>
          <w:rFonts w:ascii="Times New Roman" w:eastAsia="宋体" w:hAnsi="Times New Roman" w:cs="Times New Roman"/>
        </w:rPr>
        <w:t>-</w:t>
      </w:r>
      <w:r>
        <w:rPr>
          <w:rFonts w:ascii="Times New Roman" w:eastAsia="宋体" w:hAnsi="Times New Roman" w:cs="Times New Roman"/>
        </w:rPr>
        <w:t>5</w:t>
      </w:r>
      <w:r w:rsidRPr="00FC5FC9">
        <w:rPr>
          <w:rFonts w:ascii="Times New Roman" w:eastAsia="宋体" w:hAnsi="Times New Roman" w:cs="Times New Roman"/>
        </w:rPr>
        <w:t>商务英语口语教材句子层级练习编排</w:t>
      </w:r>
    </w:p>
    <w:tbl>
      <w:tblPr>
        <w:tblStyle w:val="31"/>
        <w:tblW w:w="0" w:type="auto"/>
        <w:jc w:val="center"/>
        <w:tblInd w:w="0" w:type="dxa"/>
        <w:tblLook w:val="04A0" w:firstRow="1" w:lastRow="0" w:firstColumn="1" w:lastColumn="0" w:noHBand="0" w:noVBand="1"/>
      </w:tblPr>
      <w:tblGrid>
        <w:gridCol w:w="2122"/>
        <w:gridCol w:w="6174"/>
      </w:tblGrid>
      <w:tr w:rsidR="00112768" w:rsidRPr="00FC5FC9" w14:paraId="324BC1CC" w14:textId="77777777" w:rsidTr="002D4999">
        <w:trPr>
          <w:jc w:val="center"/>
        </w:trPr>
        <w:tc>
          <w:tcPr>
            <w:tcW w:w="2122" w:type="dxa"/>
          </w:tcPr>
          <w:p w14:paraId="2543C0C1" w14:textId="77777777" w:rsidR="00112768" w:rsidRPr="00B744CA" w:rsidRDefault="00112768" w:rsidP="002D4999">
            <w:pPr>
              <w:spacing w:line="240" w:lineRule="exact"/>
              <w:jc w:val="center"/>
              <w:rPr>
                <w:rFonts w:ascii="Times New Roman" w:eastAsia="宋体" w:hAnsi="Times New Roman"/>
                <w:b/>
                <w:bCs/>
              </w:rPr>
            </w:pPr>
            <w:r w:rsidRPr="00B744CA">
              <w:rPr>
                <w:rFonts w:ascii="Times New Roman" w:eastAsia="宋体" w:hAnsi="Times New Roman"/>
                <w:b/>
                <w:bCs/>
              </w:rPr>
              <w:t>教材名称</w:t>
            </w:r>
          </w:p>
        </w:tc>
        <w:tc>
          <w:tcPr>
            <w:tcW w:w="6174" w:type="dxa"/>
          </w:tcPr>
          <w:p w14:paraId="33467D90" w14:textId="77777777" w:rsidR="00112768" w:rsidRPr="00B744CA" w:rsidRDefault="00112768" w:rsidP="002D4999">
            <w:pPr>
              <w:spacing w:line="240" w:lineRule="exact"/>
              <w:jc w:val="center"/>
              <w:rPr>
                <w:rFonts w:ascii="Times New Roman" w:eastAsia="宋体" w:hAnsi="Times New Roman"/>
                <w:b/>
                <w:bCs/>
              </w:rPr>
            </w:pPr>
            <w:r w:rsidRPr="00B744CA">
              <w:rPr>
                <w:rFonts w:ascii="Times New Roman" w:eastAsia="宋体" w:hAnsi="Times New Roman"/>
                <w:b/>
                <w:bCs/>
              </w:rPr>
              <w:t>句子层级练习题分布</w:t>
            </w:r>
          </w:p>
        </w:tc>
      </w:tr>
      <w:tr w:rsidR="00112768" w:rsidRPr="00FC5FC9" w14:paraId="0EEE9D94" w14:textId="77777777" w:rsidTr="002D4999">
        <w:trPr>
          <w:jc w:val="center"/>
        </w:trPr>
        <w:tc>
          <w:tcPr>
            <w:tcW w:w="2122" w:type="dxa"/>
          </w:tcPr>
          <w:p w14:paraId="1F5689B3"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《剑桥》</w:t>
            </w:r>
          </w:p>
        </w:tc>
        <w:tc>
          <w:tcPr>
            <w:tcW w:w="6174" w:type="dxa"/>
          </w:tcPr>
          <w:p w14:paraId="55ED62A8"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补全句子</w:t>
            </w:r>
          </w:p>
        </w:tc>
      </w:tr>
      <w:tr w:rsidR="00112768" w:rsidRPr="00FC5FC9" w14:paraId="0933CF1D" w14:textId="77777777" w:rsidTr="002D4999">
        <w:trPr>
          <w:jc w:val="center"/>
        </w:trPr>
        <w:tc>
          <w:tcPr>
            <w:tcW w:w="2122" w:type="dxa"/>
          </w:tcPr>
          <w:p w14:paraId="731FE25F"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《商务》（方）</w:t>
            </w:r>
          </w:p>
        </w:tc>
        <w:tc>
          <w:tcPr>
            <w:tcW w:w="6174" w:type="dxa"/>
          </w:tcPr>
          <w:p w14:paraId="293C4BC7"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句型练习、听并跟读、完成句子</w:t>
            </w:r>
          </w:p>
        </w:tc>
      </w:tr>
      <w:tr w:rsidR="00112768" w:rsidRPr="00FC5FC9" w14:paraId="276C376E" w14:textId="77777777" w:rsidTr="002D4999">
        <w:trPr>
          <w:jc w:val="center"/>
        </w:trPr>
        <w:tc>
          <w:tcPr>
            <w:tcW w:w="2122" w:type="dxa"/>
          </w:tcPr>
          <w:p w14:paraId="239D3965"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《商务》（刘）</w:t>
            </w:r>
          </w:p>
        </w:tc>
        <w:tc>
          <w:tcPr>
            <w:tcW w:w="6174" w:type="dxa"/>
          </w:tcPr>
          <w:p w14:paraId="61AF9176"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无</w:t>
            </w:r>
          </w:p>
        </w:tc>
      </w:tr>
      <w:tr w:rsidR="00112768" w:rsidRPr="00FC5FC9" w14:paraId="3149E4CD" w14:textId="77777777" w:rsidTr="002D4999">
        <w:trPr>
          <w:jc w:val="center"/>
        </w:trPr>
        <w:tc>
          <w:tcPr>
            <w:tcW w:w="2122" w:type="dxa"/>
          </w:tcPr>
          <w:p w14:paraId="7D974F73"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《步步高》</w:t>
            </w:r>
          </w:p>
        </w:tc>
        <w:tc>
          <w:tcPr>
            <w:tcW w:w="6174" w:type="dxa"/>
          </w:tcPr>
          <w:p w14:paraId="30CFDC79"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连词成句、排序题、抄写最佳例句、补全句子、应答句匹配</w:t>
            </w:r>
          </w:p>
        </w:tc>
      </w:tr>
      <w:tr w:rsidR="00112768" w:rsidRPr="00FC5FC9" w14:paraId="22ED9A8D" w14:textId="77777777" w:rsidTr="002D4999">
        <w:trPr>
          <w:jc w:val="center"/>
        </w:trPr>
        <w:tc>
          <w:tcPr>
            <w:tcW w:w="2122" w:type="dxa"/>
          </w:tcPr>
          <w:p w14:paraId="7ADB53F3"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《商务》（王）</w:t>
            </w:r>
          </w:p>
        </w:tc>
        <w:tc>
          <w:tcPr>
            <w:tcW w:w="6174" w:type="dxa"/>
          </w:tcPr>
          <w:p w14:paraId="4B309C6B"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读句子、翻译句子</w:t>
            </w:r>
          </w:p>
        </w:tc>
      </w:tr>
      <w:tr w:rsidR="00112768" w:rsidRPr="00FC5FC9" w14:paraId="4D6AB531" w14:textId="77777777" w:rsidTr="002D4999">
        <w:trPr>
          <w:jc w:val="center"/>
        </w:trPr>
        <w:tc>
          <w:tcPr>
            <w:tcW w:w="2122" w:type="dxa"/>
          </w:tcPr>
          <w:p w14:paraId="104ED95C"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《实用商务》</w:t>
            </w:r>
          </w:p>
        </w:tc>
        <w:tc>
          <w:tcPr>
            <w:tcW w:w="6174" w:type="dxa"/>
          </w:tcPr>
          <w:p w14:paraId="3BF5527F"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读并翻译句子、熟读例句</w:t>
            </w:r>
          </w:p>
        </w:tc>
      </w:tr>
      <w:tr w:rsidR="00112768" w:rsidRPr="00FC5FC9" w14:paraId="3C56706C" w14:textId="77777777" w:rsidTr="002D4999">
        <w:trPr>
          <w:jc w:val="center"/>
        </w:trPr>
        <w:tc>
          <w:tcPr>
            <w:tcW w:w="2122" w:type="dxa"/>
          </w:tcPr>
          <w:p w14:paraId="11B5F797"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《国际洽谈》</w:t>
            </w:r>
          </w:p>
        </w:tc>
        <w:tc>
          <w:tcPr>
            <w:tcW w:w="6174" w:type="dxa"/>
          </w:tcPr>
          <w:p w14:paraId="0CE806B8"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无</w:t>
            </w:r>
          </w:p>
        </w:tc>
      </w:tr>
      <w:tr w:rsidR="00112768" w:rsidRPr="00FC5FC9" w14:paraId="1AD346A9" w14:textId="77777777" w:rsidTr="002D4999">
        <w:trPr>
          <w:jc w:val="center"/>
        </w:trPr>
        <w:tc>
          <w:tcPr>
            <w:tcW w:w="2122" w:type="dxa"/>
          </w:tcPr>
          <w:p w14:paraId="5B23C62F"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《实用经贸》</w:t>
            </w:r>
          </w:p>
        </w:tc>
        <w:tc>
          <w:tcPr>
            <w:tcW w:w="6174" w:type="dxa"/>
          </w:tcPr>
          <w:p w14:paraId="0676E8F2"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翻译句子</w:t>
            </w:r>
          </w:p>
        </w:tc>
      </w:tr>
      <w:tr w:rsidR="00112768" w:rsidRPr="00FC5FC9" w14:paraId="1529FC39" w14:textId="77777777" w:rsidTr="002D4999">
        <w:trPr>
          <w:jc w:val="center"/>
        </w:trPr>
        <w:tc>
          <w:tcPr>
            <w:tcW w:w="2122" w:type="dxa"/>
          </w:tcPr>
          <w:p w14:paraId="364A8475"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《高级》</w:t>
            </w:r>
          </w:p>
        </w:tc>
        <w:tc>
          <w:tcPr>
            <w:tcW w:w="6174" w:type="dxa"/>
          </w:tcPr>
          <w:p w14:paraId="63C845C8"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翻译句子</w:t>
            </w:r>
          </w:p>
        </w:tc>
      </w:tr>
      <w:tr w:rsidR="00112768" w:rsidRPr="00FC5FC9" w14:paraId="2FC647FF" w14:textId="77777777" w:rsidTr="002D4999">
        <w:trPr>
          <w:jc w:val="center"/>
        </w:trPr>
        <w:tc>
          <w:tcPr>
            <w:tcW w:w="2122" w:type="dxa"/>
          </w:tcPr>
          <w:p w14:paraId="06BDE623"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《商务》（甘、段）</w:t>
            </w:r>
          </w:p>
        </w:tc>
        <w:tc>
          <w:tcPr>
            <w:tcW w:w="6174" w:type="dxa"/>
          </w:tcPr>
          <w:p w14:paraId="3E326E82"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无</w:t>
            </w:r>
          </w:p>
        </w:tc>
      </w:tr>
      <w:tr w:rsidR="00112768" w:rsidRPr="00FC5FC9" w14:paraId="537C229E" w14:textId="77777777" w:rsidTr="002D4999">
        <w:trPr>
          <w:jc w:val="center"/>
        </w:trPr>
        <w:tc>
          <w:tcPr>
            <w:tcW w:w="2122" w:type="dxa"/>
          </w:tcPr>
          <w:p w14:paraId="64C4C226"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《新编》</w:t>
            </w:r>
          </w:p>
        </w:tc>
        <w:tc>
          <w:tcPr>
            <w:tcW w:w="6174" w:type="dxa"/>
          </w:tcPr>
          <w:p w14:paraId="6B5914B4"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无</w:t>
            </w:r>
          </w:p>
        </w:tc>
      </w:tr>
    </w:tbl>
    <w:p w14:paraId="5C48F085"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以下几本教材句子层级的练习设计有一定借鉴意义：</w:t>
      </w:r>
      <w:r w:rsidRPr="00FC5FC9">
        <w:rPr>
          <w:rFonts w:ascii="Times New Roman" w:eastAsia="宋体" w:hAnsi="Times New Roman" w:cs="Times New Roman" w:hint="eastAsia"/>
          <w:sz w:val="24"/>
          <w:szCs w:val="24"/>
        </w:rPr>
        <w:t>《商务》（方）中针对句子层面的练习题型有三种种。其中，“听并跟读”和“句型练习”属于机械型练习，难度较小。“完成句子”属于理解型练习，难度较高。该教材将练习题编排顺序同样遵循“有控制——较少控制”原则。</w:t>
      </w:r>
    </w:p>
    <w:p w14:paraId="75401872"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《步步高》中句子层级练习种类丰富，有“</w:t>
      </w:r>
      <w:r w:rsidRPr="00FC5FC9">
        <w:rPr>
          <w:rFonts w:ascii="宋体" w:eastAsia="宋体" w:hAnsi="宋体" w:hint="eastAsia"/>
          <w:sz w:val="24"/>
          <w:szCs w:val="24"/>
        </w:rPr>
        <w:t>连词成句”、“排序题”、“抄写最佳例句”、“补全句子”、“应答句匹配”，且均为较简单的有控制机械型练习。在编排上，这些题目不是在每一课中会全部出现，不同题型出现在不同模块后，分散分布。</w:t>
      </w:r>
    </w:p>
    <w:p w14:paraId="36F6D07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《商务》（王）中有“读句子”和“翻译句子”两种针对句子层级的训练，两者都属于有控制的机械型练习，难度较小，出现位置靠前，编排较合理。《实用商务》中有“</w:t>
      </w:r>
      <w:r w:rsidRPr="00FC5FC9">
        <w:rPr>
          <w:rFonts w:ascii="宋体" w:eastAsia="宋体" w:hAnsi="宋体" w:hint="eastAsia"/>
          <w:sz w:val="24"/>
          <w:szCs w:val="24"/>
        </w:rPr>
        <w:t>读并翻译句子”、“熟读例句”两种</w:t>
      </w:r>
      <w:r w:rsidRPr="00FC5FC9">
        <w:rPr>
          <w:rFonts w:ascii="Times New Roman" w:eastAsia="宋体" w:hAnsi="Times New Roman" w:cs="Times New Roman" w:hint="eastAsia"/>
          <w:sz w:val="24"/>
          <w:szCs w:val="24"/>
        </w:rPr>
        <w:t>针对句子层级的训练，两者都属于有控制的机械型练习，难度较小，出现位置靠前，编排较合理。</w:t>
      </w:r>
    </w:p>
    <w:p w14:paraId="35A8333B" w14:textId="77777777" w:rsidR="00112768" w:rsidRPr="00FC5FC9" w:rsidRDefault="00112768" w:rsidP="00112768">
      <w:pPr>
        <w:keepNext/>
        <w:keepLines/>
        <w:spacing w:before="260" w:after="260" w:line="416" w:lineRule="auto"/>
        <w:ind w:firstLineChars="200" w:firstLine="522"/>
        <w:outlineLvl w:val="2"/>
        <w:rPr>
          <w:rFonts w:ascii="黑体" w:eastAsia="黑体" w:hAnsi="黑体" w:cs="Calibri"/>
          <w:b/>
          <w:bCs/>
          <w:sz w:val="26"/>
          <w:szCs w:val="26"/>
        </w:rPr>
      </w:pPr>
      <w:bookmarkStart w:id="226" w:name="_Toc93780662"/>
      <w:bookmarkStart w:id="227" w:name="_Toc97754103"/>
      <w:bookmarkStart w:id="228" w:name="_Toc97754397"/>
      <w:r>
        <w:rPr>
          <w:rFonts w:ascii="黑体" w:eastAsia="黑体" w:hAnsi="黑体" w:cs="Calibri" w:hint="eastAsia"/>
          <w:b/>
          <w:bCs/>
          <w:sz w:val="26"/>
          <w:szCs w:val="26"/>
        </w:rPr>
        <w:t>（</w:t>
      </w:r>
      <w:r w:rsidRPr="00FC5FC9">
        <w:rPr>
          <w:rFonts w:ascii="黑体" w:eastAsia="黑体" w:hAnsi="黑体" w:cs="Calibri" w:hint="eastAsia"/>
          <w:b/>
          <w:bCs/>
          <w:sz w:val="26"/>
          <w:szCs w:val="26"/>
        </w:rPr>
        <w:t>三</w:t>
      </w:r>
      <w:r>
        <w:rPr>
          <w:rFonts w:ascii="黑体" w:eastAsia="黑体" w:hAnsi="黑体" w:cs="Calibri" w:hint="eastAsia"/>
          <w:b/>
          <w:bCs/>
          <w:sz w:val="26"/>
          <w:szCs w:val="26"/>
        </w:rPr>
        <w:t>）</w:t>
      </w:r>
      <w:r w:rsidRPr="00FC5FC9">
        <w:rPr>
          <w:rFonts w:ascii="黑体" w:eastAsia="黑体" w:hAnsi="黑体" w:cs="Calibri" w:hint="eastAsia"/>
          <w:b/>
          <w:bCs/>
          <w:sz w:val="26"/>
          <w:szCs w:val="26"/>
        </w:rPr>
        <w:t>语篇层级练习编排评估</w:t>
      </w:r>
      <w:bookmarkEnd w:id="226"/>
      <w:bookmarkEnd w:id="227"/>
      <w:bookmarkEnd w:id="228"/>
    </w:p>
    <w:p w14:paraId="10C23BA6" w14:textId="77777777" w:rsidR="00112768" w:rsidRPr="00FC5FC9" w:rsidRDefault="00112768" w:rsidP="00112768">
      <w:pPr>
        <w:spacing w:line="400" w:lineRule="exact"/>
        <w:ind w:firstLineChars="200" w:firstLine="480"/>
        <w:jc w:val="left"/>
        <w:rPr>
          <w:rFonts w:ascii="Times New Roman" w:eastAsia="宋体" w:hAnsi="Times New Roman" w:cs="Times New Roman"/>
          <w:sz w:val="24"/>
          <w:szCs w:val="24"/>
        </w:rPr>
      </w:pPr>
      <w:r w:rsidRPr="00FC5FC9">
        <w:rPr>
          <w:rFonts w:ascii="Times New Roman" w:eastAsia="宋体" w:hAnsi="Times New Roman" w:cs="Times New Roman"/>
          <w:sz w:val="24"/>
          <w:szCs w:val="24"/>
        </w:rPr>
        <w:t>下表统计了</w:t>
      </w:r>
      <w:r w:rsidRPr="00FC5FC9">
        <w:rPr>
          <w:rFonts w:ascii="Times New Roman" w:eastAsia="宋体" w:hAnsi="Times New Roman" w:cs="Times New Roman"/>
          <w:sz w:val="24"/>
          <w:szCs w:val="24"/>
        </w:rPr>
        <w:t>11</w:t>
      </w:r>
      <w:r w:rsidRPr="00FC5FC9">
        <w:rPr>
          <w:rFonts w:ascii="Times New Roman" w:eastAsia="宋体" w:hAnsi="Times New Roman" w:cs="Times New Roman"/>
          <w:sz w:val="24"/>
          <w:szCs w:val="24"/>
        </w:rPr>
        <w:t>本商务英语口语教材</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商务谈判</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部分有关语篇层级练习的</w:t>
      </w:r>
      <w:r w:rsidRPr="00FC5FC9">
        <w:rPr>
          <w:rFonts w:ascii="Times New Roman" w:eastAsia="宋体" w:hAnsi="Times New Roman" w:cs="Times New Roman"/>
          <w:sz w:val="24"/>
          <w:szCs w:val="24"/>
        </w:rPr>
        <w:lastRenderedPageBreak/>
        <w:t>题型和出现顺序。</w:t>
      </w:r>
    </w:p>
    <w:p w14:paraId="06770149" w14:textId="77777777" w:rsidR="00112768" w:rsidRPr="00FC5FC9" w:rsidRDefault="00112768" w:rsidP="00112768">
      <w:pPr>
        <w:spacing w:line="400" w:lineRule="exact"/>
        <w:jc w:val="center"/>
        <w:rPr>
          <w:rFonts w:ascii="Times New Roman" w:eastAsia="宋体" w:hAnsi="Times New Roman" w:cs="Times New Roman"/>
        </w:rPr>
      </w:pPr>
      <w:r w:rsidRPr="00FC5FC9">
        <w:rPr>
          <w:rFonts w:ascii="Times New Roman" w:eastAsia="宋体" w:hAnsi="Times New Roman" w:cs="Times New Roman"/>
        </w:rPr>
        <w:t>表</w:t>
      </w:r>
      <w:r w:rsidRPr="00FC5FC9">
        <w:rPr>
          <w:rFonts w:ascii="Times New Roman" w:eastAsia="宋体" w:hAnsi="Times New Roman" w:cs="Times New Roman"/>
        </w:rPr>
        <w:t>7</w:t>
      </w:r>
      <w:r>
        <w:rPr>
          <w:rFonts w:ascii="Times New Roman" w:eastAsia="宋体" w:hAnsi="Times New Roman" w:cs="Times New Roman" w:hint="eastAsia"/>
        </w:rPr>
        <w:t>-</w:t>
      </w:r>
      <w:r>
        <w:rPr>
          <w:rFonts w:ascii="Times New Roman" w:eastAsia="宋体" w:hAnsi="Times New Roman" w:cs="Times New Roman"/>
        </w:rPr>
        <w:t>1</w:t>
      </w:r>
      <w:r>
        <w:rPr>
          <w:rFonts w:ascii="Times New Roman" w:eastAsia="宋体" w:hAnsi="Times New Roman" w:cs="Times New Roman" w:hint="eastAsia"/>
        </w:rPr>
        <w:t>-</w:t>
      </w:r>
      <w:r>
        <w:rPr>
          <w:rFonts w:ascii="Times New Roman" w:eastAsia="宋体" w:hAnsi="Times New Roman" w:cs="Times New Roman"/>
        </w:rPr>
        <w:t>6</w:t>
      </w:r>
      <w:r w:rsidRPr="00FC5FC9">
        <w:rPr>
          <w:rFonts w:ascii="Times New Roman" w:eastAsia="宋体" w:hAnsi="Times New Roman" w:cs="Times New Roman"/>
        </w:rPr>
        <w:t xml:space="preserve"> </w:t>
      </w:r>
      <w:r w:rsidRPr="00FC5FC9">
        <w:rPr>
          <w:rFonts w:ascii="Times New Roman" w:eastAsia="宋体" w:hAnsi="Times New Roman" w:cs="Times New Roman"/>
        </w:rPr>
        <w:t>商务英语口语教材语篇层级练习编排</w:t>
      </w:r>
    </w:p>
    <w:tbl>
      <w:tblPr>
        <w:tblStyle w:val="31"/>
        <w:tblW w:w="0" w:type="auto"/>
        <w:tblInd w:w="0" w:type="dxa"/>
        <w:tblLook w:val="04A0" w:firstRow="1" w:lastRow="0" w:firstColumn="1" w:lastColumn="0" w:noHBand="0" w:noVBand="1"/>
      </w:tblPr>
      <w:tblGrid>
        <w:gridCol w:w="1838"/>
        <w:gridCol w:w="6458"/>
      </w:tblGrid>
      <w:tr w:rsidR="00112768" w:rsidRPr="00FC5FC9" w14:paraId="598E4573" w14:textId="77777777" w:rsidTr="002D4999">
        <w:tc>
          <w:tcPr>
            <w:tcW w:w="1838" w:type="dxa"/>
          </w:tcPr>
          <w:p w14:paraId="1E7906EB" w14:textId="77777777" w:rsidR="00112768" w:rsidRPr="00E33849" w:rsidRDefault="00112768" w:rsidP="002D4999">
            <w:pPr>
              <w:spacing w:line="240" w:lineRule="exact"/>
              <w:jc w:val="center"/>
              <w:rPr>
                <w:rFonts w:ascii="Times New Roman" w:eastAsia="宋体" w:hAnsi="Times New Roman"/>
                <w:b/>
                <w:bCs/>
              </w:rPr>
            </w:pPr>
            <w:r w:rsidRPr="00E33849">
              <w:rPr>
                <w:rFonts w:ascii="Times New Roman" w:eastAsia="宋体" w:hAnsi="Times New Roman" w:hint="eastAsia"/>
                <w:b/>
                <w:bCs/>
              </w:rPr>
              <w:t>教材名称</w:t>
            </w:r>
          </w:p>
        </w:tc>
        <w:tc>
          <w:tcPr>
            <w:tcW w:w="6458" w:type="dxa"/>
          </w:tcPr>
          <w:p w14:paraId="240B1E18" w14:textId="77777777" w:rsidR="00112768" w:rsidRPr="00E33849" w:rsidRDefault="00112768" w:rsidP="002D4999">
            <w:pPr>
              <w:spacing w:line="240" w:lineRule="exact"/>
              <w:jc w:val="center"/>
              <w:rPr>
                <w:rFonts w:ascii="Times New Roman" w:eastAsia="宋体" w:hAnsi="Times New Roman"/>
                <w:b/>
                <w:bCs/>
              </w:rPr>
            </w:pPr>
            <w:r w:rsidRPr="00E33849">
              <w:rPr>
                <w:rFonts w:ascii="Times New Roman" w:eastAsia="宋体" w:hAnsi="Times New Roman" w:hint="eastAsia"/>
                <w:b/>
                <w:bCs/>
              </w:rPr>
              <w:t>语篇层级练习题分布</w:t>
            </w:r>
          </w:p>
        </w:tc>
      </w:tr>
      <w:tr w:rsidR="00112768" w:rsidRPr="00FC5FC9" w14:paraId="33FDCAB0" w14:textId="77777777" w:rsidTr="002D4999">
        <w:tc>
          <w:tcPr>
            <w:tcW w:w="1838" w:type="dxa"/>
          </w:tcPr>
          <w:p w14:paraId="420B3899" w14:textId="77777777" w:rsidR="00112768" w:rsidRPr="00FC5FC9" w:rsidRDefault="00112768" w:rsidP="002D4999">
            <w:pPr>
              <w:spacing w:line="240" w:lineRule="exact"/>
              <w:jc w:val="left"/>
              <w:rPr>
                <w:rFonts w:ascii="Times New Roman" w:hAnsi="Times New Roman"/>
              </w:rPr>
            </w:pPr>
            <w:r w:rsidRPr="00FC5FC9">
              <w:rPr>
                <w:rFonts w:ascii="Times New Roman" w:eastAsia="宋体" w:hAnsi="Times New Roman" w:hint="eastAsia"/>
              </w:rPr>
              <w:t>《剑桥》</w:t>
            </w:r>
          </w:p>
        </w:tc>
        <w:tc>
          <w:tcPr>
            <w:tcW w:w="6458" w:type="dxa"/>
          </w:tcPr>
          <w:p w14:paraId="43872E08"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组织会话（</w:t>
            </w:r>
            <w:r w:rsidRPr="00FC5FC9">
              <w:rPr>
                <w:rFonts w:ascii="Times New Roman" w:eastAsia="宋体" w:hAnsi="Times New Roman"/>
              </w:rPr>
              <w:t>5.2.3</w:t>
            </w:r>
            <w:r w:rsidRPr="00FC5FC9">
              <w:rPr>
                <w:rFonts w:ascii="Times New Roman" w:eastAsia="宋体" w:hAnsi="Times New Roman"/>
              </w:rPr>
              <w:t>）角色扮演（</w:t>
            </w:r>
            <w:r w:rsidRPr="00FC5FC9">
              <w:rPr>
                <w:rFonts w:ascii="Times New Roman" w:eastAsia="宋体" w:hAnsi="Times New Roman" w:hint="eastAsia"/>
              </w:rPr>
              <w:t>5</w:t>
            </w:r>
            <w:r w:rsidRPr="00FC5FC9">
              <w:rPr>
                <w:rFonts w:ascii="Times New Roman" w:eastAsia="宋体" w:hAnsi="Times New Roman"/>
              </w:rPr>
              <w:t>.4</w:t>
            </w:r>
            <w:r w:rsidRPr="00FC5FC9">
              <w:rPr>
                <w:rFonts w:ascii="Times New Roman" w:eastAsia="宋体" w:hAnsi="Times New Roman"/>
              </w:rPr>
              <w:t>）</w:t>
            </w:r>
          </w:p>
        </w:tc>
      </w:tr>
      <w:tr w:rsidR="00112768" w:rsidRPr="00FC5FC9" w14:paraId="6F4D76D2" w14:textId="77777777" w:rsidTr="002D4999">
        <w:tc>
          <w:tcPr>
            <w:tcW w:w="1838" w:type="dxa"/>
          </w:tcPr>
          <w:p w14:paraId="2A559D5A"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hint="eastAsia"/>
              </w:rPr>
              <w:t>《商务》（方）</w:t>
            </w:r>
          </w:p>
        </w:tc>
        <w:tc>
          <w:tcPr>
            <w:tcW w:w="6458" w:type="dxa"/>
          </w:tcPr>
          <w:p w14:paraId="31825040" w14:textId="77777777" w:rsidR="00112768" w:rsidRPr="00FC5FC9" w:rsidRDefault="00112768" w:rsidP="002D4999">
            <w:pPr>
              <w:spacing w:line="240" w:lineRule="exact"/>
              <w:jc w:val="left"/>
              <w:rPr>
                <w:rFonts w:ascii="Times New Roman" w:eastAsia="宋体" w:hAnsi="Times New Roman"/>
              </w:rPr>
            </w:pPr>
            <w:r w:rsidRPr="00FC5FC9">
              <w:rPr>
                <w:rFonts w:ascii="宋体" w:eastAsia="宋体" w:hAnsi="宋体" w:hint="eastAsia"/>
              </w:rPr>
              <w:t>阅读理解、会话练习、角色扮演</w:t>
            </w:r>
          </w:p>
        </w:tc>
      </w:tr>
      <w:tr w:rsidR="00112768" w:rsidRPr="00FC5FC9" w14:paraId="45ABAD24" w14:textId="77777777" w:rsidTr="002D4999">
        <w:tc>
          <w:tcPr>
            <w:tcW w:w="1838" w:type="dxa"/>
          </w:tcPr>
          <w:p w14:paraId="09D452C0"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hint="eastAsia"/>
              </w:rPr>
              <w:t>《商务》（刘）</w:t>
            </w:r>
          </w:p>
        </w:tc>
        <w:tc>
          <w:tcPr>
            <w:tcW w:w="6458" w:type="dxa"/>
          </w:tcPr>
          <w:p w14:paraId="317737FD"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hint="eastAsia"/>
              </w:rPr>
              <w:t>阅读理解、口头汇报</w:t>
            </w:r>
          </w:p>
        </w:tc>
      </w:tr>
      <w:tr w:rsidR="00112768" w:rsidRPr="00FC5FC9" w14:paraId="10C055B4" w14:textId="77777777" w:rsidTr="002D4999">
        <w:tc>
          <w:tcPr>
            <w:tcW w:w="1838" w:type="dxa"/>
          </w:tcPr>
          <w:p w14:paraId="661E1BD0"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hint="eastAsia"/>
              </w:rPr>
              <w:t>《步步高》</w:t>
            </w:r>
          </w:p>
        </w:tc>
        <w:tc>
          <w:tcPr>
            <w:tcW w:w="6458" w:type="dxa"/>
          </w:tcPr>
          <w:p w14:paraId="2C1DDD52"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rPr>
              <w:t>小组讨论、情景会话、分组表演、角色扮演</w:t>
            </w:r>
          </w:p>
        </w:tc>
      </w:tr>
      <w:tr w:rsidR="00112768" w:rsidRPr="00FC5FC9" w14:paraId="224844B3" w14:textId="77777777" w:rsidTr="002D4999">
        <w:tc>
          <w:tcPr>
            <w:tcW w:w="1838" w:type="dxa"/>
          </w:tcPr>
          <w:p w14:paraId="3DA495BC"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hint="eastAsia"/>
              </w:rPr>
              <w:t>《商务》（王）</w:t>
            </w:r>
          </w:p>
        </w:tc>
        <w:tc>
          <w:tcPr>
            <w:tcW w:w="6458" w:type="dxa"/>
          </w:tcPr>
          <w:p w14:paraId="6E1121BD"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hint="eastAsia"/>
              </w:rPr>
              <w:t>阅读理解、双人讨论、角色扮演</w:t>
            </w:r>
          </w:p>
        </w:tc>
      </w:tr>
      <w:tr w:rsidR="00112768" w:rsidRPr="00FC5FC9" w14:paraId="2044987D" w14:textId="77777777" w:rsidTr="002D4999">
        <w:tc>
          <w:tcPr>
            <w:tcW w:w="1838" w:type="dxa"/>
          </w:tcPr>
          <w:p w14:paraId="49805660"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hint="eastAsia"/>
              </w:rPr>
              <w:t>《实用商务》</w:t>
            </w:r>
          </w:p>
        </w:tc>
        <w:tc>
          <w:tcPr>
            <w:tcW w:w="6458" w:type="dxa"/>
          </w:tcPr>
          <w:p w14:paraId="5B7E886D" w14:textId="77777777" w:rsidR="00112768" w:rsidRPr="00FC5FC9" w:rsidRDefault="00112768" w:rsidP="002D4999">
            <w:pPr>
              <w:spacing w:line="240" w:lineRule="exact"/>
              <w:jc w:val="left"/>
              <w:rPr>
                <w:rFonts w:ascii="Times New Roman" w:eastAsia="宋体" w:hAnsi="Times New Roman"/>
              </w:rPr>
            </w:pPr>
            <w:r w:rsidRPr="00FC5FC9">
              <w:rPr>
                <w:rFonts w:ascii="宋体" w:eastAsia="宋体" w:hAnsi="宋体" w:hint="eastAsia"/>
              </w:rPr>
              <w:t>根据课文回答问题、阅读理解、小组讨论、汇报展示、角色扮演</w:t>
            </w:r>
          </w:p>
        </w:tc>
      </w:tr>
      <w:tr w:rsidR="00112768" w:rsidRPr="00FC5FC9" w14:paraId="4D5013A1" w14:textId="77777777" w:rsidTr="002D4999">
        <w:tc>
          <w:tcPr>
            <w:tcW w:w="1838" w:type="dxa"/>
          </w:tcPr>
          <w:p w14:paraId="029AB38E"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hint="eastAsia"/>
              </w:rPr>
              <w:t>《国际洽谈》</w:t>
            </w:r>
          </w:p>
        </w:tc>
        <w:tc>
          <w:tcPr>
            <w:tcW w:w="6458" w:type="dxa"/>
          </w:tcPr>
          <w:p w14:paraId="03E6EE49" w14:textId="77777777" w:rsidR="00112768" w:rsidRPr="00FC5FC9" w:rsidRDefault="00112768" w:rsidP="002D4999">
            <w:pPr>
              <w:spacing w:line="240" w:lineRule="exact"/>
              <w:jc w:val="left"/>
              <w:rPr>
                <w:rFonts w:ascii="Times New Roman" w:eastAsia="宋体" w:hAnsi="Times New Roman"/>
              </w:rPr>
            </w:pPr>
            <w:r w:rsidRPr="00FC5FC9">
              <w:rPr>
                <w:rFonts w:ascii="宋体" w:eastAsia="宋体" w:hAnsi="宋体" w:hint="eastAsia"/>
              </w:rPr>
              <w:t>根据课文回答问题、阅读理解、小组讨论、汇报展示、角色扮演</w:t>
            </w:r>
          </w:p>
        </w:tc>
      </w:tr>
      <w:tr w:rsidR="00112768" w:rsidRPr="00FC5FC9" w14:paraId="668A6F97" w14:textId="77777777" w:rsidTr="002D4999">
        <w:tc>
          <w:tcPr>
            <w:tcW w:w="1838" w:type="dxa"/>
          </w:tcPr>
          <w:p w14:paraId="140DDF4C"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hint="eastAsia"/>
              </w:rPr>
              <w:t>《实用经贸》</w:t>
            </w:r>
          </w:p>
        </w:tc>
        <w:tc>
          <w:tcPr>
            <w:tcW w:w="6458" w:type="dxa"/>
          </w:tcPr>
          <w:p w14:paraId="733C2CAA"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hint="eastAsia"/>
              </w:rPr>
              <w:t>课文理解、角色扮演、主题讨论</w:t>
            </w:r>
          </w:p>
        </w:tc>
      </w:tr>
      <w:tr w:rsidR="00112768" w:rsidRPr="00FC5FC9" w14:paraId="0901EBF4" w14:textId="77777777" w:rsidTr="002D4999">
        <w:tc>
          <w:tcPr>
            <w:tcW w:w="1838" w:type="dxa"/>
          </w:tcPr>
          <w:p w14:paraId="67E7DB2E"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hint="eastAsia"/>
              </w:rPr>
              <w:t>《高级》</w:t>
            </w:r>
          </w:p>
        </w:tc>
        <w:tc>
          <w:tcPr>
            <w:tcW w:w="6458" w:type="dxa"/>
          </w:tcPr>
          <w:p w14:paraId="44D0600F"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hint="eastAsia"/>
              </w:rPr>
              <w:t>听力理解、角色扮演、情景会话、汇报</w:t>
            </w:r>
          </w:p>
        </w:tc>
      </w:tr>
      <w:tr w:rsidR="00112768" w:rsidRPr="00FC5FC9" w14:paraId="32E725F4" w14:textId="77777777" w:rsidTr="002D4999">
        <w:tc>
          <w:tcPr>
            <w:tcW w:w="1838" w:type="dxa"/>
          </w:tcPr>
          <w:p w14:paraId="29C5B494"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hint="eastAsia"/>
              </w:rPr>
              <w:t>《商务》（甘、段）</w:t>
            </w:r>
          </w:p>
        </w:tc>
        <w:tc>
          <w:tcPr>
            <w:tcW w:w="6458" w:type="dxa"/>
          </w:tcPr>
          <w:p w14:paraId="20AD4971" w14:textId="77777777" w:rsidR="00112768" w:rsidRPr="00FC5FC9" w:rsidRDefault="00112768" w:rsidP="002D4999">
            <w:pPr>
              <w:spacing w:line="240" w:lineRule="exact"/>
              <w:jc w:val="left"/>
              <w:rPr>
                <w:rFonts w:ascii="Times New Roman" w:eastAsia="宋体" w:hAnsi="Times New Roman"/>
              </w:rPr>
            </w:pPr>
            <w:r w:rsidRPr="00FC5FC9">
              <w:rPr>
                <w:rFonts w:ascii="宋体" w:eastAsia="宋体" w:hAnsi="宋体" w:hint="eastAsia"/>
              </w:rPr>
              <w:t>读课文、复述会话、根据课文内容回答问题、情景会话、小组讨论、复述文章、汇报展示</w:t>
            </w:r>
          </w:p>
        </w:tc>
      </w:tr>
      <w:tr w:rsidR="00112768" w:rsidRPr="00FC5FC9" w14:paraId="0E94E4FB" w14:textId="77777777" w:rsidTr="002D4999">
        <w:trPr>
          <w:trHeight w:hRule="exact" w:val="325"/>
        </w:trPr>
        <w:tc>
          <w:tcPr>
            <w:tcW w:w="1838" w:type="dxa"/>
          </w:tcPr>
          <w:p w14:paraId="68A7DA6E" w14:textId="77777777" w:rsidR="00112768" w:rsidRPr="00FC5FC9" w:rsidRDefault="00112768" w:rsidP="002D4999">
            <w:pPr>
              <w:spacing w:line="240" w:lineRule="exact"/>
              <w:jc w:val="left"/>
              <w:rPr>
                <w:rFonts w:ascii="Times New Roman" w:eastAsia="宋体" w:hAnsi="Times New Roman"/>
              </w:rPr>
            </w:pPr>
            <w:r w:rsidRPr="00FC5FC9">
              <w:rPr>
                <w:rFonts w:ascii="Times New Roman" w:eastAsia="宋体" w:hAnsi="Times New Roman" w:hint="eastAsia"/>
              </w:rPr>
              <w:t>《新编》</w:t>
            </w:r>
          </w:p>
        </w:tc>
        <w:tc>
          <w:tcPr>
            <w:tcW w:w="6458" w:type="dxa"/>
          </w:tcPr>
          <w:p w14:paraId="0A73912B" w14:textId="77777777" w:rsidR="00112768" w:rsidRPr="00FC5FC9" w:rsidRDefault="00112768" w:rsidP="002D4999">
            <w:pPr>
              <w:spacing w:line="240" w:lineRule="exact"/>
              <w:jc w:val="left"/>
              <w:rPr>
                <w:rFonts w:ascii="宋体" w:eastAsia="宋体" w:hAnsi="宋体"/>
              </w:rPr>
            </w:pPr>
            <w:r w:rsidRPr="00FC5FC9">
              <w:rPr>
                <w:rFonts w:ascii="宋体" w:eastAsia="宋体" w:hAnsi="宋体" w:hint="eastAsia"/>
              </w:rPr>
              <w:t>回答问题、理解文化知识、主题讨论、情景会话</w:t>
            </w:r>
          </w:p>
        </w:tc>
      </w:tr>
    </w:tbl>
    <w:p w14:paraId="01213A2B" w14:textId="77777777" w:rsidR="00112768" w:rsidRPr="00FC5FC9" w:rsidRDefault="00112768" w:rsidP="00112768">
      <w:pPr>
        <w:spacing w:line="400" w:lineRule="exact"/>
        <w:rPr>
          <w:rFonts w:ascii="Times New Roman" w:eastAsia="宋体" w:hAnsi="Times New Roman" w:cs="Times New Roman"/>
          <w:sz w:val="24"/>
          <w:szCs w:val="24"/>
        </w:rPr>
      </w:pPr>
      <w:r w:rsidRPr="00FC5FC9">
        <w:rPr>
          <w:rFonts w:ascii="黑体" w:eastAsia="黑体" w:hAnsi="黑体" w:cs="Times New Roman"/>
          <w:b/>
          <w:bCs/>
          <w:sz w:val="24"/>
          <w:szCs w:val="24"/>
        </w:rPr>
        <w:t xml:space="preserve">   </w:t>
      </w:r>
      <w:r>
        <w:rPr>
          <w:rFonts w:ascii="Times New Roman" w:eastAsia="宋体" w:hAnsi="Times New Roman" w:cs="Times New Roman" w:hint="eastAsia"/>
          <w:sz w:val="24"/>
          <w:szCs w:val="24"/>
        </w:rPr>
        <w:t>以下几本教材语篇层级的练习设计有一定借鉴意义：</w:t>
      </w:r>
      <w:r w:rsidRPr="00FC5FC9">
        <w:rPr>
          <w:rFonts w:ascii="Times New Roman" w:eastAsia="宋体" w:hAnsi="Times New Roman" w:cs="Times New Roman" w:hint="eastAsia"/>
          <w:sz w:val="24"/>
          <w:szCs w:val="24"/>
        </w:rPr>
        <w:t>《商务》（方）中有较少控制的理解型练习“阅读理解”和无控制的交际型练习“会话练习”、“角色扮演”。在编排顺序上，“角色扮演”。出现位置最靠前，为第一题，但是考查形式比较简单，只需要学生往</w:t>
      </w: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hint="eastAsia"/>
          <w:sz w:val="24"/>
          <w:szCs w:val="24"/>
        </w:rPr>
        <w:t>基本完整的句子里填词并分角色朗读即可。第二题为“阅读理解”。“会话练习”则在不同位置多次出现，整体来看，符合由易到难的编排顺序，“会话练习”最能体现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中的“交际”和“社区”原则。</w:t>
      </w:r>
    </w:p>
    <w:p w14:paraId="72C133F2"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《步步高》中有四种语篇层级的练习题，分别是“</w:t>
      </w:r>
      <w:r w:rsidRPr="00FC5FC9">
        <w:rPr>
          <w:rFonts w:ascii="Times New Roman" w:eastAsia="宋体" w:hAnsi="Times New Roman"/>
          <w:sz w:val="24"/>
        </w:rPr>
        <w:t>小组讨论</w:t>
      </w:r>
      <w:r w:rsidRPr="00FC5FC9">
        <w:rPr>
          <w:rFonts w:ascii="Times New Roman" w:eastAsia="宋体" w:hAnsi="Times New Roman" w:hint="eastAsia"/>
          <w:sz w:val="24"/>
        </w:rPr>
        <w:t>”</w:t>
      </w:r>
      <w:r w:rsidRPr="00FC5FC9">
        <w:rPr>
          <w:rFonts w:ascii="Times New Roman" w:eastAsia="宋体" w:hAnsi="Times New Roman"/>
          <w:sz w:val="24"/>
        </w:rPr>
        <w:t>、</w:t>
      </w:r>
      <w:r w:rsidRPr="00FC5FC9">
        <w:rPr>
          <w:rFonts w:ascii="Times New Roman" w:eastAsia="宋体" w:hAnsi="Times New Roman" w:hint="eastAsia"/>
          <w:sz w:val="24"/>
        </w:rPr>
        <w:t>“</w:t>
      </w:r>
      <w:r w:rsidRPr="00FC5FC9">
        <w:rPr>
          <w:rFonts w:ascii="Times New Roman" w:eastAsia="宋体" w:hAnsi="Times New Roman"/>
          <w:sz w:val="24"/>
        </w:rPr>
        <w:t>情景会话</w:t>
      </w:r>
      <w:r w:rsidRPr="00FC5FC9">
        <w:rPr>
          <w:rFonts w:ascii="Times New Roman" w:eastAsia="宋体" w:hAnsi="Times New Roman" w:hint="eastAsia"/>
          <w:sz w:val="24"/>
        </w:rPr>
        <w:t>”</w:t>
      </w:r>
      <w:r w:rsidRPr="00FC5FC9">
        <w:rPr>
          <w:rFonts w:ascii="Times New Roman" w:eastAsia="宋体" w:hAnsi="Times New Roman"/>
          <w:sz w:val="24"/>
        </w:rPr>
        <w:t>、</w:t>
      </w:r>
      <w:r w:rsidRPr="00FC5FC9">
        <w:rPr>
          <w:rFonts w:ascii="Times New Roman" w:eastAsia="宋体" w:hAnsi="Times New Roman" w:hint="eastAsia"/>
          <w:sz w:val="24"/>
        </w:rPr>
        <w:t>“</w:t>
      </w:r>
      <w:r w:rsidRPr="00FC5FC9">
        <w:rPr>
          <w:rFonts w:ascii="Times New Roman" w:eastAsia="宋体" w:hAnsi="Times New Roman"/>
          <w:sz w:val="24"/>
        </w:rPr>
        <w:t>分组表演</w:t>
      </w:r>
      <w:r w:rsidRPr="00FC5FC9">
        <w:rPr>
          <w:rFonts w:ascii="Times New Roman" w:eastAsia="宋体" w:hAnsi="Times New Roman" w:hint="eastAsia"/>
          <w:sz w:val="24"/>
        </w:rPr>
        <w:t>”</w:t>
      </w:r>
      <w:r w:rsidRPr="00FC5FC9">
        <w:rPr>
          <w:rFonts w:ascii="Times New Roman" w:eastAsia="宋体" w:hAnsi="Times New Roman"/>
          <w:sz w:val="24"/>
        </w:rPr>
        <w:t>、</w:t>
      </w:r>
      <w:r w:rsidRPr="00FC5FC9">
        <w:rPr>
          <w:rFonts w:ascii="Times New Roman" w:eastAsia="宋体" w:hAnsi="Times New Roman" w:hint="eastAsia"/>
          <w:sz w:val="24"/>
        </w:rPr>
        <w:t>“</w:t>
      </w:r>
      <w:r w:rsidRPr="00FC5FC9">
        <w:rPr>
          <w:rFonts w:ascii="Times New Roman" w:eastAsia="宋体" w:hAnsi="Times New Roman"/>
          <w:sz w:val="24"/>
        </w:rPr>
        <w:t>角色扮演</w:t>
      </w:r>
      <w:r w:rsidRPr="00FC5FC9">
        <w:rPr>
          <w:rFonts w:ascii="Times New Roman" w:eastAsia="宋体" w:hAnsi="Times New Roman" w:hint="eastAsia"/>
          <w:sz w:val="24"/>
        </w:rPr>
        <w:t>”，这四种题型都属于无控制的交际型练习，难度系数差别不大，因此编排顺序可以更加灵活。在题型设置上，这四种题型都能体现真实的交际场景，符合</w:t>
      </w:r>
      <w:r w:rsidRPr="00FC5FC9">
        <w:rPr>
          <w:rFonts w:ascii="Times New Roman" w:eastAsia="宋体" w:hAnsi="Times New Roman" w:hint="eastAsia"/>
          <w:sz w:val="24"/>
        </w:rPr>
        <w:t>5</w:t>
      </w:r>
      <w:r w:rsidRPr="00FC5FC9">
        <w:rPr>
          <w:rFonts w:ascii="Times New Roman" w:eastAsia="宋体" w:hAnsi="Times New Roman"/>
          <w:sz w:val="24"/>
        </w:rPr>
        <w:t>C</w:t>
      </w:r>
      <w:r w:rsidRPr="00FC5FC9">
        <w:rPr>
          <w:rFonts w:ascii="Times New Roman" w:eastAsia="宋体" w:hAnsi="Times New Roman" w:hint="eastAsia"/>
          <w:sz w:val="24"/>
        </w:rPr>
        <w:t>中的</w:t>
      </w:r>
      <w:r w:rsidRPr="00FC5FC9">
        <w:rPr>
          <w:rFonts w:ascii="Times New Roman" w:eastAsia="宋体" w:hAnsi="Times New Roman" w:cs="Times New Roman" w:hint="eastAsia"/>
          <w:sz w:val="24"/>
          <w:szCs w:val="24"/>
        </w:rPr>
        <w:t>“交际”和“社区”原则，练习效果较好。</w:t>
      </w:r>
    </w:p>
    <w:p w14:paraId="78F2D12F" w14:textId="77777777" w:rsidR="00112768" w:rsidRPr="00595D0C"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高级》中有较少控制的理解型练习“听力理解”和无控制的交际型练习“角色扮演”、“情景会话”、“汇报”四种题型。在编排顺序上，“听力理解”固定是第一题，“角色扮演”、“情景会话”、“汇报”分别出现在</w:t>
      </w:r>
      <w:r w:rsidRPr="00FC5FC9">
        <w:rPr>
          <w:rFonts w:ascii="Times New Roman" w:eastAsia="宋体" w:hAnsi="Times New Roman" w:cs="Times New Roman"/>
          <w:sz w:val="24"/>
          <w:szCs w:val="24"/>
        </w:rPr>
        <w:t>第</w:t>
      </w:r>
      <w:r w:rsidRPr="00FC5FC9">
        <w:rPr>
          <w:rFonts w:ascii="Times New Roman" w:eastAsia="宋体" w:hAnsi="Times New Roman" w:cs="Times New Roman"/>
          <w:sz w:val="24"/>
          <w:szCs w:val="24"/>
        </w:rPr>
        <w:t>5</w:t>
      </w:r>
      <w:r w:rsidRPr="00FC5FC9">
        <w:rPr>
          <w:rFonts w:ascii="Times New Roman" w:eastAsia="宋体" w:hAnsi="Times New Roman" w:cs="Times New Roman"/>
          <w:sz w:val="24"/>
          <w:szCs w:val="24"/>
        </w:rPr>
        <w:t>至第</w:t>
      </w:r>
      <w:r w:rsidRPr="00FC5FC9">
        <w:rPr>
          <w:rFonts w:ascii="Times New Roman" w:eastAsia="宋体" w:hAnsi="Times New Roman" w:cs="Times New Roman"/>
          <w:sz w:val="24"/>
          <w:szCs w:val="24"/>
        </w:rPr>
        <w:t>7</w:t>
      </w:r>
      <w:r w:rsidRPr="00FC5FC9">
        <w:rPr>
          <w:rFonts w:ascii="Times New Roman" w:eastAsia="宋体" w:hAnsi="Times New Roman" w:cs="Times New Roman" w:hint="eastAsia"/>
          <w:sz w:val="24"/>
          <w:szCs w:val="24"/>
        </w:rPr>
        <w:t>题的位置，符合层层递进的编排原则。《新编》中有两种较少控制的理解型练习“</w:t>
      </w:r>
      <w:r w:rsidRPr="00FC5FC9">
        <w:rPr>
          <w:rFonts w:ascii="宋体" w:eastAsia="宋体" w:hAnsi="宋体" w:hint="eastAsia"/>
          <w:sz w:val="24"/>
          <w:szCs w:val="24"/>
        </w:rPr>
        <w:t>回答问题”和“理解文化知识”以及两种无控制的交际型练习“主题讨论”、“情景会话”。在编排顺序上，“主题讨论”、“情景会话”出现在专门的“口语练习”模块下，“理解文化知识”固定出现在“文化沙龙”模块后。这种编排方式把练习分类更加细化，确保每一部分的练习与该模块内容紧密相关，因此虽然顺序上不是完全按照理解型到交际型的原则，但同样符合其教材练习编排的逻辑，值得其他教材借鉴。</w:t>
      </w:r>
    </w:p>
    <w:p w14:paraId="164FF0A3" w14:textId="77777777" w:rsidR="00112768" w:rsidRPr="005F4C0D" w:rsidRDefault="00112768" w:rsidP="00112768">
      <w:pPr>
        <w:keepNext/>
        <w:keepLines/>
        <w:spacing w:before="260" w:after="260" w:line="416" w:lineRule="auto"/>
        <w:ind w:left="522"/>
        <w:outlineLvl w:val="2"/>
        <w:rPr>
          <w:rFonts w:ascii="黑体" w:eastAsia="黑体" w:hAnsi="黑体" w:cs="Calibri"/>
          <w:b/>
          <w:bCs/>
          <w:sz w:val="26"/>
          <w:szCs w:val="26"/>
        </w:rPr>
      </w:pPr>
      <w:bookmarkStart w:id="229" w:name="_Toc97754104"/>
      <w:bookmarkStart w:id="230" w:name="_Toc97754398"/>
      <w:r>
        <w:rPr>
          <w:rFonts w:ascii="黑体" w:eastAsia="黑体" w:hAnsi="黑体" w:cs="Calibri" w:hint="eastAsia"/>
          <w:b/>
          <w:bCs/>
          <w:sz w:val="26"/>
          <w:szCs w:val="26"/>
        </w:rPr>
        <w:lastRenderedPageBreak/>
        <w:t>三、</w:t>
      </w:r>
      <w:r w:rsidRPr="005F4C0D">
        <w:rPr>
          <w:rFonts w:ascii="黑体" w:eastAsia="黑体" w:hAnsi="黑体" w:cs="Calibri" w:hint="eastAsia"/>
          <w:b/>
          <w:bCs/>
          <w:sz w:val="26"/>
          <w:szCs w:val="26"/>
        </w:rPr>
        <w:t>练习</w:t>
      </w:r>
      <w:r>
        <w:rPr>
          <w:rFonts w:ascii="黑体" w:eastAsia="黑体" w:hAnsi="黑体" w:cs="Calibri" w:hint="eastAsia"/>
          <w:b/>
          <w:bCs/>
          <w:sz w:val="26"/>
          <w:szCs w:val="26"/>
        </w:rPr>
        <w:t>关联度</w:t>
      </w:r>
      <w:r w:rsidRPr="005F4C0D">
        <w:rPr>
          <w:rFonts w:ascii="黑体" w:eastAsia="黑体" w:hAnsi="黑体" w:cs="Calibri" w:hint="eastAsia"/>
          <w:b/>
          <w:bCs/>
          <w:sz w:val="26"/>
          <w:szCs w:val="26"/>
        </w:rPr>
        <w:t>分析与评估</w:t>
      </w:r>
      <w:bookmarkEnd w:id="229"/>
      <w:bookmarkEnd w:id="230"/>
    </w:p>
    <w:p w14:paraId="13CF5ABC" w14:textId="77777777" w:rsidR="00112768" w:rsidRPr="00FC5FC9" w:rsidRDefault="00112768" w:rsidP="00112768">
      <w:pPr>
        <w:keepNext/>
        <w:keepLines/>
        <w:spacing w:before="260" w:after="260" w:line="416" w:lineRule="auto"/>
        <w:ind w:firstLineChars="200" w:firstLine="522"/>
        <w:outlineLvl w:val="2"/>
        <w:rPr>
          <w:rFonts w:ascii="黑体" w:eastAsia="黑体" w:hAnsi="黑体" w:cs="Calibri"/>
          <w:b/>
          <w:bCs/>
          <w:sz w:val="26"/>
          <w:szCs w:val="26"/>
        </w:rPr>
      </w:pPr>
      <w:bookmarkStart w:id="231" w:name="_Toc93780665"/>
      <w:bookmarkStart w:id="232" w:name="_Toc97754105"/>
      <w:bookmarkStart w:id="233" w:name="_Toc97754399"/>
      <w:r>
        <w:rPr>
          <w:rFonts w:ascii="黑体" w:eastAsia="黑体" w:hAnsi="黑体" w:cs="Calibri" w:hint="eastAsia"/>
          <w:b/>
          <w:bCs/>
          <w:sz w:val="26"/>
          <w:szCs w:val="26"/>
        </w:rPr>
        <w:t>（</w:t>
      </w:r>
      <w:r w:rsidRPr="00FC5FC9">
        <w:rPr>
          <w:rFonts w:ascii="黑体" w:eastAsia="黑体" w:hAnsi="黑体" w:cs="Calibri" w:hint="eastAsia"/>
          <w:b/>
          <w:bCs/>
          <w:sz w:val="26"/>
          <w:szCs w:val="26"/>
        </w:rPr>
        <w:t>一</w:t>
      </w:r>
      <w:r>
        <w:rPr>
          <w:rFonts w:ascii="黑体" w:eastAsia="黑体" w:hAnsi="黑体" w:cs="Calibri" w:hint="eastAsia"/>
          <w:b/>
          <w:bCs/>
          <w:sz w:val="26"/>
          <w:szCs w:val="26"/>
        </w:rPr>
        <w:t>）</w:t>
      </w:r>
      <w:r w:rsidRPr="00FC5FC9">
        <w:rPr>
          <w:rFonts w:ascii="黑体" w:eastAsia="黑体" w:hAnsi="黑体" w:cs="Calibri" w:hint="eastAsia"/>
          <w:b/>
          <w:bCs/>
          <w:sz w:val="26"/>
          <w:szCs w:val="26"/>
        </w:rPr>
        <w:t>练习与课文关联度评估</w:t>
      </w:r>
      <w:bookmarkEnd w:id="231"/>
      <w:bookmarkEnd w:id="232"/>
      <w:bookmarkEnd w:id="233"/>
    </w:p>
    <w:p w14:paraId="14D896A5"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1 </w:t>
      </w:r>
      <w:r w:rsidRPr="00FC5FC9">
        <w:rPr>
          <w:rFonts w:ascii="黑体" w:eastAsia="黑体" w:hAnsi="黑体" w:cs="Times New Roman" w:hint="eastAsia"/>
          <w:b/>
          <w:bCs/>
          <w:sz w:val="24"/>
          <w:szCs w:val="24"/>
        </w:rPr>
        <w:t>对</w:t>
      </w:r>
      <w:r w:rsidRPr="00FC5FC9">
        <w:rPr>
          <w:rFonts w:ascii="黑体" w:eastAsia="黑体" w:hAnsi="黑体" w:cs="Times New Roman"/>
          <w:b/>
          <w:bCs/>
          <w:sz w:val="24"/>
          <w:szCs w:val="24"/>
        </w:rPr>
        <w:t>课文</w:t>
      </w:r>
      <w:r w:rsidRPr="00FC5FC9">
        <w:rPr>
          <w:rFonts w:ascii="黑体" w:eastAsia="黑体" w:hAnsi="黑体" w:cs="Times New Roman" w:hint="eastAsia"/>
          <w:b/>
          <w:bCs/>
          <w:sz w:val="24"/>
          <w:szCs w:val="24"/>
        </w:rPr>
        <w:t>考察</w:t>
      </w:r>
      <w:r w:rsidRPr="00FC5FC9">
        <w:rPr>
          <w:rFonts w:ascii="黑体" w:eastAsia="黑体" w:hAnsi="黑体" w:cs="Times New Roman"/>
          <w:b/>
          <w:bCs/>
          <w:sz w:val="24"/>
          <w:szCs w:val="24"/>
        </w:rPr>
        <w:t>题型</w:t>
      </w:r>
      <w:r w:rsidRPr="00FC5FC9">
        <w:rPr>
          <w:rFonts w:ascii="黑体" w:eastAsia="黑体" w:hAnsi="黑体" w:cs="Times New Roman" w:hint="eastAsia"/>
          <w:b/>
          <w:bCs/>
          <w:sz w:val="24"/>
          <w:szCs w:val="24"/>
        </w:rPr>
        <w:t>较多的</w:t>
      </w:r>
      <w:r>
        <w:rPr>
          <w:rFonts w:ascii="黑体" w:eastAsia="黑体" w:hAnsi="黑体" w:cs="Times New Roman" w:hint="eastAsia"/>
          <w:b/>
          <w:bCs/>
          <w:sz w:val="24"/>
          <w:szCs w:val="24"/>
        </w:rPr>
        <w:t>练习设计</w:t>
      </w:r>
    </w:p>
    <w:p w14:paraId="54180232"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《商务》（方）中有</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阅读理解</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匹配题</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等形式的练习内容都是针对课文知识进行考察。《实用商务》中有多道针对课文知识的阅读理解，另外小组讨论题目内容也是围绕课文展开并延伸的。《国际洽谈》中有课文理解题，小组讨论的题目也与课文有一定的关联性。《实用经贸》中有课文理解题，题目数量较多，如第七单元中共有</w:t>
      </w:r>
      <w:r w:rsidRPr="00FC5FC9">
        <w:rPr>
          <w:rFonts w:ascii="Times New Roman" w:eastAsia="宋体" w:hAnsi="Times New Roman" w:cs="Times New Roman"/>
          <w:sz w:val="24"/>
          <w:szCs w:val="24"/>
        </w:rPr>
        <w:t>35</w:t>
      </w:r>
      <w:r w:rsidRPr="00FC5FC9">
        <w:rPr>
          <w:rFonts w:ascii="Times New Roman" w:eastAsia="宋体" w:hAnsi="Times New Roman" w:cs="Times New Roman"/>
          <w:sz w:val="24"/>
          <w:szCs w:val="24"/>
        </w:rPr>
        <w:t>小道该类练习。《高级》中课后练习题的第一道就是针对课文内容的理解题，每篇课文都设置了若干个问题，考察较为全面。《商务》（甘、段）中每一课的每篇课文后都有两道左右练习题，题目内容针对课文本身，有分角色扮演课文中人物朗读、复述课文等不同形式，与课文关联度较高的题目出现频率较高。</w:t>
      </w:r>
    </w:p>
    <w:p w14:paraId="3819123B"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hint="eastAsia"/>
          <w:b/>
          <w:bCs/>
          <w:sz w:val="24"/>
          <w:szCs w:val="24"/>
        </w:rPr>
        <w:t>2</w:t>
      </w:r>
      <w:r w:rsidRPr="00FC5FC9">
        <w:rPr>
          <w:rFonts w:ascii="黑体" w:eastAsia="黑体" w:hAnsi="黑体" w:cs="Times New Roman"/>
          <w:b/>
          <w:bCs/>
          <w:sz w:val="24"/>
          <w:szCs w:val="24"/>
        </w:rPr>
        <w:t xml:space="preserve"> </w:t>
      </w:r>
      <w:r w:rsidRPr="00FC5FC9">
        <w:rPr>
          <w:rFonts w:ascii="黑体" w:eastAsia="黑体" w:hAnsi="黑体" w:cs="Times New Roman" w:hint="eastAsia"/>
          <w:b/>
          <w:bCs/>
          <w:sz w:val="24"/>
          <w:szCs w:val="24"/>
        </w:rPr>
        <w:t>对</w:t>
      </w:r>
      <w:r w:rsidRPr="00FC5FC9">
        <w:rPr>
          <w:rFonts w:ascii="黑体" w:eastAsia="黑体" w:hAnsi="黑体" w:cs="Times New Roman"/>
          <w:b/>
          <w:bCs/>
          <w:sz w:val="24"/>
          <w:szCs w:val="24"/>
        </w:rPr>
        <w:t>课文</w:t>
      </w:r>
      <w:r w:rsidRPr="00FC5FC9">
        <w:rPr>
          <w:rFonts w:ascii="黑体" w:eastAsia="黑体" w:hAnsi="黑体" w:cs="Times New Roman" w:hint="eastAsia"/>
          <w:b/>
          <w:bCs/>
          <w:sz w:val="24"/>
          <w:szCs w:val="24"/>
        </w:rPr>
        <w:t>考察</w:t>
      </w:r>
      <w:r w:rsidRPr="00FC5FC9">
        <w:rPr>
          <w:rFonts w:ascii="黑体" w:eastAsia="黑体" w:hAnsi="黑体" w:cs="Times New Roman"/>
          <w:b/>
          <w:bCs/>
          <w:sz w:val="24"/>
          <w:szCs w:val="24"/>
        </w:rPr>
        <w:t>题型</w:t>
      </w:r>
      <w:r w:rsidRPr="00FC5FC9">
        <w:rPr>
          <w:rFonts w:ascii="黑体" w:eastAsia="黑体" w:hAnsi="黑体" w:cs="Times New Roman" w:hint="eastAsia"/>
          <w:b/>
          <w:bCs/>
          <w:sz w:val="24"/>
          <w:szCs w:val="24"/>
        </w:rPr>
        <w:t>较单一的</w:t>
      </w:r>
      <w:r>
        <w:rPr>
          <w:rFonts w:ascii="黑体" w:eastAsia="黑体" w:hAnsi="黑体" w:cs="Times New Roman" w:hint="eastAsia"/>
          <w:b/>
          <w:bCs/>
          <w:sz w:val="24"/>
          <w:szCs w:val="24"/>
        </w:rPr>
        <w:t>练习设计</w:t>
      </w:r>
    </w:p>
    <w:p w14:paraId="34DD21A6"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以下教材对课文知识的考察形式相对比较单一或练习没有体现与课文直接的关联性：</w:t>
      </w:r>
    </w:p>
    <w:p w14:paraId="2260AA55"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《剑桥》中有针对课文内容的听力题。《步步高》</w:t>
      </w:r>
      <w:r w:rsidRPr="00FC5FC9">
        <w:rPr>
          <w:rFonts w:ascii="Times New Roman" w:eastAsia="宋体" w:hAnsi="Times New Roman" w:cs="Times New Roman"/>
          <w:sz w:val="24"/>
          <w:szCs w:val="24"/>
        </w:rPr>
        <w:t>D</w:t>
      </w:r>
      <w:r w:rsidRPr="00FC5FC9">
        <w:rPr>
          <w:rFonts w:ascii="Times New Roman" w:eastAsia="宋体" w:hAnsi="Times New Roman" w:cs="Times New Roman"/>
          <w:sz w:val="24"/>
          <w:szCs w:val="24"/>
        </w:rPr>
        <w:t>部分的练习题内容为考察对该部分补充课文的理解。《新编》中课后题与课文没有较大的关联，而是侧重设置一些开放性问题让学生讨论。《商务》（刘）中补充阅读后有理解题。</w:t>
      </w:r>
    </w:p>
    <w:p w14:paraId="71734E3A"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《商务》（王）中没有专门针对课文知识考察的练习题，其原因可能是《商务》（王）中每课文章数量较多，有关课文的知识点都以注释而不是练习题的形式出现。</w:t>
      </w:r>
    </w:p>
    <w:p w14:paraId="6F8CEE9E" w14:textId="77777777" w:rsidR="00112768" w:rsidRPr="00FC5FC9" w:rsidRDefault="00112768" w:rsidP="00112768">
      <w:pPr>
        <w:keepNext/>
        <w:keepLines/>
        <w:spacing w:before="260" w:after="260" w:line="416" w:lineRule="auto"/>
        <w:ind w:firstLineChars="200" w:firstLine="522"/>
        <w:outlineLvl w:val="2"/>
        <w:rPr>
          <w:rFonts w:ascii="黑体" w:eastAsia="黑体" w:hAnsi="黑体" w:cs="Calibri"/>
          <w:b/>
          <w:bCs/>
          <w:sz w:val="26"/>
          <w:szCs w:val="26"/>
        </w:rPr>
      </w:pPr>
      <w:bookmarkStart w:id="234" w:name="_Toc93780666"/>
      <w:bookmarkStart w:id="235" w:name="_Toc97754106"/>
      <w:bookmarkStart w:id="236" w:name="_Toc97754400"/>
      <w:r>
        <w:rPr>
          <w:rFonts w:ascii="黑体" w:eastAsia="黑体" w:hAnsi="黑体" w:cs="Calibri" w:hint="eastAsia"/>
          <w:b/>
          <w:bCs/>
          <w:sz w:val="26"/>
          <w:szCs w:val="26"/>
        </w:rPr>
        <w:t>（</w:t>
      </w:r>
      <w:r w:rsidRPr="00FC5FC9">
        <w:rPr>
          <w:rFonts w:ascii="黑体" w:eastAsia="黑体" w:hAnsi="黑体" w:cs="Calibri" w:hint="eastAsia"/>
          <w:b/>
          <w:bCs/>
          <w:sz w:val="26"/>
          <w:szCs w:val="26"/>
        </w:rPr>
        <w:t>二</w:t>
      </w:r>
      <w:r>
        <w:rPr>
          <w:rFonts w:ascii="黑体" w:eastAsia="黑体" w:hAnsi="黑体" w:cs="Calibri" w:hint="eastAsia"/>
          <w:b/>
          <w:bCs/>
          <w:sz w:val="26"/>
          <w:szCs w:val="26"/>
        </w:rPr>
        <w:t>）</w:t>
      </w:r>
      <w:r w:rsidRPr="00FC5FC9">
        <w:rPr>
          <w:rFonts w:ascii="黑体" w:eastAsia="黑体" w:hAnsi="黑体" w:cs="Calibri" w:hint="eastAsia"/>
          <w:b/>
          <w:bCs/>
          <w:sz w:val="26"/>
          <w:szCs w:val="26"/>
        </w:rPr>
        <w:t>练习与语言知识关联度评估</w:t>
      </w:r>
      <w:bookmarkEnd w:id="234"/>
      <w:bookmarkEnd w:id="235"/>
      <w:bookmarkEnd w:id="236"/>
    </w:p>
    <w:p w14:paraId="0CAB24CE"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1 </w:t>
      </w:r>
      <w:r w:rsidRPr="00FC5FC9">
        <w:rPr>
          <w:rFonts w:ascii="黑体" w:eastAsia="黑体" w:hAnsi="黑体" w:cs="Times New Roman" w:hint="eastAsia"/>
          <w:b/>
          <w:bCs/>
          <w:sz w:val="24"/>
          <w:szCs w:val="24"/>
        </w:rPr>
        <w:t>对语言知识考察</w:t>
      </w:r>
      <w:r w:rsidRPr="00FC5FC9">
        <w:rPr>
          <w:rFonts w:ascii="黑体" w:eastAsia="黑体" w:hAnsi="黑体" w:cs="Times New Roman"/>
          <w:b/>
          <w:bCs/>
          <w:sz w:val="24"/>
          <w:szCs w:val="24"/>
        </w:rPr>
        <w:t>题型</w:t>
      </w:r>
      <w:r w:rsidRPr="00FC5FC9">
        <w:rPr>
          <w:rFonts w:ascii="黑体" w:eastAsia="黑体" w:hAnsi="黑体" w:cs="Times New Roman" w:hint="eastAsia"/>
          <w:b/>
          <w:bCs/>
          <w:sz w:val="24"/>
          <w:szCs w:val="24"/>
        </w:rPr>
        <w:t>较多的</w:t>
      </w:r>
      <w:r>
        <w:rPr>
          <w:rFonts w:ascii="黑体" w:eastAsia="黑体" w:hAnsi="黑体" w:cs="Times New Roman" w:hint="eastAsia"/>
          <w:b/>
          <w:bCs/>
          <w:sz w:val="24"/>
          <w:szCs w:val="24"/>
        </w:rPr>
        <w:t>练习设计</w:t>
      </w:r>
    </w:p>
    <w:p w14:paraId="1CAF9AA0"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经过统计分析，发现在每本教材练习部分都有专门针对语言知识的考察或关于语言知识点的呈现。包含两种或以上相关题型的教材有以下几本：</w:t>
      </w:r>
    </w:p>
    <w:p w14:paraId="17CBB0E9"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《商务》（方）中有专门的句式练习考察语言知识，让学生熟练使用该课重要句型。另外还有补充短语汉英对比的陈列部分，如下图所示。</w:t>
      </w:r>
    </w:p>
    <w:p w14:paraId="7C4EAABD" w14:textId="77777777" w:rsidR="00112768" w:rsidRPr="00FC5FC9" w:rsidRDefault="00112768" w:rsidP="00112768">
      <w:pPr>
        <w:widowControl/>
        <w:jc w:val="center"/>
        <w:rPr>
          <w:rFonts w:ascii="Times New Roman" w:eastAsia="宋体" w:hAnsi="Times New Roman" w:cs="Times New Roman"/>
          <w:kern w:val="0"/>
          <w:sz w:val="24"/>
          <w:szCs w:val="24"/>
        </w:rPr>
      </w:pPr>
      <w:r w:rsidRPr="00FC5FC9">
        <w:rPr>
          <w:rFonts w:ascii="Times New Roman" w:eastAsia="宋体" w:hAnsi="Times New Roman" w:cs="Times New Roman"/>
          <w:noProof/>
          <w:kern w:val="0"/>
          <w:sz w:val="24"/>
          <w:szCs w:val="24"/>
        </w:rPr>
        <w:lastRenderedPageBreak/>
        <w:drawing>
          <wp:inline distT="0" distB="0" distL="0" distR="0" wp14:anchorId="4271266F" wp14:editId="09DC3603">
            <wp:extent cx="3977827" cy="1629015"/>
            <wp:effectExtent l="0" t="0" r="3810"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984802" cy="1631871"/>
                    </a:xfrm>
                    <a:prstGeom prst="rect">
                      <a:avLst/>
                    </a:prstGeom>
                    <a:noFill/>
                    <a:ln>
                      <a:noFill/>
                    </a:ln>
                  </pic:spPr>
                </pic:pic>
              </a:graphicData>
            </a:graphic>
          </wp:inline>
        </w:drawing>
      </w:r>
    </w:p>
    <w:p w14:paraId="70F91B87" w14:textId="77777777" w:rsidR="00112768" w:rsidRPr="00FC5FC9" w:rsidRDefault="00112768" w:rsidP="00112768">
      <w:pPr>
        <w:spacing w:line="400" w:lineRule="exact"/>
        <w:jc w:val="center"/>
        <w:rPr>
          <w:rFonts w:ascii="Times New Roman" w:eastAsia="宋体" w:hAnsi="Times New Roman" w:cs="Times New Roman"/>
        </w:rPr>
      </w:pPr>
      <w:r w:rsidRPr="00FC5FC9">
        <w:rPr>
          <w:rFonts w:ascii="Times New Roman" w:eastAsia="宋体" w:hAnsi="Times New Roman" w:cs="Times New Roman"/>
        </w:rPr>
        <w:t>图</w:t>
      </w:r>
      <w:r w:rsidRPr="00FC5FC9">
        <w:rPr>
          <w:rFonts w:ascii="Times New Roman" w:eastAsia="宋体" w:hAnsi="Times New Roman" w:cs="Times New Roman"/>
        </w:rPr>
        <w:t>7-</w:t>
      </w:r>
      <w:r>
        <w:rPr>
          <w:rFonts w:ascii="Times New Roman" w:eastAsia="宋体" w:hAnsi="Times New Roman" w:cs="Times New Roman"/>
        </w:rPr>
        <w:t>1</w:t>
      </w:r>
      <w:r w:rsidRPr="00FC5FC9">
        <w:rPr>
          <w:rFonts w:ascii="Times New Roman" w:eastAsia="宋体" w:hAnsi="Times New Roman" w:cs="Times New Roman"/>
        </w:rPr>
        <w:t>-1</w:t>
      </w:r>
      <w:r>
        <w:rPr>
          <w:rFonts w:ascii="Times New Roman" w:eastAsia="宋体" w:hAnsi="Times New Roman" w:cs="Times New Roman"/>
        </w:rPr>
        <w:t>0</w:t>
      </w:r>
      <w:r w:rsidRPr="00FC5FC9">
        <w:rPr>
          <w:rFonts w:ascii="Times New Roman" w:eastAsia="宋体" w:hAnsi="Times New Roman" w:cs="Times New Roman"/>
        </w:rPr>
        <w:t xml:space="preserve"> </w:t>
      </w:r>
      <w:r w:rsidRPr="00FC5FC9">
        <w:rPr>
          <w:rFonts w:ascii="Times New Roman" w:eastAsia="宋体" w:hAnsi="Times New Roman" w:cs="Times New Roman"/>
        </w:rPr>
        <w:t>《商务》（方）第五单元练习题举例</w:t>
      </w:r>
    </w:p>
    <w:p w14:paraId="1FA20873"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《实用商务》中有汉英连线题、专门的常用词汇短语表达练习题、句型练习题。《实用经贸》课后练习中有专门的</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语言技能</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部分，包含了不同功能下常用的句子罗列、翻译题等内容，此外还有商务术语的补充与应用举例，能让学生充分地练习相关词汇和句式。《高级》中有翻译、根据首字母填词等题型，这些题型结合考察了词汇、句子层级的语言知识，与语言知识关联度较高的题目数量较多。《新编》在补充阅读课文后有专门的词汇知识练习，列出汉英两个版本的重点短语，让学生练习，另外还有常用句式的罗列帮助学生学习，与语言知识关联度较高。《国际洽谈》中有专门的</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语言技能</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部分，是根据语言功能进行常用表达罗列的</w:t>
      </w:r>
      <w:r w:rsidRPr="00FC5FC9">
        <w:rPr>
          <w:rFonts w:ascii="Times New Roman" w:eastAsia="宋体" w:hAnsi="Times New Roman" w:cs="Times New Roman" w:hint="eastAsia"/>
          <w:sz w:val="24"/>
          <w:szCs w:val="24"/>
        </w:rPr>
        <w:t>，最能体现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中的“交际”原则</w:t>
      </w:r>
      <w:r w:rsidRPr="00FC5FC9">
        <w:rPr>
          <w:rFonts w:ascii="Times New Roman" w:eastAsia="宋体" w:hAnsi="Times New Roman" w:cs="Times New Roman"/>
          <w:sz w:val="24"/>
          <w:szCs w:val="24"/>
        </w:rPr>
        <w:t>。</w:t>
      </w:r>
    </w:p>
    <w:p w14:paraId="262AE7BD" w14:textId="77777777" w:rsidR="00112768" w:rsidRPr="00FC5FC9" w:rsidRDefault="00112768" w:rsidP="00112768">
      <w:pPr>
        <w:spacing w:line="44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2 </w:t>
      </w:r>
      <w:r w:rsidRPr="00FC5FC9">
        <w:rPr>
          <w:rFonts w:ascii="黑体" w:eastAsia="黑体" w:hAnsi="黑体" w:cs="Times New Roman" w:hint="eastAsia"/>
          <w:b/>
          <w:bCs/>
          <w:sz w:val="24"/>
          <w:szCs w:val="24"/>
        </w:rPr>
        <w:t>对语言知识考察</w:t>
      </w:r>
      <w:r w:rsidRPr="00FC5FC9">
        <w:rPr>
          <w:rFonts w:ascii="黑体" w:eastAsia="黑体" w:hAnsi="黑体" w:cs="Times New Roman"/>
          <w:b/>
          <w:bCs/>
          <w:sz w:val="24"/>
          <w:szCs w:val="24"/>
        </w:rPr>
        <w:t>题型</w:t>
      </w:r>
      <w:r w:rsidRPr="00FC5FC9">
        <w:rPr>
          <w:rFonts w:ascii="黑体" w:eastAsia="黑体" w:hAnsi="黑体" w:cs="Times New Roman" w:hint="eastAsia"/>
          <w:b/>
          <w:bCs/>
          <w:sz w:val="24"/>
          <w:szCs w:val="24"/>
        </w:rPr>
        <w:t>较单一的</w:t>
      </w:r>
      <w:r>
        <w:rPr>
          <w:rFonts w:ascii="黑体" w:eastAsia="黑体" w:hAnsi="黑体" w:cs="Times New Roman" w:hint="eastAsia"/>
          <w:b/>
          <w:bCs/>
          <w:sz w:val="24"/>
          <w:szCs w:val="24"/>
        </w:rPr>
        <w:t>练习设计</w:t>
      </w:r>
    </w:p>
    <w:p w14:paraId="57090DD5"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以下教材只包含一种</w:t>
      </w:r>
      <w:r w:rsidRPr="00FC5FC9">
        <w:rPr>
          <w:rFonts w:ascii="Times New Roman" w:eastAsia="宋体" w:hAnsi="Times New Roman" w:cs="Times New Roman" w:hint="eastAsia"/>
          <w:sz w:val="24"/>
          <w:szCs w:val="24"/>
        </w:rPr>
        <w:t>对专门语言知识进行考察的</w:t>
      </w:r>
      <w:r w:rsidRPr="00FC5FC9">
        <w:rPr>
          <w:rFonts w:ascii="Times New Roman" w:eastAsia="宋体" w:hAnsi="Times New Roman" w:cs="Times New Roman"/>
          <w:sz w:val="24"/>
          <w:szCs w:val="24"/>
        </w:rPr>
        <w:t>题型：</w:t>
      </w:r>
    </w:p>
    <w:p w14:paraId="11648BDC"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《剑桥》中</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补全句子</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题型与语言知识中的词汇知识关联较为紧密</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《步步高》中有汉英匹配题，考察翻译。《商务》（王）中有汉英对比翻译题目，与语言知识关联度较强。</w:t>
      </w:r>
    </w:p>
    <w:p w14:paraId="5956247A"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以下两本教材设置了专门的语言知识陈列板块：《商务》（甘、段）中专门的词汇和表达聚焦模块，集中展示了每篇对应课文中的重点语言表达，与语言知识关联度较高。《商务》（刘）中没有专门针对语言知识进行考察的题目，该教材对语言知识的呈现主要通过词汇罗列等形式。</w:t>
      </w:r>
    </w:p>
    <w:p w14:paraId="58C246F1" w14:textId="77777777" w:rsidR="00112768" w:rsidRPr="00FC5FC9" w:rsidRDefault="00112768" w:rsidP="00112768">
      <w:pPr>
        <w:keepNext/>
        <w:keepLines/>
        <w:spacing w:before="260" w:after="260" w:line="416" w:lineRule="auto"/>
        <w:ind w:firstLineChars="200" w:firstLine="522"/>
        <w:outlineLvl w:val="2"/>
        <w:rPr>
          <w:sz w:val="26"/>
          <w:szCs w:val="26"/>
        </w:rPr>
      </w:pPr>
      <w:bookmarkStart w:id="237" w:name="_Toc93780667"/>
      <w:bookmarkStart w:id="238" w:name="_Toc97754107"/>
      <w:bookmarkStart w:id="239" w:name="_Toc97754401"/>
      <w:r>
        <w:rPr>
          <w:rFonts w:ascii="黑体" w:eastAsia="黑体" w:hAnsi="黑体" w:cs="Calibri" w:hint="eastAsia"/>
          <w:b/>
          <w:bCs/>
          <w:sz w:val="26"/>
          <w:szCs w:val="26"/>
        </w:rPr>
        <w:t>（</w:t>
      </w:r>
      <w:r w:rsidRPr="00FC5FC9">
        <w:rPr>
          <w:rFonts w:ascii="黑体" w:eastAsia="黑体" w:hAnsi="黑体" w:cs="Calibri" w:hint="eastAsia"/>
          <w:b/>
          <w:bCs/>
          <w:sz w:val="26"/>
          <w:szCs w:val="26"/>
        </w:rPr>
        <w:t>三</w:t>
      </w:r>
      <w:r>
        <w:rPr>
          <w:rFonts w:ascii="黑体" w:eastAsia="黑体" w:hAnsi="黑体" w:cs="Calibri" w:hint="eastAsia"/>
          <w:b/>
          <w:bCs/>
          <w:sz w:val="26"/>
          <w:szCs w:val="26"/>
        </w:rPr>
        <w:t>）</w:t>
      </w:r>
      <w:r w:rsidRPr="00FC5FC9">
        <w:rPr>
          <w:rFonts w:ascii="黑体" w:eastAsia="黑体" w:hAnsi="黑体" w:cs="Calibri" w:hint="eastAsia"/>
          <w:b/>
          <w:bCs/>
          <w:sz w:val="26"/>
          <w:szCs w:val="26"/>
        </w:rPr>
        <w:t>拓展性练习与话题关联度评估</w:t>
      </w:r>
      <w:bookmarkEnd w:id="237"/>
      <w:bookmarkEnd w:id="238"/>
      <w:bookmarkEnd w:id="239"/>
      <w:r w:rsidRPr="00FC5FC9">
        <w:rPr>
          <w:sz w:val="26"/>
          <w:szCs w:val="26"/>
        </w:rPr>
        <w:t xml:space="preserve"> </w:t>
      </w:r>
    </w:p>
    <w:p w14:paraId="30287799" w14:textId="77777777" w:rsidR="00112768" w:rsidRPr="00FC5FC9" w:rsidRDefault="00112768" w:rsidP="00112768">
      <w:pPr>
        <w:spacing w:line="40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1 </w:t>
      </w:r>
      <w:r w:rsidRPr="00FC5FC9">
        <w:rPr>
          <w:rFonts w:ascii="黑体" w:eastAsia="黑体" w:hAnsi="黑体" w:cs="Times New Roman" w:hint="eastAsia"/>
          <w:b/>
          <w:bCs/>
          <w:sz w:val="24"/>
          <w:szCs w:val="24"/>
        </w:rPr>
        <w:t>拓展性练习题型较多的</w:t>
      </w:r>
      <w:r>
        <w:rPr>
          <w:rFonts w:ascii="黑体" w:eastAsia="黑体" w:hAnsi="黑体" w:cs="Times New Roman" w:hint="eastAsia"/>
          <w:b/>
          <w:bCs/>
          <w:sz w:val="24"/>
          <w:szCs w:val="24"/>
        </w:rPr>
        <w:t>练习设计</w:t>
      </w:r>
    </w:p>
    <w:p w14:paraId="1B80FF94" w14:textId="77777777" w:rsidR="00112768" w:rsidRPr="00FC5FC9" w:rsidRDefault="00112768" w:rsidP="00112768">
      <w:pPr>
        <w:spacing w:line="400" w:lineRule="exact"/>
        <w:ind w:firstLineChars="200" w:firstLine="480"/>
        <w:rPr>
          <w:rFonts w:ascii="宋体" w:eastAsia="宋体" w:hAnsi="宋体"/>
          <w:sz w:val="24"/>
          <w:szCs w:val="24"/>
        </w:rPr>
      </w:pPr>
      <w:r w:rsidRPr="00FC5FC9">
        <w:rPr>
          <w:rFonts w:ascii="宋体" w:eastAsia="宋体" w:hAnsi="宋体" w:hint="eastAsia"/>
          <w:sz w:val="24"/>
          <w:szCs w:val="24"/>
        </w:rPr>
        <w:t>经过统计分析，发现商务英语口语教材中都包含对话题进行拓展的拓展性练习，只是由于题型不同，表现形式有所不同。具体表现如下：</w:t>
      </w:r>
    </w:p>
    <w:p w14:paraId="3ED97FD2" w14:textId="77777777" w:rsidR="00112768" w:rsidRPr="00FC5FC9" w:rsidRDefault="00112768" w:rsidP="00112768">
      <w:pPr>
        <w:spacing w:line="400" w:lineRule="exact"/>
        <w:ind w:firstLineChars="200" w:firstLine="480"/>
        <w:rPr>
          <w:rFonts w:ascii="宋体" w:eastAsia="宋体" w:hAnsi="宋体"/>
          <w:sz w:val="24"/>
          <w:szCs w:val="24"/>
        </w:rPr>
      </w:pPr>
      <w:r w:rsidRPr="00FC5FC9">
        <w:rPr>
          <w:rFonts w:ascii="宋体" w:eastAsia="宋体" w:hAnsi="宋体" w:hint="eastAsia"/>
          <w:sz w:val="24"/>
          <w:szCs w:val="24"/>
        </w:rPr>
        <w:t>《商务》（刘）练习题中的补充阅读部分包含的内容与商务知识有一定的关联性，如第五单元补充阅读内容为“倾销与反倾销”，话题围绕商务活动中常用</w:t>
      </w:r>
      <w:r w:rsidRPr="00FC5FC9">
        <w:rPr>
          <w:rFonts w:ascii="宋体" w:eastAsia="宋体" w:hAnsi="宋体" w:hint="eastAsia"/>
          <w:sz w:val="24"/>
          <w:szCs w:val="24"/>
        </w:rPr>
        <w:lastRenderedPageBreak/>
        <w:t>到的定义展开。《步步高》中角色扮演题型包含很多到小题，每一道都是围绕“商务谈判”主题展开的。《实用经贸》中有专门的“国际经贸术语简介”模块，与商务知识关联度较高。《国际洽谈》中有“案例研习”模块，与商务知识关联度较高，能体现练习设置的拓展性，符合5</w:t>
      </w:r>
      <w:r w:rsidRPr="00FC5FC9">
        <w:rPr>
          <w:rFonts w:ascii="宋体" w:eastAsia="宋体" w:hAnsi="宋体"/>
          <w:sz w:val="24"/>
          <w:szCs w:val="24"/>
        </w:rPr>
        <w:t>C</w:t>
      </w:r>
      <w:r w:rsidRPr="00FC5FC9">
        <w:rPr>
          <w:rFonts w:ascii="宋体" w:eastAsia="宋体" w:hAnsi="宋体" w:hint="eastAsia"/>
          <w:sz w:val="24"/>
          <w:szCs w:val="24"/>
        </w:rPr>
        <w:t>中的“贯连”原则，因此商务知识补充和案例研习这两种形式值得商务汉语口语教材借鉴。</w:t>
      </w:r>
    </w:p>
    <w:p w14:paraId="390977D4" w14:textId="77777777" w:rsidR="00112768" w:rsidRPr="00FC5FC9" w:rsidRDefault="00112768" w:rsidP="00112768">
      <w:pPr>
        <w:spacing w:line="400" w:lineRule="exact"/>
        <w:ind w:firstLineChars="200" w:firstLine="482"/>
        <w:rPr>
          <w:rFonts w:ascii="黑体" w:eastAsia="黑体" w:hAnsi="黑体" w:cs="Times New Roman"/>
          <w:b/>
          <w:bCs/>
          <w:sz w:val="24"/>
          <w:szCs w:val="24"/>
        </w:rPr>
      </w:pPr>
      <w:r w:rsidRPr="00FC5FC9">
        <w:rPr>
          <w:rFonts w:ascii="黑体" w:eastAsia="黑体" w:hAnsi="黑体" w:cs="Times New Roman"/>
          <w:b/>
          <w:bCs/>
          <w:sz w:val="24"/>
          <w:szCs w:val="24"/>
        </w:rPr>
        <w:t xml:space="preserve">2 </w:t>
      </w:r>
      <w:r w:rsidRPr="00FC5FC9">
        <w:rPr>
          <w:rFonts w:ascii="黑体" w:eastAsia="黑体" w:hAnsi="黑体" w:cs="Times New Roman" w:hint="eastAsia"/>
          <w:b/>
          <w:bCs/>
          <w:sz w:val="24"/>
          <w:szCs w:val="24"/>
        </w:rPr>
        <w:t>拓展性练习题型较单一的</w:t>
      </w:r>
      <w:r>
        <w:rPr>
          <w:rFonts w:ascii="黑体" w:eastAsia="黑体" w:hAnsi="黑体" w:cs="Times New Roman" w:hint="eastAsia"/>
          <w:b/>
          <w:bCs/>
          <w:sz w:val="24"/>
          <w:szCs w:val="24"/>
        </w:rPr>
        <w:t>练习设计</w:t>
      </w:r>
    </w:p>
    <w:p w14:paraId="3B46C001" w14:textId="77777777" w:rsidR="00112768" w:rsidRDefault="00112768" w:rsidP="00112768">
      <w:pPr>
        <w:spacing w:line="400" w:lineRule="exact"/>
        <w:ind w:firstLineChars="200" w:firstLine="480"/>
        <w:rPr>
          <w:rFonts w:ascii="宋体" w:eastAsia="宋体" w:hAnsi="宋体"/>
          <w:sz w:val="24"/>
          <w:szCs w:val="24"/>
        </w:rPr>
        <w:sectPr w:rsidR="00112768" w:rsidSect="002D4999">
          <w:footnotePr>
            <w:numFmt w:val="decimalEnclosedCircleChinese"/>
            <w:numRestart w:val="eachPage"/>
          </w:footnotePr>
          <w:pgSz w:w="11906" w:h="16838"/>
          <w:pgMar w:top="1440" w:right="1800" w:bottom="1440" w:left="1800" w:header="851" w:footer="992" w:gutter="0"/>
          <w:cols w:space="720"/>
          <w:docGrid w:type="lines" w:linePitch="312"/>
        </w:sectPr>
      </w:pPr>
      <w:r w:rsidRPr="00FC5FC9">
        <w:rPr>
          <w:rFonts w:ascii="宋体" w:eastAsia="宋体" w:hAnsi="宋体" w:hint="eastAsia"/>
          <w:sz w:val="24"/>
          <w:szCs w:val="24"/>
        </w:rPr>
        <w:t>《剑桥》、《商务》（方）、《商务》（王）、《实用商务》、《新编》、《商务》（甘、段）、《高级》中的大部分题目也都包含着商务元素。例如《高级》中有如“根据商务情景模拟对话”之类的题型，能体现与商务知识的关联。上述教材关于拓展性练习题的类型相对单一。</w:t>
      </w:r>
    </w:p>
    <w:p w14:paraId="2440C4DA" w14:textId="77777777" w:rsidR="00112768" w:rsidRPr="003D26C4" w:rsidRDefault="00112768" w:rsidP="00112768">
      <w:pPr>
        <w:spacing w:line="400" w:lineRule="exact"/>
        <w:ind w:firstLineChars="200" w:firstLine="480"/>
        <w:rPr>
          <w:rFonts w:ascii="Times New Roman" w:eastAsia="宋体" w:hAnsi="Times New Roman" w:cs="Times New Roman"/>
          <w:sz w:val="24"/>
          <w:szCs w:val="24"/>
        </w:rPr>
      </w:pPr>
    </w:p>
    <w:p w14:paraId="63CC948B" w14:textId="77777777" w:rsidR="00112768" w:rsidRPr="00FC5FC9" w:rsidRDefault="00112768" w:rsidP="00112768">
      <w:pPr>
        <w:keepNext/>
        <w:keepLines/>
        <w:spacing w:before="260" w:after="260" w:line="416" w:lineRule="auto"/>
        <w:jc w:val="center"/>
        <w:outlineLvl w:val="1"/>
        <w:rPr>
          <w:rFonts w:ascii="黑体" w:eastAsia="黑体" w:hAnsi="黑体" w:cstheme="majorBidi"/>
          <w:b/>
          <w:bCs/>
          <w:sz w:val="28"/>
          <w:szCs w:val="28"/>
        </w:rPr>
      </w:pPr>
      <w:bookmarkStart w:id="240" w:name="_Toc93780654"/>
      <w:bookmarkStart w:id="241" w:name="_Toc97754108"/>
      <w:bookmarkStart w:id="242" w:name="_Toc97754402"/>
      <w:r w:rsidRPr="00FC5FC9">
        <w:rPr>
          <w:rFonts w:ascii="黑体" w:eastAsia="黑体" w:hAnsi="黑体" w:cstheme="majorBidi" w:hint="eastAsia"/>
          <w:b/>
          <w:bCs/>
          <w:sz w:val="28"/>
          <w:szCs w:val="28"/>
        </w:rPr>
        <w:t>第二节 商务英语</w:t>
      </w:r>
      <w:r>
        <w:rPr>
          <w:rFonts w:ascii="黑体" w:eastAsia="黑体" w:hAnsi="黑体" w:cstheme="majorBidi" w:hint="eastAsia"/>
          <w:b/>
          <w:bCs/>
          <w:sz w:val="28"/>
          <w:szCs w:val="28"/>
        </w:rPr>
        <w:t>口语</w:t>
      </w:r>
      <w:r w:rsidRPr="00FC5FC9">
        <w:rPr>
          <w:rFonts w:ascii="黑体" w:eastAsia="黑体" w:hAnsi="黑体" w:cstheme="majorBidi" w:hint="eastAsia"/>
          <w:b/>
          <w:bCs/>
          <w:sz w:val="28"/>
          <w:szCs w:val="28"/>
        </w:rPr>
        <w:t>教材</w:t>
      </w:r>
      <w:bookmarkEnd w:id="240"/>
      <w:r>
        <w:rPr>
          <w:rFonts w:ascii="黑体" w:eastAsia="黑体" w:hAnsi="黑体" w:cstheme="majorBidi" w:hint="eastAsia"/>
          <w:b/>
          <w:bCs/>
          <w:sz w:val="28"/>
          <w:szCs w:val="28"/>
        </w:rPr>
        <w:t>提供的借鉴</w:t>
      </w:r>
      <w:bookmarkEnd w:id="241"/>
      <w:bookmarkEnd w:id="242"/>
    </w:p>
    <w:p w14:paraId="3A6B7EEC" w14:textId="77777777" w:rsidR="00112768" w:rsidRPr="00FC5FC9" w:rsidRDefault="00112768" w:rsidP="00112768">
      <w:pPr>
        <w:spacing w:line="400" w:lineRule="exact"/>
        <w:ind w:firstLineChars="200" w:firstLine="480"/>
        <w:rPr>
          <w:rFonts w:ascii="宋体" w:eastAsia="宋体" w:hAnsi="宋体"/>
          <w:sz w:val="24"/>
          <w:szCs w:val="24"/>
        </w:rPr>
      </w:pPr>
      <w:bookmarkStart w:id="243" w:name="_Toc93780655"/>
      <w:r w:rsidRPr="00FC5FC9">
        <w:rPr>
          <w:rFonts w:ascii="宋体" w:eastAsia="宋体" w:hAnsi="宋体" w:hint="eastAsia"/>
          <w:sz w:val="24"/>
          <w:szCs w:val="24"/>
        </w:rPr>
        <w:t>通过上文对商务英语口语教材练习关联度的研究，发现能从以下几方面为商务汉语口语教材的相关编写提供借鉴：</w:t>
      </w:r>
    </w:p>
    <w:p w14:paraId="48F10930" w14:textId="77777777" w:rsidR="00112768" w:rsidRPr="00FC5FC9" w:rsidRDefault="00112768" w:rsidP="00112768">
      <w:pPr>
        <w:keepNext/>
        <w:keepLines/>
        <w:spacing w:before="260" w:after="260" w:line="416" w:lineRule="auto"/>
        <w:ind w:firstLineChars="200" w:firstLine="522"/>
        <w:outlineLvl w:val="2"/>
        <w:rPr>
          <w:rFonts w:ascii="黑体" w:eastAsia="黑体" w:hAnsi="黑体" w:cs="Calibri"/>
          <w:b/>
          <w:bCs/>
          <w:sz w:val="26"/>
          <w:szCs w:val="26"/>
        </w:rPr>
      </w:pPr>
      <w:bookmarkStart w:id="244" w:name="_Toc97754109"/>
      <w:bookmarkStart w:id="245" w:name="_Toc97754403"/>
      <w:r w:rsidRPr="00FC5FC9">
        <w:rPr>
          <w:rFonts w:ascii="黑体" w:eastAsia="黑体" w:hAnsi="黑体" w:cs="Calibri" w:hint="eastAsia"/>
          <w:b/>
          <w:bCs/>
          <w:sz w:val="26"/>
          <w:szCs w:val="26"/>
        </w:rPr>
        <w:t>一、提高题目编排顺序合理性</w:t>
      </w:r>
      <w:bookmarkEnd w:id="244"/>
      <w:bookmarkEnd w:id="245"/>
    </w:p>
    <w:p w14:paraId="61FA4E0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在不同类型的练习编排上，可以参照部分商务英语口语教材，设置多种类型难度由低到高且有所关联的题目，这样一方面可以避免题目难度一成不变或形式过于单调，激发学生的练习兴趣，另一方面增强题目间的关联性也有助于在打牢基础的前提下，层层递进提高学生的交际能力。</w:t>
      </w:r>
    </w:p>
    <w:p w14:paraId="5A904958" w14:textId="77777777" w:rsidR="00112768" w:rsidRPr="00FC5FC9" w:rsidRDefault="00112768" w:rsidP="00112768">
      <w:pPr>
        <w:spacing w:line="400" w:lineRule="exact"/>
        <w:ind w:firstLineChars="200" w:firstLine="480"/>
        <w:rPr>
          <w:rFonts w:ascii="宋体" w:eastAsia="宋体" w:hAnsi="宋体"/>
          <w:sz w:val="24"/>
          <w:szCs w:val="24"/>
        </w:rPr>
      </w:pPr>
      <w:r w:rsidRPr="00FC5FC9">
        <w:rPr>
          <w:rFonts w:ascii="宋体" w:eastAsia="宋体" w:hAnsi="宋体" w:hint="eastAsia"/>
          <w:sz w:val="24"/>
          <w:szCs w:val="24"/>
        </w:rPr>
        <w:t>如商务英语口语教材中《商务》（甘、段）的语篇层级练习种类最丰富，</w:t>
      </w:r>
      <w:r w:rsidRPr="00FC5FC9">
        <w:rPr>
          <w:rFonts w:ascii="Times New Roman" w:eastAsia="宋体" w:hAnsi="Times New Roman" w:cs="Times New Roman" w:hint="eastAsia"/>
          <w:sz w:val="24"/>
          <w:szCs w:val="24"/>
        </w:rPr>
        <w:t>既有有控制的机械型练习“</w:t>
      </w:r>
      <w:r w:rsidRPr="00FC5FC9">
        <w:rPr>
          <w:rFonts w:ascii="宋体" w:eastAsia="宋体" w:hAnsi="宋体" w:hint="eastAsia"/>
          <w:sz w:val="24"/>
          <w:szCs w:val="24"/>
        </w:rPr>
        <w:t>读课文”、“复述会话”，也有较少控制的理解型练习“根据课文内容回答问题”，又有无控制的交际型练习“情景会话”、“小组讨论”、“讲故事”、“汇报展示”，编排顺序是机械型练习在前，交际型练习在后，每课课后练习题型不完全相同，但理解型练习“根据课文内容回答问题”固定出现在每篇课文之后，课后练习部分机械型练习出现位置靠前，编排顺序合理。</w:t>
      </w:r>
    </w:p>
    <w:p w14:paraId="6C5A96E6"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rPr>
        <w:t>再如《剑桥》中“角色扮演”题，它采用两轮扮演的形式，第一段扮演让学生用教材中提供的信息，第二轮扮演则让学生根据自己实际情况重新设置对话，该方式有利于学生在了解和练习范本之后在将交际真实运用在自己的生活中，层层递进，科学性较高。</w:t>
      </w:r>
    </w:p>
    <w:p w14:paraId="6A5BDEE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宋体" w:eastAsia="宋体" w:hAnsi="宋体" w:hint="eastAsia"/>
          <w:sz w:val="24"/>
          <w:szCs w:val="24"/>
        </w:rPr>
        <w:t>另外</w:t>
      </w:r>
      <w:r w:rsidRPr="00FC5FC9">
        <w:rPr>
          <w:rFonts w:ascii="Times New Roman" w:eastAsia="宋体" w:hAnsi="Times New Roman" w:cs="Times New Roman" w:hint="eastAsia"/>
          <w:sz w:val="24"/>
          <w:szCs w:val="24"/>
        </w:rPr>
        <w:t>除了设置针对课文本身的理解型题目，也可以进一步增加由课文话题引申出的开放性题目。这样一方面可以避免题目难度低或形式过于单调，另一方面</w:t>
      </w:r>
      <w:r w:rsidRPr="00FC5FC9">
        <w:rPr>
          <w:rFonts w:ascii="Times New Roman" w:eastAsia="宋体" w:hAnsi="Times New Roman" w:cs="Times New Roman" w:hint="eastAsia"/>
          <w:sz w:val="24"/>
          <w:szCs w:val="24"/>
        </w:rPr>
        <w:lastRenderedPageBreak/>
        <w:t>可以扩展学生的思维，增强题目间的关联性。</w:t>
      </w:r>
    </w:p>
    <w:p w14:paraId="61832CBE" w14:textId="77777777" w:rsidR="00112768" w:rsidRPr="00FC5FC9" w:rsidRDefault="00112768" w:rsidP="00112768">
      <w:pPr>
        <w:spacing w:line="400" w:lineRule="exact"/>
        <w:ind w:firstLineChars="200" w:firstLine="480"/>
        <w:rPr>
          <w:rFonts w:ascii="宋体" w:eastAsia="宋体" w:hAnsi="宋体"/>
          <w:sz w:val="24"/>
          <w:szCs w:val="24"/>
        </w:rPr>
      </w:pPr>
      <w:r w:rsidRPr="00FC5FC9">
        <w:rPr>
          <w:rFonts w:ascii="宋体" w:eastAsia="宋体" w:hAnsi="宋体" w:hint="eastAsia"/>
          <w:sz w:val="24"/>
          <w:szCs w:val="24"/>
        </w:rPr>
        <w:t>如《商务》（甘、段）在编排上具有特色之处是，在每篇课文后会设置两个小任务，题型比较固定，多为以双人合作和小组合作的形复述故事，并且在最后一篇文章后还增加了“小型汇报”的题型，难度不是一成不变的，而是随着输入内容的增加而有所增加。该教材为课后练习的每一道题给出了范例或建议，如图</w:t>
      </w:r>
      <w:r w:rsidRPr="00FC5FC9">
        <w:rPr>
          <w:rFonts w:ascii="Times New Roman" w:eastAsia="宋体" w:hAnsi="Times New Roman" w:cs="Times New Roman"/>
          <w:sz w:val="24"/>
          <w:szCs w:val="24"/>
        </w:rPr>
        <w:t>7-</w:t>
      </w:r>
      <w:r>
        <w:rPr>
          <w:rFonts w:ascii="Times New Roman" w:eastAsia="宋体" w:hAnsi="Times New Roman" w:cs="Times New Roman"/>
          <w:sz w:val="24"/>
          <w:szCs w:val="24"/>
        </w:rPr>
        <w:t>2</w:t>
      </w:r>
      <w:r w:rsidRPr="00FC5FC9">
        <w:rPr>
          <w:rFonts w:ascii="Times New Roman" w:eastAsia="宋体" w:hAnsi="Times New Roman" w:cs="Times New Roman"/>
          <w:sz w:val="24"/>
          <w:szCs w:val="24"/>
        </w:rPr>
        <w:t>-1</w:t>
      </w:r>
      <w:r w:rsidRPr="00FC5FC9">
        <w:rPr>
          <w:rFonts w:ascii="宋体" w:eastAsia="宋体" w:hAnsi="宋体" w:hint="eastAsia"/>
          <w:sz w:val="24"/>
          <w:szCs w:val="24"/>
        </w:rPr>
        <w:t>所示，能够帮助学生有所参考和针对性的练习。总体来说，这本教材练习题目种类和数量丰富，编排清晰，信息量充足，值得借鉴。另外，该教材在练习的最后部分还有补充阅读和相关训练，如图</w:t>
      </w:r>
      <w:r w:rsidRPr="00FC5FC9">
        <w:rPr>
          <w:rFonts w:ascii="Times New Roman" w:eastAsia="宋体" w:hAnsi="Times New Roman" w:cs="Times New Roman"/>
          <w:sz w:val="24"/>
          <w:szCs w:val="24"/>
        </w:rPr>
        <w:t>7-</w:t>
      </w:r>
      <w:r>
        <w:rPr>
          <w:rFonts w:ascii="Times New Roman" w:eastAsia="宋体" w:hAnsi="Times New Roman" w:cs="Times New Roman"/>
          <w:sz w:val="24"/>
          <w:szCs w:val="24"/>
        </w:rPr>
        <w:t>2</w:t>
      </w:r>
      <w:r w:rsidRPr="00FC5FC9">
        <w:rPr>
          <w:rFonts w:ascii="Times New Roman" w:eastAsia="宋体" w:hAnsi="Times New Roman" w:cs="Times New Roman"/>
          <w:sz w:val="24"/>
          <w:szCs w:val="24"/>
        </w:rPr>
        <w:t>-2</w:t>
      </w:r>
      <w:r w:rsidRPr="00FC5FC9">
        <w:rPr>
          <w:rFonts w:ascii="宋体" w:eastAsia="宋体" w:hAnsi="宋体" w:hint="eastAsia"/>
          <w:sz w:val="24"/>
          <w:szCs w:val="24"/>
        </w:rPr>
        <w:t>所示，补充介绍了描述图标的方法，有助于拓宽学生的知识面，获得更多与商务谈判有关的技能和技巧，或体现一定的商务文化内容，丰富学生储备。</w:t>
      </w:r>
      <w:r w:rsidRPr="00FC5FC9">
        <w:rPr>
          <w:rFonts w:ascii="宋体" w:eastAsia="宋体" w:hAnsi="宋体"/>
          <w:sz w:val="24"/>
          <w:szCs w:val="24"/>
        </w:rPr>
        <w:t xml:space="preserve"> </w:t>
      </w:r>
    </w:p>
    <w:p w14:paraId="0058534A" w14:textId="77777777" w:rsidR="00112768" w:rsidRPr="00FC5FC9" w:rsidRDefault="00112768" w:rsidP="00112768">
      <w:pPr>
        <w:spacing w:line="400" w:lineRule="exact"/>
        <w:ind w:firstLineChars="200" w:firstLine="480"/>
        <w:rPr>
          <w:rFonts w:ascii="宋体" w:eastAsia="宋体" w:hAnsi="宋体"/>
          <w:sz w:val="24"/>
          <w:szCs w:val="24"/>
        </w:rPr>
      </w:pPr>
    </w:p>
    <w:p w14:paraId="577FDE53" w14:textId="77777777" w:rsidR="00112768" w:rsidRPr="00FC5FC9" w:rsidRDefault="00112768" w:rsidP="00112768">
      <w:pPr>
        <w:spacing w:line="400" w:lineRule="exact"/>
        <w:rPr>
          <w:rFonts w:ascii="宋体" w:eastAsia="宋体" w:hAnsi="宋体"/>
          <w:sz w:val="24"/>
          <w:szCs w:val="24"/>
        </w:rPr>
      </w:pPr>
      <w:r w:rsidRPr="00FC5FC9">
        <w:rPr>
          <w:rFonts w:ascii="宋体" w:eastAsia="宋体" w:hAnsi="宋体"/>
          <w:noProof/>
          <w:sz w:val="24"/>
          <w:szCs w:val="24"/>
        </w:rPr>
        <w:drawing>
          <wp:anchor distT="0" distB="0" distL="114300" distR="114300" simplePos="0" relativeHeight="251711488" behindDoc="0" locked="0" layoutInCell="1" allowOverlap="1" wp14:anchorId="6010C1B7" wp14:editId="7DE48542">
            <wp:simplePos x="0" y="0"/>
            <wp:positionH relativeFrom="margin">
              <wp:align>center</wp:align>
            </wp:positionH>
            <wp:positionV relativeFrom="paragraph">
              <wp:posOffset>-149604</wp:posOffset>
            </wp:positionV>
            <wp:extent cx="3598930" cy="2435839"/>
            <wp:effectExtent l="0" t="0" r="1905" b="3175"/>
            <wp:wrapNone/>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598930" cy="243583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8108F1" w14:textId="77777777" w:rsidR="00112768" w:rsidRPr="00FC5FC9" w:rsidRDefault="00112768" w:rsidP="00112768">
      <w:pPr>
        <w:spacing w:line="400" w:lineRule="exact"/>
        <w:ind w:firstLineChars="200" w:firstLine="480"/>
        <w:rPr>
          <w:rFonts w:ascii="宋体" w:eastAsia="宋体" w:hAnsi="宋体"/>
          <w:sz w:val="24"/>
          <w:szCs w:val="24"/>
        </w:rPr>
      </w:pPr>
    </w:p>
    <w:p w14:paraId="7440F843" w14:textId="77777777" w:rsidR="00112768" w:rsidRPr="00FC5FC9" w:rsidRDefault="00112768" w:rsidP="00112768">
      <w:pPr>
        <w:spacing w:line="400" w:lineRule="exact"/>
        <w:ind w:firstLineChars="200" w:firstLine="480"/>
        <w:rPr>
          <w:rFonts w:ascii="宋体" w:eastAsia="宋体" w:hAnsi="宋体"/>
          <w:sz w:val="24"/>
          <w:szCs w:val="24"/>
        </w:rPr>
      </w:pPr>
    </w:p>
    <w:p w14:paraId="7B81260F" w14:textId="77777777" w:rsidR="00112768" w:rsidRPr="00FC5FC9" w:rsidRDefault="00112768" w:rsidP="00112768">
      <w:pPr>
        <w:spacing w:line="400" w:lineRule="exact"/>
        <w:ind w:firstLineChars="200" w:firstLine="480"/>
        <w:rPr>
          <w:rFonts w:ascii="宋体" w:eastAsia="宋体" w:hAnsi="宋体"/>
          <w:sz w:val="24"/>
          <w:szCs w:val="24"/>
        </w:rPr>
      </w:pPr>
    </w:p>
    <w:p w14:paraId="249E1A3E" w14:textId="77777777" w:rsidR="00112768" w:rsidRPr="00FC5FC9" w:rsidRDefault="00112768" w:rsidP="00112768">
      <w:pPr>
        <w:spacing w:line="400" w:lineRule="exact"/>
        <w:rPr>
          <w:rFonts w:ascii="宋体" w:eastAsia="宋体" w:hAnsi="宋体"/>
          <w:sz w:val="24"/>
          <w:szCs w:val="24"/>
        </w:rPr>
      </w:pPr>
    </w:p>
    <w:p w14:paraId="60617BB0" w14:textId="77777777" w:rsidR="00112768" w:rsidRPr="00FC5FC9" w:rsidRDefault="00112768" w:rsidP="00112768">
      <w:pPr>
        <w:spacing w:line="400" w:lineRule="exact"/>
        <w:ind w:firstLineChars="200" w:firstLine="420"/>
        <w:jc w:val="center"/>
        <w:rPr>
          <w:rFonts w:ascii="Times New Roman" w:eastAsia="宋体" w:hAnsi="Times New Roman" w:cs="Times New Roman"/>
          <w:szCs w:val="21"/>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7-</w:t>
      </w:r>
      <w:r>
        <w:rPr>
          <w:rFonts w:ascii="Times New Roman" w:eastAsia="宋体" w:hAnsi="Times New Roman" w:cs="Times New Roman"/>
          <w:szCs w:val="21"/>
        </w:rPr>
        <w:t>2</w:t>
      </w:r>
      <w:r w:rsidRPr="00FC5FC9">
        <w:rPr>
          <w:rFonts w:ascii="Times New Roman" w:eastAsia="宋体" w:hAnsi="Times New Roman" w:cs="Times New Roman"/>
          <w:szCs w:val="21"/>
        </w:rPr>
        <w:t>-</w:t>
      </w:r>
      <w:r>
        <w:rPr>
          <w:rFonts w:ascii="Times New Roman" w:eastAsia="宋体" w:hAnsi="Times New Roman" w:cs="Times New Roman"/>
          <w:szCs w:val="21"/>
        </w:rPr>
        <w:t>1</w:t>
      </w:r>
      <w:r w:rsidRPr="00FC5FC9">
        <w:rPr>
          <w:rFonts w:ascii="Times New Roman" w:eastAsia="宋体" w:hAnsi="Times New Roman" w:cs="Times New Roman"/>
          <w:szCs w:val="21"/>
        </w:rPr>
        <w:t xml:space="preserve"> </w:t>
      </w:r>
      <w:r w:rsidRPr="00FC5FC9">
        <w:rPr>
          <w:rFonts w:ascii="Times New Roman" w:eastAsia="宋体" w:hAnsi="Times New Roman" w:cs="Times New Roman" w:hint="eastAsia"/>
          <w:szCs w:val="21"/>
        </w:rPr>
        <w:t>《</w:t>
      </w:r>
      <w:r w:rsidRPr="00FC5FC9">
        <w:rPr>
          <w:rFonts w:ascii="宋体" w:eastAsia="宋体" w:hAnsi="宋体" w:hint="eastAsia"/>
          <w:szCs w:val="21"/>
        </w:rPr>
        <w:t>商务》（甘、段）</w:t>
      </w:r>
      <w:r w:rsidRPr="00FC5FC9">
        <w:rPr>
          <w:rFonts w:ascii="Times New Roman" w:eastAsia="宋体" w:hAnsi="Times New Roman" w:cs="Times New Roman" w:hint="eastAsia"/>
          <w:szCs w:val="21"/>
        </w:rPr>
        <w:t>练习举例</w:t>
      </w:r>
    </w:p>
    <w:p w14:paraId="16D2ED80" w14:textId="77777777" w:rsidR="00112768" w:rsidRPr="00FC5FC9" w:rsidRDefault="00112768" w:rsidP="00112768">
      <w:pPr>
        <w:spacing w:line="400" w:lineRule="exact"/>
        <w:rPr>
          <w:rFonts w:ascii="Times New Roman" w:eastAsia="宋体" w:hAnsi="Times New Roman" w:cs="Times New Roman"/>
          <w:sz w:val="24"/>
          <w:szCs w:val="24"/>
        </w:rPr>
      </w:pPr>
      <w:r w:rsidRPr="00FC5FC9">
        <w:rPr>
          <w:rFonts w:ascii="Times New Roman" w:eastAsia="宋体" w:hAnsi="Times New Roman" w:cs="Times New Roman"/>
          <w:noProof/>
          <w:sz w:val="24"/>
          <w:szCs w:val="24"/>
        </w:rPr>
        <w:drawing>
          <wp:anchor distT="0" distB="0" distL="114300" distR="114300" simplePos="0" relativeHeight="251712512" behindDoc="0" locked="0" layoutInCell="1" allowOverlap="1" wp14:anchorId="42D937E0" wp14:editId="224172CE">
            <wp:simplePos x="0" y="0"/>
            <wp:positionH relativeFrom="margin">
              <wp:posOffset>989330</wp:posOffset>
            </wp:positionH>
            <wp:positionV relativeFrom="paragraph">
              <wp:posOffset>214630</wp:posOffset>
            </wp:positionV>
            <wp:extent cx="3600000" cy="1300625"/>
            <wp:effectExtent l="0" t="0" r="635" b="0"/>
            <wp:wrapNone/>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600000" cy="1300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EE03D1" w14:textId="77777777" w:rsidR="00112768" w:rsidRPr="00FC5FC9" w:rsidRDefault="00112768" w:rsidP="00112768">
      <w:pPr>
        <w:spacing w:line="400" w:lineRule="exact"/>
        <w:rPr>
          <w:rFonts w:ascii="Times New Roman" w:eastAsia="宋体" w:hAnsi="Times New Roman" w:cs="Times New Roman"/>
          <w:sz w:val="24"/>
          <w:szCs w:val="24"/>
        </w:rPr>
      </w:pPr>
    </w:p>
    <w:p w14:paraId="2A154B3C" w14:textId="77777777" w:rsidR="00112768" w:rsidRDefault="00112768" w:rsidP="00112768">
      <w:pPr>
        <w:spacing w:line="400" w:lineRule="exact"/>
        <w:rPr>
          <w:rFonts w:ascii="Times New Roman" w:eastAsia="宋体" w:hAnsi="Times New Roman" w:cs="Times New Roman"/>
          <w:sz w:val="24"/>
          <w:szCs w:val="24"/>
        </w:rPr>
      </w:pPr>
    </w:p>
    <w:p w14:paraId="0DF3FC44" w14:textId="77777777" w:rsidR="00112768" w:rsidRDefault="00112768" w:rsidP="00112768">
      <w:pPr>
        <w:spacing w:line="400" w:lineRule="exact"/>
        <w:rPr>
          <w:rFonts w:ascii="Times New Roman" w:eastAsia="宋体" w:hAnsi="Times New Roman" w:cs="Times New Roman"/>
          <w:sz w:val="24"/>
          <w:szCs w:val="24"/>
        </w:rPr>
      </w:pPr>
    </w:p>
    <w:p w14:paraId="64216A68" w14:textId="77777777" w:rsidR="00112768" w:rsidRDefault="00112768" w:rsidP="00112768">
      <w:pPr>
        <w:spacing w:line="400" w:lineRule="exact"/>
        <w:rPr>
          <w:rFonts w:ascii="Times New Roman" w:eastAsia="宋体" w:hAnsi="Times New Roman" w:cs="Times New Roman"/>
          <w:sz w:val="24"/>
          <w:szCs w:val="24"/>
        </w:rPr>
      </w:pPr>
    </w:p>
    <w:p w14:paraId="70FC1057" w14:textId="77777777" w:rsidR="00112768" w:rsidRPr="002F2BAD" w:rsidRDefault="00112768" w:rsidP="00112768">
      <w:pPr>
        <w:spacing w:line="400" w:lineRule="exact"/>
        <w:rPr>
          <w:rFonts w:ascii="Times New Roman" w:eastAsia="宋体" w:hAnsi="Times New Roman" w:cs="Times New Roman"/>
          <w:sz w:val="24"/>
          <w:szCs w:val="24"/>
        </w:rPr>
      </w:pPr>
    </w:p>
    <w:p w14:paraId="110BBD6A" w14:textId="77777777" w:rsidR="00112768" w:rsidRPr="00FC5FC9" w:rsidRDefault="00112768" w:rsidP="00112768">
      <w:pPr>
        <w:spacing w:line="400" w:lineRule="exact"/>
        <w:jc w:val="center"/>
        <w:rPr>
          <w:rFonts w:ascii="Times New Roman" w:eastAsia="宋体" w:hAnsi="Times New Roman" w:cs="Times New Roman"/>
          <w:sz w:val="24"/>
          <w:szCs w:val="24"/>
        </w:rPr>
      </w:pPr>
      <w:r w:rsidRPr="00FC5FC9">
        <w:rPr>
          <w:rFonts w:ascii="Times New Roman" w:eastAsia="宋体" w:hAnsi="Times New Roman" w:cs="Times New Roman"/>
          <w:szCs w:val="21"/>
        </w:rPr>
        <w:t>图</w:t>
      </w:r>
      <w:r w:rsidRPr="00FC5FC9">
        <w:rPr>
          <w:rFonts w:ascii="Times New Roman" w:eastAsia="宋体" w:hAnsi="Times New Roman" w:cs="Times New Roman"/>
          <w:szCs w:val="21"/>
        </w:rPr>
        <w:t>7-</w:t>
      </w:r>
      <w:r>
        <w:rPr>
          <w:rFonts w:ascii="Times New Roman" w:eastAsia="宋体" w:hAnsi="Times New Roman" w:cs="Times New Roman"/>
          <w:szCs w:val="21"/>
        </w:rPr>
        <w:t>2</w:t>
      </w:r>
      <w:r w:rsidRPr="00FC5FC9">
        <w:rPr>
          <w:rFonts w:ascii="Times New Roman" w:eastAsia="宋体" w:hAnsi="Times New Roman" w:cs="Times New Roman"/>
          <w:szCs w:val="21"/>
        </w:rPr>
        <w:t xml:space="preserve">-2 </w:t>
      </w:r>
      <w:r w:rsidRPr="00FC5FC9">
        <w:rPr>
          <w:rFonts w:ascii="Times New Roman" w:eastAsia="宋体" w:hAnsi="Times New Roman" w:cs="Times New Roman" w:hint="eastAsia"/>
          <w:szCs w:val="21"/>
        </w:rPr>
        <w:t>《</w:t>
      </w:r>
      <w:r w:rsidRPr="00FC5FC9">
        <w:rPr>
          <w:rFonts w:ascii="宋体" w:eastAsia="宋体" w:hAnsi="宋体" w:hint="eastAsia"/>
          <w:szCs w:val="21"/>
        </w:rPr>
        <w:t>商务》（甘、段）</w:t>
      </w:r>
      <w:r w:rsidRPr="00FC5FC9">
        <w:rPr>
          <w:rFonts w:ascii="Times New Roman" w:eastAsia="宋体" w:hAnsi="Times New Roman" w:cs="Times New Roman" w:hint="eastAsia"/>
          <w:szCs w:val="21"/>
        </w:rPr>
        <w:t>补充阅读举例</w:t>
      </w:r>
    </w:p>
    <w:p w14:paraId="0A6E3CE4" w14:textId="77777777" w:rsidR="00112768" w:rsidRPr="00FC5FC9" w:rsidRDefault="00112768" w:rsidP="00112768">
      <w:pPr>
        <w:keepNext/>
        <w:keepLines/>
        <w:spacing w:before="260" w:after="260" w:line="416" w:lineRule="auto"/>
        <w:ind w:firstLineChars="200" w:firstLine="522"/>
        <w:outlineLvl w:val="2"/>
        <w:rPr>
          <w:rFonts w:ascii="黑体" w:eastAsia="黑体" w:hAnsi="黑体" w:cs="Calibri"/>
          <w:b/>
          <w:bCs/>
          <w:sz w:val="26"/>
          <w:szCs w:val="26"/>
        </w:rPr>
      </w:pPr>
      <w:bookmarkStart w:id="246" w:name="_Toc97754110"/>
      <w:bookmarkStart w:id="247" w:name="_Toc97754404"/>
      <w:r w:rsidRPr="00FC5FC9">
        <w:rPr>
          <w:rFonts w:ascii="黑体" w:eastAsia="黑体" w:hAnsi="黑体" w:cs="Calibri" w:hint="eastAsia"/>
          <w:b/>
          <w:bCs/>
          <w:sz w:val="26"/>
          <w:szCs w:val="26"/>
        </w:rPr>
        <w:t>二、增加语言知识专项训练</w:t>
      </w:r>
      <w:bookmarkEnd w:id="246"/>
      <w:bookmarkEnd w:id="247"/>
    </w:p>
    <w:p w14:paraId="42229ED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语言要素是学生理解课文，进行交际的基础和前提。教材练习题设置时可以参考部分教材集中罗列重要短语或句型等语言知识的方法，并在其后设置相关练习题。这样可以使该课的语言知识得到集中呈现，学生在复习总结时有直观的参考，同时在知识罗列后面设置练习题能够让学生学以致用，增强语言知识的积累与运用能力。</w:t>
      </w:r>
    </w:p>
    <w:p w14:paraId="453477CB"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机械型的翻译题、汉英连线题是对语言知识进行训练最常见的题型，在练习中设置这类针对语言知识的机械型练习可以让学生更好地掌握汉语语言要素，积累常用词汇、商务句式等，为培养交际能力奠定坚实的语言基础。</w:t>
      </w:r>
    </w:p>
    <w:p w14:paraId="08E490D9" w14:textId="77777777" w:rsidR="00112768" w:rsidRPr="0037770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lastRenderedPageBreak/>
        <w:t xml:space="preserve"> </w:t>
      </w:r>
      <w:r w:rsidRPr="00FC5FC9">
        <w:rPr>
          <w:rFonts w:ascii="Times New Roman" w:eastAsia="宋体" w:hAnsi="Times New Roman" w:cs="Times New Roman" w:hint="eastAsia"/>
          <w:sz w:val="24"/>
          <w:szCs w:val="24"/>
        </w:rPr>
        <w:t>对比发现，商务汉语口语教材中缺少商务英语口语教材中经常出现的翻译类题目。</w:t>
      </w:r>
      <w:r w:rsidRPr="00FC5FC9">
        <w:rPr>
          <w:rFonts w:ascii="Times New Roman" w:eastAsia="宋体" w:hAnsi="Times New Roman" w:cs="Times New Roman"/>
          <w:sz w:val="24"/>
          <w:szCs w:val="24"/>
        </w:rPr>
        <w:t>可以</w:t>
      </w:r>
      <w:r w:rsidRPr="00FC5FC9">
        <w:rPr>
          <w:rFonts w:ascii="Times New Roman" w:eastAsia="宋体" w:hAnsi="Times New Roman" w:cs="Times New Roman" w:hint="eastAsia"/>
          <w:sz w:val="24"/>
          <w:szCs w:val="24"/>
        </w:rPr>
        <w:t>参考</w:t>
      </w:r>
      <w:r w:rsidRPr="00FC5FC9">
        <w:rPr>
          <w:rFonts w:ascii="Times New Roman" w:eastAsia="宋体" w:hAnsi="Times New Roman" w:cs="Times New Roman"/>
          <w:sz w:val="24"/>
          <w:szCs w:val="24"/>
        </w:rPr>
        <w:t>部分商务英语口语教材，在每</w:t>
      </w:r>
      <w:r w:rsidRPr="00FC5FC9">
        <w:rPr>
          <w:rFonts w:ascii="Times New Roman" w:eastAsia="宋体" w:hAnsi="Times New Roman" w:cs="Times New Roman" w:hint="eastAsia"/>
          <w:sz w:val="24"/>
          <w:szCs w:val="24"/>
        </w:rPr>
        <w:t>课课后设置</w:t>
      </w:r>
      <w:r w:rsidRPr="00FC5FC9">
        <w:rPr>
          <w:rFonts w:ascii="Times New Roman" w:eastAsia="宋体" w:hAnsi="Times New Roman" w:cs="Times New Roman"/>
          <w:sz w:val="24"/>
          <w:szCs w:val="24"/>
        </w:rPr>
        <w:t>专门的词汇知识练习模块，列出重点短语的汉英对比，然后让学生练习。</w:t>
      </w:r>
      <w:r w:rsidRPr="00FC5FC9">
        <w:rPr>
          <w:rFonts w:ascii="Times New Roman" w:eastAsia="宋体" w:hAnsi="Times New Roman" w:cs="Times New Roman" w:hint="eastAsia"/>
          <w:sz w:val="24"/>
          <w:szCs w:val="24"/>
        </w:rPr>
        <w:t>这样也能体现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sz w:val="24"/>
          <w:szCs w:val="24"/>
        </w:rPr>
        <w:t>中的</w:t>
      </w:r>
      <w:r w:rsidRPr="00FC5FC9">
        <w:rPr>
          <w:rFonts w:ascii="Times New Roman" w:eastAsia="宋体" w:hAnsi="Times New Roman" w:cs="Times New Roman" w:hint="eastAsia"/>
          <w:sz w:val="24"/>
          <w:szCs w:val="24"/>
        </w:rPr>
        <w:t>“对比”原则。以下图《实用商务》中第一题为例，该题通过连线的方式让学生将一些商务专用词汇的汉语和英语进行匹配，难度较低，出现在第一题的位置，主要考察学生的汉英转换，加深学生对相关词汇的理解和记忆。</w:t>
      </w:r>
      <w:r w:rsidRPr="00FC5FC9">
        <w:rPr>
          <w:rFonts w:ascii="Times New Roman" w:eastAsia="宋体" w:hAnsi="Times New Roman" w:cs="Times New Roman" w:hint="eastAsia"/>
          <w:sz w:val="24"/>
          <w:szCs w:val="24"/>
        </w:rPr>
        <w:t xml:space="preserve"> </w:t>
      </w:r>
    </w:p>
    <w:p w14:paraId="4395901A" w14:textId="006FA802" w:rsidR="00112768" w:rsidRPr="00377709" w:rsidRDefault="00F176F3" w:rsidP="00112768">
      <w:pPr>
        <w:widowControl/>
        <w:jc w:val="center"/>
        <w:rPr>
          <w:rFonts w:ascii="宋体" w:eastAsia="宋体" w:hAnsi="宋体" w:cs="宋体"/>
          <w:kern w:val="0"/>
          <w:sz w:val="24"/>
          <w:szCs w:val="24"/>
        </w:rPr>
      </w:pPr>
      <w:r w:rsidRPr="00F176F3">
        <w:rPr>
          <w:rFonts w:ascii="宋体" w:eastAsia="宋体" w:hAnsi="宋体" w:cs="宋体"/>
          <w:noProof/>
          <w:kern w:val="0"/>
          <w:sz w:val="24"/>
          <w:szCs w:val="24"/>
        </w:rPr>
        <w:drawing>
          <wp:inline distT="0" distB="0" distL="0" distR="0" wp14:anchorId="77C730BF" wp14:editId="2301358A">
            <wp:extent cx="3218180" cy="2232660"/>
            <wp:effectExtent l="0" t="0" r="1270" b="0"/>
            <wp:docPr id="39" name="图片 39" descr="C:\Users\Lenovo\AppData\Local\Temp\165028026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enovo\AppData\Local\Temp\1650280260(1).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218180" cy="2232660"/>
                    </a:xfrm>
                    <a:prstGeom prst="rect">
                      <a:avLst/>
                    </a:prstGeom>
                    <a:noFill/>
                    <a:ln>
                      <a:noFill/>
                    </a:ln>
                  </pic:spPr>
                </pic:pic>
              </a:graphicData>
            </a:graphic>
          </wp:inline>
        </w:drawing>
      </w:r>
    </w:p>
    <w:p w14:paraId="5BC602EB" w14:textId="77777777" w:rsidR="00112768" w:rsidRPr="00FC5FC9" w:rsidRDefault="00112768" w:rsidP="00112768">
      <w:pPr>
        <w:spacing w:line="400" w:lineRule="exact"/>
        <w:ind w:firstLineChars="200" w:firstLine="420"/>
        <w:jc w:val="center"/>
        <w:rPr>
          <w:rFonts w:ascii="Times New Roman" w:eastAsia="宋体" w:hAnsi="Times New Roman" w:cs="Times New Roman"/>
        </w:rPr>
      </w:pPr>
      <w:r w:rsidRPr="00FC5FC9">
        <w:rPr>
          <w:rFonts w:ascii="Times New Roman" w:eastAsia="宋体" w:hAnsi="Times New Roman" w:cs="Times New Roman"/>
        </w:rPr>
        <w:t>图</w:t>
      </w:r>
      <w:r w:rsidRPr="00FC5FC9">
        <w:rPr>
          <w:rFonts w:ascii="Times New Roman" w:eastAsia="宋体" w:hAnsi="Times New Roman" w:cs="Times New Roman"/>
        </w:rPr>
        <w:t>7-</w:t>
      </w:r>
      <w:r>
        <w:rPr>
          <w:rFonts w:ascii="Times New Roman" w:eastAsia="宋体" w:hAnsi="Times New Roman" w:cs="Times New Roman"/>
        </w:rPr>
        <w:t>2</w:t>
      </w:r>
      <w:r w:rsidRPr="00FC5FC9">
        <w:rPr>
          <w:rFonts w:ascii="Times New Roman" w:eastAsia="宋体" w:hAnsi="Times New Roman" w:cs="Times New Roman"/>
        </w:rPr>
        <w:t xml:space="preserve">-3 </w:t>
      </w:r>
      <w:r w:rsidRPr="00FC5FC9">
        <w:rPr>
          <w:rFonts w:ascii="Times New Roman" w:eastAsia="宋体" w:hAnsi="Times New Roman" w:cs="Times New Roman" w:hint="eastAsia"/>
        </w:rPr>
        <w:t>《实用商务》练习举例</w:t>
      </w:r>
    </w:p>
    <w:p w14:paraId="566AEA8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商务英语口语教</w:t>
      </w:r>
      <w:r w:rsidRPr="00FC5FC9">
        <w:rPr>
          <w:rFonts w:ascii="Times New Roman" w:eastAsia="宋体" w:hAnsi="Times New Roman" w:cs="Times New Roman"/>
          <w:sz w:val="24"/>
          <w:szCs w:val="24"/>
        </w:rPr>
        <w:t>材中编排比较有特色的</w:t>
      </w:r>
      <w:r w:rsidRPr="00FC5FC9">
        <w:rPr>
          <w:rFonts w:ascii="Times New Roman" w:eastAsia="宋体" w:hAnsi="Times New Roman" w:cs="Times New Roman" w:hint="eastAsia"/>
          <w:sz w:val="24"/>
          <w:szCs w:val="24"/>
        </w:rPr>
        <w:t>另</w:t>
      </w:r>
      <w:r w:rsidRPr="00FC5FC9">
        <w:rPr>
          <w:rFonts w:ascii="Times New Roman" w:eastAsia="宋体" w:hAnsi="Times New Roman" w:cs="Times New Roman"/>
          <w:sz w:val="24"/>
          <w:szCs w:val="24"/>
        </w:rPr>
        <w:t>一本教材是《剑桥》，首先它的模块划分很清晰，以第五章</w:t>
      </w:r>
      <w:r>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商务谈判</w:t>
      </w:r>
      <w:r>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为例，</w:t>
      </w:r>
      <w:r w:rsidRPr="00FC5FC9">
        <w:rPr>
          <w:rFonts w:ascii="Times New Roman" w:eastAsia="宋体" w:hAnsi="Times New Roman" w:cs="Times New Roman"/>
          <w:sz w:val="24"/>
          <w:szCs w:val="24"/>
        </w:rPr>
        <w:t>5.1</w:t>
      </w:r>
      <w:r w:rsidRPr="00FC5FC9">
        <w:rPr>
          <w:rFonts w:ascii="Times New Roman" w:eastAsia="宋体" w:hAnsi="Times New Roman" w:cs="Times New Roman"/>
          <w:sz w:val="24"/>
          <w:szCs w:val="24"/>
        </w:rPr>
        <w:t>是针对语言点的讲解和训练，</w:t>
      </w:r>
      <w:r w:rsidRPr="00FC5FC9">
        <w:rPr>
          <w:rFonts w:ascii="Times New Roman" w:eastAsia="宋体" w:hAnsi="Times New Roman" w:cs="Times New Roman"/>
          <w:sz w:val="24"/>
          <w:szCs w:val="24"/>
        </w:rPr>
        <w:t>5.2</w:t>
      </w:r>
      <w:r w:rsidRPr="00FC5FC9">
        <w:rPr>
          <w:rFonts w:ascii="Times New Roman" w:eastAsia="宋体" w:hAnsi="Times New Roman" w:cs="Times New Roman"/>
          <w:sz w:val="24"/>
          <w:szCs w:val="24"/>
        </w:rPr>
        <w:t>是语言应用，</w:t>
      </w:r>
      <w:r w:rsidRPr="00FC5FC9">
        <w:rPr>
          <w:rFonts w:ascii="Times New Roman" w:eastAsia="宋体" w:hAnsi="Times New Roman" w:cs="Times New Roman"/>
          <w:sz w:val="24"/>
          <w:szCs w:val="24"/>
        </w:rPr>
        <w:t>5.3</w:t>
      </w:r>
      <w:r w:rsidRPr="00FC5FC9">
        <w:rPr>
          <w:rFonts w:ascii="Times New Roman" w:eastAsia="宋体" w:hAnsi="Times New Roman" w:cs="Times New Roman"/>
          <w:sz w:val="24"/>
          <w:szCs w:val="24"/>
        </w:rPr>
        <w:t>是商务知识聚焦，</w:t>
      </w:r>
      <w:r w:rsidRPr="00FC5FC9">
        <w:rPr>
          <w:rFonts w:ascii="Times New Roman" w:eastAsia="宋体" w:hAnsi="Times New Roman" w:cs="Times New Roman"/>
          <w:sz w:val="24"/>
          <w:szCs w:val="24"/>
        </w:rPr>
        <w:t>5.4</w:t>
      </w:r>
      <w:r w:rsidRPr="00FC5FC9">
        <w:rPr>
          <w:rFonts w:ascii="Times New Roman" w:eastAsia="宋体" w:hAnsi="Times New Roman" w:cs="Times New Roman"/>
          <w:sz w:val="24"/>
          <w:szCs w:val="24"/>
        </w:rPr>
        <w:t>是角色扮演。每一部分后有对应的练习题，这样的划分方式清晰，练习针对性强</w:t>
      </w:r>
      <w:r w:rsidRPr="00FC5FC9">
        <w:rPr>
          <w:rFonts w:ascii="Times New Roman" w:eastAsia="宋体" w:hAnsi="Times New Roman" w:cs="Times New Roman" w:hint="eastAsia"/>
          <w:sz w:val="24"/>
          <w:szCs w:val="24"/>
        </w:rPr>
        <w:t>，也有专门针对语言知识进行训练的模块。</w:t>
      </w:r>
    </w:p>
    <w:p w14:paraId="5EB4323B" w14:textId="77777777" w:rsidR="00112768" w:rsidRPr="00FC5FC9" w:rsidRDefault="00112768" w:rsidP="00112768">
      <w:pPr>
        <w:keepNext/>
        <w:keepLines/>
        <w:spacing w:before="260" w:after="260" w:line="416" w:lineRule="auto"/>
        <w:ind w:firstLineChars="200" w:firstLine="522"/>
        <w:outlineLvl w:val="2"/>
        <w:rPr>
          <w:rFonts w:ascii="黑体" w:eastAsia="黑体" w:hAnsi="黑体" w:cs="Calibri"/>
          <w:b/>
          <w:bCs/>
          <w:sz w:val="26"/>
          <w:szCs w:val="26"/>
        </w:rPr>
      </w:pPr>
      <w:bookmarkStart w:id="248" w:name="_Toc97754111"/>
      <w:bookmarkStart w:id="249" w:name="_Toc97754405"/>
      <w:r w:rsidRPr="00FC5FC9">
        <w:rPr>
          <w:rFonts w:ascii="黑体" w:eastAsia="黑体" w:hAnsi="黑体" w:cs="Calibri" w:hint="eastAsia"/>
          <w:b/>
          <w:bCs/>
          <w:sz w:val="26"/>
          <w:szCs w:val="26"/>
        </w:rPr>
        <w:t>三、增强交际型练习针对性</w:t>
      </w:r>
      <w:bookmarkEnd w:id="248"/>
      <w:bookmarkEnd w:id="249"/>
    </w:p>
    <w:p w14:paraId="41F7DE92" w14:textId="6EF8028A" w:rsidR="00112768" w:rsidRDefault="00112768" w:rsidP="00112768">
      <w:pPr>
        <w:spacing w:line="400" w:lineRule="exact"/>
        <w:ind w:firstLineChars="200" w:firstLine="480"/>
        <w:rPr>
          <w:rFonts w:ascii="宋体" w:eastAsia="宋体" w:hAnsi="宋体"/>
          <w:sz w:val="24"/>
          <w:szCs w:val="24"/>
        </w:rPr>
      </w:pPr>
      <w:r w:rsidRPr="00FC5FC9">
        <w:rPr>
          <w:rFonts w:ascii="Times New Roman" w:eastAsia="宋体" w:hAnsi="Times New Roman" w:cs="Times New Roman"/>
          <w:sz w:val="24"/>
          <w:szCs w:val="24"/>
        </w:rPr>
        <w:t>可以增强交际型练习内容与该课话题关联度，提高拓展性练习的比重和趣味性。</w:t>
      </w:r>
      <w:r w:rsidRPr="00FC5FC9">
        <w:rPr>
          <w:rFonts w:ascii="Times New Roman" w:eastAsia="宋体" w:hAnsi="Times New Roman" w:cs="Times New Roman" w:hint="eastAsia"/>
          <w:sz w:val="24"/>
          <w:szCs w:val="24"/>
        </w:rPr>
        <w:t>如图</w:t>
      </w:r>
      <w:r w:rsidRPr="00FC5FC9">
        <w:rPr>
          <w:rFonts w:ascii="Times New Roman" w:eastAsia="宋体" w:hAnsi="Times New Roman" w:cs="Times New Roman" w:hint="eastAsia"/>
          <w:sz w:val="24"/>
          <w:szCs w:val="24"/>
        </w:rPr>
        <w:t>7</w:t>
      </w:r>
      <w:r w:rsidRPr="00FC5FC9">
        <w:rPr>
          <w:rFonts w:ascii="Times New Roman" w:eastAsia="宋体" w:hAnsi="Times New Roman" w:cs="Times New Roman"/>
          <w:sz w:val="24"/>
          <w:szCs w:val="24"/>
        </w:rPr>
        <w:t>-</w:t>
      </w:r>
      <w:r>
        <w:rPr>
          <w:rFonts w:ascii="Times New Roman" w:eastAsia="宋体" w:hAnsi="Times New Roman" w:cs="Times New Roman"/>
          <w:sz w:val="24"/>
          <w:szCs w:val="24"/>
        </w:rPr>
        <w:t>2</w:t>
      </w:r>
      <w:r w:rsidRPr="00FC5FC9">
        <w:rPr>
          <w:rFonts w:ascii="Times New Roman" w:eastAsia="宋体" w:hAnsi="Times New Roman" w:cs="Times New Roman"/>
          <w:sz w:val="24"/>
          <w:szCs w:val="24"/>
        </w:rPr>
        <w:t>-4</w:t>
      </w:r>
      <w:r w:rsidRPr="00FC5FC9">
        <w:rPr>
          <w:rFonts w:ascii="Times New Roman" w:eastAsia="宋体" w:hAnsi="Times New Roman" w:cs="Times New Roman" w:hint="eastAsia"/>
          <w:sz w:val="24"/>
          <w:szCs w:val="24"/>
        </w:rPr>
        <w:t>所示，可以参考</w:t>
      </w:r>
      <w:r w:rsidRPr="00FC5FC9">
        <w:rPr>
          <w:rFonts w:ascii="宋体" w:eastAsia="宋体" w:hAnsi="宋体" w:hint="eastAsia"/>
          <w:sz w:val="24"/>
          <w:szCs w:val="24"/>
        </w:rPr>
        <w:t>《步步高》中角色扮演题型包含很多道小题，每一道都是围绕“商务谈判”主题展开的这种形式，加强商务汉语口语教材练习与商务知识的关联性，设置多道小题从多个角度进行操练。</w:t>
      </w:r>
    </w:p>
    <w:p w14:paraId="3B86554E" w14:textId="4175D98C" w:rsidR="00740BBD" w:rsidRDefault="00740BBD" w:rsidP="00112768">
      <w:pPr>
        <w:spacing w:line="400" w:lineRule="exact"/>
        <w:ind w:firstLineChars="200" w:firstLine="480"/>
        <w:rPr>
          <w:rFonts w:ascii="宋体" w:eastAsia="宋体" w:hAnsi="宋体"/>
          <w:sz w:val="24"/>
          <w:szCs w:val="24"/>
        </w:rPr>
      </w:pPr>
    </w:p>
    <w:p w14:paraId="6127ADD1" w14:textId="5E8BECE0" w:rsidR="00740BBD" w:rsidRDefault="00740BBD" w:rsidP="00112768">
      <w:pPr>
        <w:spacing w:line="400" w:lineRule="exact"/>
        <w:ind w:firstLineChars="200" w:firstLine="480"/>
        <w:rPr>
          <w:rFonts w:ascii="宋体" w:eastAsia="宋体" w:hAnsi="宋体"/>
          <w:sz w:val="24"/>
          <w:szCs w:val="24"/>
        </w:rPr>
      </w:pPr>
    </w:p>
    <w:p w14:paraId="390B323B" w14:textId="097F3A6A" w:rsidR="00740BBD" w:rsidRDefault="00740BBD" w:rsidP="00112768">
      <w:pPr>
        <w:spacing w:line="400" w:lineRule="exact"/>
        <w:ind w:firstLineChars="200" w:firstLine="480"/>
        <w:rPr>
          <w:rFonts w:ascii="宋体" w:eastAsia="宋体" w:hAnsi="宋体"/>
          <w:sz w:val="24"/>
          <w:szCs w:val="24"/>
        </w:rPr>
      </w:pPr>
    </w:p>
    <w:p w14:paraId="70F09D7E" w14:textId="6DCC2AA4" w:rsidR="00740BBD" w:rsidRDefault="00740BBD" w:rsidP="00112768">
      <w:pPr>
        <w:spacing w:line="400" w:lineRule="exact"/>
        <w:ind w:firstLineChars="200" w:firstLine="480"/>
        <w:rPr>
          <w:rFonts w:ascii="宋体" w:eastAsia="宋体" w:hAnsi="宋体"/>
          <w:sz w:val="24"/>
          <w:szCs w:val="24"/>
        </w:rPr>
      </w:pPr>
    </w:p>
    <w:p w14:paraId="7E315FC5" w14:textId="7F0AE3ED" w:rsidR="00740BBD" w:rsidRDefault="00740BBD" w:rsidP="00112768">
      <w:pPr>
        <w:spacing w:line="400" w:lineRule="exact"/>
        <w:ind w:firstLineChars="200" w:firstLine="480"/>
        <w:rPr>
          <w:rFonts w:ascii="宋体" w:eastAsia="宋体" w:hAnsi="宋体"/>
          <w:sz w:val="24"/>
          <w:szCs w:val="24"/>
        </w:rPr>
      </w:pPr>
    </w:p>
    <w:p w14:paraId="5FD6EDD0" w14:textId="77777777" w:rsidR="00740BBD" w:rsidRPr="00FC5FC9" w:rsidRDefault="00740BBD" w:rsidP="00112768">
      <w:pPr>
        <w:spacing w:line="400" w:lineRule="exact"/>
        <w:ind w:firstLineChars="200" w:firstLine="480"/>
        <w:rPr>
          <w:rFonts w:ascii="宋体" w:eastAsia="宋体" w:hAnsi="宋体"/>
          <w:sz w:val="24"/>
          <w:szCs w:val="24"/>
        </w:rPr>
      </w:pPr>
    </w:p>
    <w:p w14:paraId="5D225869" w14:textId="77777777" w:rsidR="00112768" w:rsidRPr="00FC5FC9" w:rsidRDefault="00112768" w:rsidP="00112768">
      <w:pPr>
        <w:spacing w:line="400" w:lineRule="exact"/>
        <w:jc w:val="center"/>
        <w:rPr>
          <w:rFonts w:ascii="Times New Roman" w:eastAsia="宋体" w:hAnsi="Times New Roman" w:cs="Times New Roman"/>
          <w:sz w:val="24"/>
          <w:szCs w:val="24"/>
        </w:rPr>
      </w:pPr>
      <w:r w:rsidRPr="00FC5FC9">
        <w:rPr>
          <w:rFonts w:ascii="黑体" w:eastAsia="黑体" w:hAnsi="黑体" w:cs="Times New Roman"/>
          <w:noProof/>
          <w:sz w:val="24"/>
          <w:szCs w:val="24"/>
        </w:rPr>
        <w:lastRenderedPageBreak/>
        <w:drawing>
          <wp:anchor distT="0" distB="0" distL="114300" distR="114300" simplePos="0" relativeHeight="251714560" behindDoc="0" locked="0" layoutInCell="1" allowOverlap="1" wp14:anchorId="16B8D4BE" wp14:editId="4BC63897">
            <wp:simplePos x="0" y="0"/>
            <wp:positionH relativeFrom="margin">
              <wp:align>center</wp:align>
            </wp:positionH>
            <wp:positionV relativeFrom="paragraph">
              <wp:posOffset>14733</wp:posOffset>
            </wp:positionV>
            <wp:extent cx="3599180" cy="2940520"/>
            <wp:effectExtent l="0" t="0" r="1270" b="0"/>
            <wp:wrapNone/>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599180" cy="2940520"/>
                    </a:xfrm>
                    <a:prstGeom prst="rect">
                      <a:avLst/>
                    </a:prstGeom>
                  </pic:spPr>
                </pic:pic>
              </a:graphicData>
            </a:graphic>
            <wp14:sizeRelH relativeFrom="margin">
              <wp14:pctWidth>0</wp14:pctWidth>
            </wp14:sizeRelH>
            <wp14:sizeRelV relativeFrom="margin">
              <wp14:pctHeight>0</wp14:pctHeight>
            </wp14:sizeRelV>
          </wp:anchor>
        </w:drawing>
      </w:r>
    </w:p>
    <w:p w14:paraId="09A69807" w14:textId="77777777" w:rsidR="00112768" w:rsidRPr="00FC5FC9" w:rsidRDefault="00112768" w:rsidP="00112768">
      <w:pPr>
        <w:spacing w:line="400" w:lineRule="exact"/>
        <w:jc w:val="center"/>
        <w:rPr>
          <w:rFonts w:ascii="Times New Roman" w:eastAsia="宋体" w:hAnsi="Times New Roman" w:cs="Times New Roman"/>
          <w:sz w:val="24"/>
          <w:szCs w:val="24"/>
        </w:rPr>
      </w:pPr>
    </w:p>
    <w:p w14:paraId="5722FCE3" w14:textId="77777777" w:rsidR="00112768" w:rsidRPr="00FC5FC9" w:rsidRDefault="00112768" w:rsidP="00112768">
      <w:pPr>
        <w:spacing w:line="400" w:lineRule="exact"/>
        <w:jc w:val="center"/>
        <w:rPr>
          <w:rFonts w:ascii="Times New Roman" w:eastAsia="宋体" w:hAnsi="Times New Roman" w:cs="Times New Roman"/>
          <w:sz w:val="24"/>
          <w:szCs w:val="24"/>
        </w:rPr>
      </w:pPr>
    </w:p>
    <w:p w14:paraId="744C8114" w14:textId="77777777" w:rsidR="00112768" w:rsidRPr="00FC5FC9" w:rsidRDefault="00112768" w:rsidP="00112768">
      <w:pPr>
        <w:spacing w:line="400" w:lineRule="exact"/>
        <w:jc w:val="center"/>
        <w:rPr>
          <w:rFonts w:ascii="Times New Roman" w:eastAsia="宋体" w:hAnsi="Times New Roman" w:cs="Times New Roman"/>
          <w:sz w:val="24"/>
          <w:szCs w:val="24"/>
        </w:rPr>
      </w:pPr>
    </w:p>
    <w:p w14:paraId="3600DCB2" w14:textId="77777777" w:rsidR="00112768" w:rsidRPr="00FC5FC9" w:rsidRDefault="00112768" w:rsidP="00112768">
      <w:pPr>
        <w:spacing w:line="400" w:lineRule="exact"/>
        <w:jc w:val="center"/>
        <w:rPr>
          <w:rFonts w:ascii="Times New Roman" w:eastAsia="宋体" w:hAnsi="Times New Roman" w:cs="Times New Roman"/>
          <w:sz w:val="24"/>
          <w:szCs w:val="24"/>
        </w:rPr>
      </w:pPr>
    </w:p>
    <w:p w14:paraId="5A1F5907" w14:textId="57777498" w:rsidR="00112768" w:rsidRDefault="00112768" w:rsidP="00112768">
      <w:pPr>
        <w:spacing w:line="400" w:lineRule="exact"/>
        <w:jc w:val="center"/>
        <w:rPr>
          <w:rFonts w:ascii="Times New Roman" w:eastAsia="宋体" w:hAnsi="Times New Roman" w:cs="Times New Roman"/>
          <w:sz w:val="24"/>
          <w:szCs w:val="24"/>
        </w:rPr>
      </w:pPr>
    </w:p>
    <w:p w14:paraId="1CC0D745" w14:textId="6434712C" w:rsidR="00740BBD" w:rsidRDefault="00740BBD" w:rsidP="00112768">
      <w:pPr>
        <w:spacing w:line="400" w:lineRule="exact"/>
        <w:jc w:val="center"/>
        <w:rPr>
          <w:rFonts w:ascii="Times New Roman" w:eastAsia="宋体" w:hAnsi="Times New Roman" w:cs="Times New Roman"/>
          <w:sz w:val="24"/>
          <w:szCs w:val="24"/>
        </w:rPr>
      </w:pPr>
    </w:p>
    <w:p w14:paraId="4AE67FA6" w14:textId="77A9AA22" w:rsidR="00740BBD" w:rsidRDefault="00740BBD" w:rsidP="00112768">
      <w:pPr>
        <w:spacing w:line="400" w:lineRule="exact"/>
        <w:jc w:val="center"/>
        <w:rPr>
          <w:rFonts w:ascii="Times New Roman" w:eastAsia="宋体" w:hAnsi="Times New Roman" w:cs="Times New Roman"/>
          <w:sz w:val="24"/>
          <w:szCs w:val="24"/>
        </w:rPr>
      </w:pPr>
    </w:p>
    <w:p w14:paraId="42F0CE0A" w14:textId="42EEE66D" w:rsidR="00740BBD" w:rsidRDefault="00740BBD" w:rsidP="00112768">
      <w:pPr>
        <w:spacing w:line="400" w:lineRule="exact"/>
        <w:jc w:val="center"/>
        <w:rPr>
          <w:rFonts w:ascii="Times New Roman" w:eastAsia="宋体" w:hAnsi="Times New Roman" w:cs="Times New Roman"/>
          <w:sz w:val="24"/>
          <w:szCs w:val="24"/>
        </w:rPr>
      </w:pPr>
    </w:p>
    <w:p w14:paraId="620AC1EE" w14:textId="77777777" w:rsidR="00740BBD" w:rsidRPr="00FC5FC9" w:rsidRDefault="00740BBD" w:rsidP="00112768">
      <w:pPr>
        <w:spacing w:line="400" w:lineRule="exact"/>
        <w:jc w:val="center"/>
        <w:rPr>
          <w:rFonts w:ascii="Times New Roman" w:eastAsia="宋体" w:hAnsi="Times New Roman" w:cs="Times New Roman"/>
          <w:sz w:val="24"/>
          <w:szCs w:val="24"/>
        </w:rPr>
      </w:pPr>
    </w:p>
    <w:p w14:paraId="7FA73C81" w14:textId="77777777" w:rsidR="00112768" w:rsidRPr="00FC5FC9" w:rsidRDefault="00112768" w:rsidP="00112768">
      <w:pPr>
        <w:spacing w:line="400" w:lineRule="exact"/>
        <w:jc w:val="center"/>
        <w:rPr>
          <w:rFonts w:ascii="Times New Roman" w:eastAsia="宋体" w:hAnsi="Times New Roman" w:cs="Times New Roman"/>
          <w:sz w:val="24"/>
          <w:szCs w:val="24"/>
        </w:rPr>
      </w:pPr>
    </w:p>
    <w:p w14:paraId="4DC90E55" w14:textId="77777777" w:rsidR="00112768" w:rsidRPr="00FC5FC9" w:rsidRDefault="00112768" w:rsidP="00112768">
      <w:pPr>
        <w:spacing w:line="400" w:lineRule="exact"/>
        <w:rPr>
          <w:rFonts w:ascii="Times New Roman" w:eastAsia="宋体" w:hAnsi="Times New Roman" w:cs="Times New Roman"/>
          <w:sz w:val="24"/>
          <w:szCs w:val="24"/>
        </w:rPr>
      </w:pPr>
    </w:p>
    <w:p w14:paraId="3537BB41" w14:textId="77777777" w:rsidR="00112768" w:rsidRPr="00FC5FC9" w:rsidRDefault="00112768" w:rsidP="00112768">
      <w:pPr>
        <w:spacing w:line="400" w:lineRule="exact"/>
        <w:jc w:val="center"/>
        <w:rPr>
          <w:rFonts w:ascii="Times New Roman" w:eastAsia="宋体" w:hAnsi="Times New Roman" w:cs="Times New Roman"/>
        </w:rPr>
      </w:pPr>
      <w:r w:rsidRPr="00FC5FC9">
        <w:rPr>
          <w:rFonts w:ascii="Times New Roman" w:eastAsia="宋体" w:hAnsi="Times New Roman" w:cs="Times New Roman"/>
        </w:rPr>
        <w:t>图</w:t>
      </w:r>
      <w:r w:rsidRPr="00FC5FC9">
        <w:rPr>
          <w:rFonts w:ascii="Times New Roman" w:eastAsia="宋体" w:hAnsi="Times New Roman" w:cs="Times New Roman"/>
        </w:rPr>
        <w:t>7-</w:t>
      </w:r>
      <w:r>
        <w:rPr>
          <w:rFonts w:ascii="Times New Roman" w:eastAsia="宋体" w:hAnsi="Times New Roman" w:cs="Times New Roman"/>
        </w:rPr>
        <w:t>2</w:t>
      </w:r>
      <w:r w:rsidRPr="00FC5FC9">
        <w:rPr>
          <w:rFonts w:ascii="Times New Roman" w:eastAsia="宋体" w:hAnsi="Times New Roman" w:cs="Times New Roman"/>
        </w:rPr>
        <w:t xml:space="preserve">-4 </w:t>
      </w:r>
      <w:r w:rsidRPr="00FC5FC9">
        <w:rPr>
          <w:rFonts w:ascii="Times New Roman" w:eastAsia="宋体" w:hAnsi="Times New Roman" w:cs="Times New Roman" w:hint="eastAsia"/>
        </w:rPr>
        <w:t>《步步高》练习举例</w:t>
      </w:r>
    </w:p>
    <w:p w14:paraId="3617876D" w14:textId="77777777" w:rsidR="00112768" w:rsidRPr="00FC5FC9" w:rsidRDefault="00112768" w:rsidP="00112768">
      <w:pPr>
        <w:spacing w:line="400" w:lineRule="exact"/>
        <w:ind w:firstLineChars="200" w:firstLine="480"/>
        <w:jc w:val="left"/>
        <w:rPr>
          <w:rFonts w:ascii="Times New Roman" w:eastAsia="宋体" w:hAnsi="Times New Roman" w:cs="Times New Roman"/>
        </w:rPr>
      </w:pPr>
      <w:r w:rsidRPr="00FC5FC9">
        <w:rPr>
          <w:rFonts w:ascii="宋体" w:eastAsia="宋体" w:hAnsi="宋体" w:hint="eastAsia"/>
          <w:sz w:val="24"/>
          <w:szCs w:val="24"/>
        </w:rPr>
        <w:t>此外还可以参考《国际洽谈》中设置的“案例研习”模块，如图</w:t>
      </w:r>
      <w:r w:rsidRPr="00FC5FC9">
        <w:rPr>
          <w:rFonts w:ascii="Times New Roman" w:eastAsia="宋体" w:hAnsi="Times New Roman" w:cs="Times New Roman"/>
          <w:sz w:val="24"/>
          <w:szCs w:val="24"/>
        </w:rPr>
        <w:t>7-</w:t>
      </w:r>
      <w:r>
        <w:rPr>
          <w:rFonts w:ascii="Times New Roman" w:eastAsia="宋体" w:hAnsi="Times New Roman" w:cs="Times New Roman"/>
          <w:sz w:val="24"/>
          <w:szCs w:val="24"/>
        </w:rPr>
        <w:t>2</w:t>
      </w:r>
      <w:r w:rsidRPr="00FC5FC9">
        <w:rPr>
          <w:rFonts w:ascii="Times New Roman" w:eastAsia="宋体" w:hAnsi="Times New Roman" w:cs="Times New Roman"/>
          <w:sz w:val="24"/>
          <w:szCs w:val="24"/>
        </w:rPr>
        <w:t>-5</w:t>
      </w:r>
      <w:r w:rsidRPr="00FC5FC9">
        <w:rPr>
          <w:rFonts w:ascii="宋体" w:eastAsia="宋体" w:hAnsi="宋体" w:hint="eastAsia"/>
          <w:sz w:val="24"/>
          <w:szCs w:val="24"/>
        </w:rPr>
        <w:t>所示，这篇研习内容是围绕话题有所扩展的，后面还设置有对应的“角色扮演”题目，这样的设置可以拓宽学生视野，提供更多的趣味性练习素材。</w:t>
      </w:r>
    </w:p>
    <w:p w14:paraId="3FB34022" w14:textId="77777777" w:rsidR="00112768" w:rsidRPr="00EF15B6" w:rsidRDefault="00112768" w:rsidP="00112768">
      <w:pPr>
        <w:spacing w:line="400" w:lineRule="exact"/>
        <w:ind w:firstLineChars="200" w:firstLine="420"/>
        <w:jc w:val="left"/>
        <w:rPr>
          <w:rFonts w:ascii="Times New Roman" w:eastAsia="宋体" w:hAnsi="Times New Roman" w:cs="Times New Roman"/>
        </w:rPr>
      </w:pPr>
    </w:p>
    <w:p w14:paraId="5AB02287" w14:textId="77777777" w:rsidR="00112768" w:rsidRPr="00FC5FC9" w:rsidRDefault="00112768" w:rsidP="00112768">
      <w:pPr>
        <w:spacing w:line="400" w:lineRule="exact"/>
        <w:ind w:firstLineChars="200" w:firstLine="420"/>
        <w:jc w:val="center"/>
        <w:rPr>
          <w:rFonts w:ascii="Times New Roman" w:eastAsia="宋体" w:hAnsi="Times New Roman" w:cs="Times New Roman"/>
        </w:rPr>
      </w:pPr>
      <w:r w:rsidRPr="00FC5FC9">
        <w:rPr>
          <w:rFonts w:ascii="Times New Roman" w:eastAsia="宋体" w:hAnsi="Times New Roman" w:cs="Times New Roman"/>
          <w:noProof/>
        </w:rPr>
        <w:drawing>
          <wp:anchor distT="0" distB="0" distL="114300" distR="114300" simplePos="0" relativeHeight="251713536" behindDoc="0" locked="0" layoutInCell="1" allowOverlap="1" wp14:anchorId="0E75E235" wp14:editId="5B73CD90">
            <wp:simplePos x="0" y="0"/>
            <wp:positionH relativeFrom="column">
              <wp:posOffset>744008</wp:posOffset>
            </wp:positionH>
            <wp:positionV relativeFrom="paragraph">
              <wp:posOffset>-49741</wp:posOffset>
            </wp:positionV>
            <wp:extent cx="3600000" cy="1593798"/>
            <wp:effectExtent l="0" t="0" r="635" b="6985"/>
            <wp:wrapNone/>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600000" cy="159379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298E81" w14:textId="77777777" w:rsidR="00112768" w:rsidRPr="00FC5FC9" w:rsidRDefault="00112768" w:rsidP="00112768">
      <w:pPr>
        <w:spacing w:line="400" w:lineRule="exact"/>
        <w:ind w:firstLineChars="200" w:firstLine="420"/>
        <w:jc w:val="center"/>
        <w:rPr>
          <w:rFonts w:ascii="Times New Roman" w:eastAsia="宋体" w:hAnsi="Times New Roman" w:cs="Times New Roman"/>
        </w:rPr>
      </w:pPr>
    </w:p>
    <w:p w14:paraId="7F4CAF32" w14:textId="77777777" w:rsidR="00112768" w:rsidRPr="00FC5FC9" w:rsidRDefault="00112768" w:rsidP="00112768">
      <w:pPr>
        <w:spacing w:line="400" w:lineRule="exact"/>
        <w:ind w:firstLineChars="200" w:firstLine="420"/>
        <w:jc w:val="center"/>
        <w:rPr>
          <w:rFonts w:ascii="Times New Roman" w:eastAsia="宋体" w:hAnsi="Times New Roman" w:cs="Times New Roman"/>
        </w:rPr>
      </w:pPr>
    </w:p>
    <w:p w14:paraId="3BEA042E" w14:textId="77777777" w:rsidR="00112768" w:rsidRPr="00FC5FC9" w:rsidRDefault="00112768" w:rsidP="00112768">
      <w:pPr>
        <w:spacing w:line="400" w:lineRule="exact"/>
        <w:ind w:firstLineChars="200" w:firstLine="420"/>
        <w:jc w:val="center"/>
        <w:rPr>
          <w:rFonts w:ascii="Times New Roman" w:eastAsia="宋体" w:hAnsi="Times New Roman" w:cs="Times New Roman"/>
        </w:rPr>
      </w:pPr>
    </w:p>
    <w:p w14:paraId="1BAF2BA9" w14:textId="77777777" w:rsidR="00112768" w:rsidRPr="00FC5FC9" w:rsidRDefault="00112768" w:rsidP="00112768">
      <w:pPr>
        <w:spacing w:line="400" w:lineRule="exact"/>
        <w:ind w:firstLineChars="200" w:firstLine="420"/>
        <w:jc w:val="center"/>
        <w:rPr>
          <w:rFonts w:ascii="Times New Roman" w:eastAsia="宋体" w:hAnsi="Times New Roman" w:cs="Times New Roman"/>
        </w:rPr>
      </w:pPr>
    </w:p>
    <w:p w14:paraId="2A2AA8CB" w14:textId="77777777" w:rsidR="00112768" w:rsidRPr="00FC5FC9" w:rsidRDefault="00112768" w:rsidP="00112768">
      <w:pPr>
        <w:spacing w:line="400" w:lineRule="exact"/>
        <w:ind w:firstLineChars="200" w:firstLine="420"/>
        <w:jc w:val="center"/>
        <w:rPr>
          <w:rFonts w:ascii="Times New Roman" w:eastAsia="宋体" w:hAnsi="Times New Roman" w:cs="Times New Roman"/>
        </w:rPr>
      </w:pPr>
    </w:p>
    <w:p w14:paraId="419A48A4" w14:textId="77777777" w:rsidR="00112768" w:rsidRPr="00FC5FC9" w:rsidRDefault="00112768" w:rsidP="00112768">
      <w:pPr>
        <w:spacing w:line="400" w:lineRule="exact"/>
        <w:rPr>
          <w:rFonts w:ascii="Times New Roman" w:eastAsia="宋体" w:hAnsi="Times New Roman" w:cs="Times New Roman"/>
        </w:rPr>
      </w:pPr>
    </w:p>
    <w:p w14:paraId="56E18DB3" w14:textId="77777777" w:rsidR="00112768" w:rsidRPr="00FC5FC9" w:rsidRDefault="00112768" w:rsidP="00112768">
      <w:pPr>
        <w:jc w:val="center"/>
        <w:rPr>
          <w:rFonts w:ascii="Times New Roman" w:eastAsia="宋体" w:hAnsi="Times New Roman" w:cs="Times New Roman"/>
        </w:rPr>
      </w:pPr>
      <w:r w:rsidRPr="00FC5FC9">
        <w:rPr>
          <w:rFonts w:ascii="Times New Roman" w:eastAsia="宋体" w:hAnsi="Times New Roman" w:cs="Times New Roman"/>
        </w:rPr>
        <w:t>图</w:t>
      </w:r>
      <w:r w:rsidRPr="00FC5FC9">
        <w:rPr>
          <w:rFonts w:ascii="Times New Roman" w:eastAsia="宋体" w:hAnsi="Times New Roman" w:cs="Times New Roman"/>
        </w:rPr>
        <w:t>7-</w:t>
      </w:r>
      <w:r>
        <w:rPr>
          <w:rFonts w:ascii="Times New Roman" w:eastAsia="宋体" w:hAnsi="Times New Roman" w:cs="Times New Roman"/>
        </w:rPr>
        <w:t>2</w:t>
      </w:r>
      <w:r w:rsidRPr="00FC5FC9">
        <w:rPr>
          <w:rFonts w:ascii="Times New Roman" w:eastAsia="宋体" w:hAnsi="Times New Roman" w:cs="Times New Roman"/>
        </w:rPr>
        <w:t xml:space="preserve">-5 </w:t>
      </w:r>
      <w:r w:rsidRPr="00FC5FC9">
        <w:rPr>
          <w:rFonts w:ascii="Times New Roman" w:eastAsia="宋体" w:hAnsi="Times New Roman" w:cs="Times New Roman"/>
        </w:rPr>
        <w:t>《国际洽谈》练习举例</w:t>
      </w:r>
    </w:p>
    <w:p w14:paraId="2605E8DE" w14:textId="77777777" w:rsidR="00112768" w:rsidRPr="00FC5FC9" w:rsidRDefault="00112768" w:rsidP="00112768">
      <w:pPr>
        <w:keepNext/>
        <w:keepLines/>
        <w:spacing w:before="260" w:after="260" w:line="416" w:lineRule="auto"/>
        <w:ind w:firstLineChars="200" w:firstLine="522"/>
        <w:outlineLvl w:val="2"/>
        <w:rPr>
          <w:rFonts w:ascii="黑体" w:eastAsia="黑体" w:hAnsi="黑体" w:cs="Calibri"/>
          <w:b/>
          <w:bCs/>
          <w:sz w:val="26"/>
          <w:szCs w:val="26"/>
        </w:rPr>
      </w:pPr>
      <w:bookmarkStart w:id="250" w:name="_Toc97754112"/>
      <w:bookmarkStart w:id="251" w:name="_Toc97754406"/>
      <w:r w:rsidRPr="00FC5FC9">
        <w:rPr>
          <w:rFonts w:ascii="黑体" w:eastAsia="黑体" w:hAnsi="黑体" w:cs="Calibri" w:hint="eastAsia"/>
          <w:b/>
          <w:bCs/>
          <w:sz w:val="26"/>
          <w:szCs w:val="26"/>
        </w:rPr>
        <w:t>四、创新商务元素呈现形式</w:t>
      </w:r>
      <w:bookmarkEnd w:id="250"/>
      <w:bookmarkEnd w:id="251"/>
    </w:p>
    <w:p w14:paraId="4BC34226"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教材练习中除了与课文有直接联系的部分，也有关于课题话题的拓展性题目，拓展训练的合理、科学设置有助于学生更全面的掌握相关知识和技能，提高商务谈判综合能力。商务汉语口语教材在发展中可以在保持原有商务元素的基础上，可以创新形式以调动学习者的积极性，具体建议如下：</w:t>
      </w:r>
    </w:p>
    <w:p w14:paraId="1CCD79CF"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首先，</w:t>
      </w:r>
      <w:r w:rsidRPr="00FC5FC9">
        <w:rPr>
          <w:rFonts w:ascii="Times New Roman" w:eastAsia="宋体" w:hAnsi="Times New Roman" w:cs="Times New Roman"/>
          <w:sz w:val="24"/>
          <w:szCs w:val="24"/>
        </w:rPr>
        <w:t>创新商务知识的表现形式，增加商务知识的趣味性以调动学习者积极性。如通过有趣的案例故事或图文并茂的形式普及与该课内容相关且与真实商务活动有关的商务知识，</w:t>
      </w:r>
      <w:r w:rsidRPr="00FC5FC9">
        <w:rPr>
          <w:rFonts w:ascii="Times New Roman" w:eastAsia="宋体" w:hAnsi="Times New Roman" w:cs="Times New Roman" w:hint="eastAsia"/>
          <w:sz w:val="24"/>
          <w:szCs w:val="24"/>
        </w:rPr>
        <w:t>并设置针对该部分的练习，</w:t>
      </w:r>
      <w:r w:rsidRPr="00FC5FC9">
        <w:rPr>
          <w:rFonts w:ascii="Times New Roman" w:eastAsia="宋体" w:hAnsi="Times New Roman" w:cs="Times New Roman"/>
          <w:sz w:val="24"/>
          <w:szCs w:val="24"/>
        </w:rPr>
        <w:t>这样可以更加凸显商务教材的</w:t>
      </w:r>
      <w:r w:rsidRPr="00FC5FC9">
        <w:rPr>
          <w:rFonts w:ascii="Times New Roman" w:eastAsia="宋体" w:hAnsi="Times New Roman" w:cs="Times New Roman"/>
          <w:sz w:val="24"/>
          <w:szCs w:val="24"/>
        </w:rPr>
        <w:lastRenderedPageBreak/>
        <w:t>特点，增加学生商务知识储备。</w:t>
      </w:r>
      <w:r w:rsidRPr="00FC5FC9">
        <w:rPr>
          <w:rFonts w:ascii="Times New Roman" w:eastAsia="宋体" w:hAnsi="Times New Roman" w:cs="Times New Roman" w:hint="eastAsia"/>
          <w:sz w:val="24"/>
          <w:szCs w:val="24"/>
        </w:rPr>
        <w:t>也</w:t>
      </w:r>
      <w:r w:rsidRPr="00FC5FC9">
        <w:rPr>
          <w:rFonts w:ascii="Times New Roman" w:eastAsia="宋体" w:hAnsi="Times New Roman" w:cs="Times New Roman"/>
          <w:sz w:val="24"/>
          <w:szCs w:val="24"/>
        </w:rPr>
        <w:t>可以在练习题比较靠后的位置开设类似于</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商务知识</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的</w:t>
      </w:r>
      <w:r w:rsidRPr="00FC5FC9">
        <w:rPr>
          <w:rFonts w:ascii="Times New Roman" w:eastAsia="宋体" w:hAnsi="Times New Roman" w:cs="Times New Roman" w:hint="eastAsia"/>
          <w:sz w:val="24"/>
          <w:szCs w:val="24"/>
        </w:rPr>
        <w:t>版块</w:t>
      </w:r>
      <w:r w:rsidRPr="00FC5FC9">
        <w:rPr>
          <w:rFonts w:ascii="Times New Roman" w:eastAsia="宋体" w:hAnsi="Times New Roman" w:cs="Times New Roman"/>
          <w:sz w:val="24"/>
          <w:szCs w:val="24"/>
        </w:rPr>
        <w:t>对相关内容进行补充与考察，内容可以选择与本课有关且在商务谈判活动中应用频率高的内容，如</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商务面谈时的策略</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。这样一方面可以体现练习部分的商业性，拓宽学生视野；另一方面可以调动学习者的兴趣，引导其更好地完成练习。</w:t>
      </w:r>
    </w:p>
    <w:p w14:paraId="11C6B10D"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其次，</w:t>
      </w:r>
      <w:r w:rsidRPr="00FC5FC9">
        <w:rPr>
          <w:rFonts w:ascii="Times New Roman" w:eastAsia="宋体" w:hAnsi="Times New Roman" w:cs="Times New Roman"/>
          <w:sz w:val="24"/>
          <w:szCs w:val="24"/>
        </w:rPr>
        <w:t>除了专门针对商务知识进行考察的题目，商务口语教材也可以在其他题目的题干中体现商业性，如对词汇的考察题型上可以设置与商业术语有关的词语解释题，在句子层级的考察上可以增加句子改写等题目，提高教材的商务性。</w:t>
      </w:r>
      <w:r w:rsidRPr="00FC5FC9">
        <w:rPr>
          <w:rFonts w:ascii="Times New Roman" w:eastAsia="宋体" w:hAnsi="Times New Roman" w:cs="Times New Roman"/>
          <w:sz w:val="24"/>
          <w:szCs w:val="24"/>
        </w:rPr>
        <w:t xml:space="preserve"> </w:t>
      </w:r>
    </w:p>
    <w:p w14:paraId="0E82F1B4"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最后，</w:t>
      </w:r>
      <w:r w:rsidRPr="00FC5FC9">
        <w:rPr>
          <w:rFonts w:ascii="Times New Roman" w:eastAsia="宋体" w:hAnsi="Times New Roman" w:cs="Times New Roman"/>
          <w:sz w:val="24"/>
          <w:szCs w:val="24"/>
        </w:rPr>
        <w:t>注重不同国家商务文化对比的内容。由于商务汉语教材学习者来自不同国家，要与中国人展开商务谈判等活动，所以将自己国家的商务文化与中国商务文化进行对比有利于学习者思考母语文化和中国文化的不同之处，可以帮助学生引发相关思考，通过比较研究不同文化的差异及其成因，以便在商务谈判等活动中掌握更多的方法技巧，提高商务谈判能力。</w:t>
      </w:r>
    </w:p>
    <w:p w14:paraId="507F3FC9" w14:textId="77777777" w:rsidR="00112768" w:rsidRDefault="00112768" w:rsidP="00112768">
      <w:pPr>
        <w:keepNext/>
        <w:keepLines/>
        <w:spacing w:before="260" w:after="260" w:line="416" w:lineRule="auto"/>
        <w:jc w:val="center"/>
        <w:outlineLvl w:val="1"/>
        <w:rPr>
          <w:rFonts w:ascii="黑体" w:eastAsia="黑体" w:hAnsi="黑体" w:cstheme="majorBidi"/>
          <w:b/>
          <w:bCs/>
          <w:sz w:val="28"/>
          <w:szCs w:val="28"/>
        </w:rPr>
      </w:pPr>
      <w:bookmarkStart w:id="252" w:name="_Toc93780659"/>
      <w:bookmarkStart w:id="253" w:name="_Toc97754113"/>
      <w:bookmarkStart w:id="254" w:name="_Toc97754407"/>
      <w:bookmarkEnd w:id="243"/>
      <w:r w:rsidRPr="00FC5FC9">
        <w:rPr>
          <w:rFonts w:ascii="黑体" w:eastAsia="黑体" w:hAnsi="黑体" w:cstheme="majorBidi" w:hint="eastAsia"/>
          <w:b/>
          <w:bCs/>
          <w:sz w:val="28"/>
          <w:szCs w:val="28"/>
        </w:rPr>
        <w:t>第三节 商务</w:t>
      </w:r>
      <w:r>
        <w:rPr>
          <w:rFonts w:ascii="黑体" w:eastAsia="黑体" w:hAnsi="黑体" w:cstheme="majorBidi" w:hint="eastAsia"/>
          <w:b/>
          <w:bCs/>
          <w:sz w:val="28"/>
          <w:szCs w:val="28"/>
        </w:rPr>
        <w:t>汉语</w:t>
      </w:r>
      <w:r w:rsidRPr="00FC5FC9">
        <w:rPr>
          <w:rFonts w:ascii="黑体" w:eastAsia="黑体" w:hAnsi="黑体" w:cstheme="majorBidi" w:hint="eastAsia"/>
          <w:b/>
          <w:bCs/>
          <w:sz w:val="28"/>
          <w:szCs w:val="28"/>
        </w:rPr>
        <w:t>口语教材练习</w:t>
      </w:r>
      <w:bookmarkEnd w:id="252"/>
      <w:r>
        <w:rPr>
          <w:rFonts w:ascii="黑体" w:eastAsia="黑体" w:hAnsi="黑体" w:cstheme="majorBidi" w:hint="eastAsia"/>
          <w:b/>
          <w:bCs/>
          <w:sz w:val="28"/>
          <w:szCs w:val="28"/>
        </w:rPr>
        <w:t>编写建议</w:t>
      </w:r>
      <w:bookmarkEnd w:id="253"/>
      <w:bookmarkEnd w:id="254"/>
    </w:p>
    <w:p w14:paraId="3CBEE11B" w14:textId="77777777" w:rsidR="00112768"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通过对商务汉语口语教材和商务英语口语教材练习设计的分析，为商务汉语口语教材练习总结出以下几方面建议：</w:t>
      </w:r>
    </w:p>
    <w:p w14:paraId="01CE8F8C" w14:textId="3CD16B13" w:rsidR="00112768" w:rsidRPr="00E74623" w:rsidRDefault="00112768" w:rsidP="00112768">
      <w:pPr>
        <w:keepNext/>
        <w:keepLines/>
        <w:spacing w:before="260" w:after="260" w:line="416" w:lineRule="auto"/>
        <w:ind w:firstLineChars="200" w:firstLine="482"/>
        <w:outlineLvl w:val="2"/>
        <w:rPr>
          <w:rFonts w:ascii="黑体" w:eastAsia="黑体" w:hAnsi="黑体" w:cs="Calibri"/>
          <w:b/>
          <w:bCs/>
          <w:sz w:val="24"/>
          <w:szCs w:val="24"/>
        </w:rPr>
      </w:pPr>
      <w:bookmarkStart w:id="255" w:name="_Toc97754114"/>
      <w:bookmarkStart w:id="256" w:name="_Toc97754408"/>
      <w:r w:rsidRPr="00016216">
        <w:rPr>
          <w:rFonts w:ascii="黑体" w:eastAsia="黑体" w:hAnsi="黑体" w:cs="Calibri" w:hint="eastAsia"/>
          <w:b/>
          <w:bCs/>
          <w:sz w:val="24"/>
          <w:szCs w:val="24"/>
        </w:rPr>
        <w:t>一、题型</w:t>
      </w:r>
      <w:bookmarkEnd w:id="255"/>
      <w:bookmarkEnd w:id="256"/>
      <w:r w:rsidR="00EC07A2" w:rsidRPr="00016216">
        <w:rPr>
          <w:rFonts w:ascii="黑体" w:eastAsia="黑体" w:hAnsi="黑体" w:cs="Calibri" w:hint="eastAsia"/>
          <w:b/>
          <w:bCs/>
          <w:sz w:val="24"/>
          <w:szCs w:val="24"/>
        </w:rPr>
        <w:t>设置全面丰富</w:t>
      </w:r>
    </w:p>
    <w:p w14:paraId="20E9272D" w14:textId="12A0E66C" w:rsidR="008516F7" w:rsidRDefault="00112768" w:rsidP="002D63F0">
      <w:pPr>
        <w:spacing w:line="400" w:lineRule="exact"/>
        <w:ind w:firstLine="484"/>
        <w:rPr>
          <w:rFonts w:ascii="Times New Roman" w:eastAsia="宋体" w:hAnsi="Times New Roman" w:cs="Times New Roman"/>
          <w:sz w:val="24"/>
          <w:szCs w:val="21"/>
        </w:rPr>
      </w:pPr>
      <w:r>
        <w:rPr>
          <w:rFonts w:ascii="Times New Roman" w:eastAsia="宋体" w:hAnsi="Times New Roman" w:cs="Times New Roman" w:hint="eastAsia"/>
          <w:kern w:val="0"/>
          <w:sz w:val="24"/>
          <w:lang w:val="zh-CN"/>
        </w:rPr>
        <w:t>在</w:t>
      </w:r>
      <w:r w:rsidRPr="00D04FD4">
        <w:rPr>
          <w:rFonts w:ascii="Times New Roman" w:eastAsia="宋体" w:hAnsi="Times New Roman" w:cs="Times New Roman" w:hint="eastAsia"/>
          <w:kern w:val="0"/>
          <w:sz w:val="24"/>
          <w:lang w:val="zh-CN"/>
        </w:rPr>
        <w:t>机械型</w:t>
      </w:r>
      <w:r>
        <w:rPr>
          <w:rFonts w:ascii="Times New Roman" w:eastAsia="宋体" w:hAnsi="Times New Roman" w:cs="Times New Roman" w:hint="eastAsia"/>
          <w:kern w:val="0"/>
          <w:sz w:val="24"/>
          <w:lang w:val="zh-CN"/>
        </w:rPr>
        <w:t>题型方面，</w:t>
      </w:r>
      <w:r w:rsidRPr="00FC5FC9">
        <w:rPr>
          <w:rFonts w:ascii="Times New Roman" w:eastAsia="宋体" w:hAnsi="Times New Roman" w:cs="Times New Roman" w:hint="eastAsia"/>
          <w:sz w:val="24"/>
          <w:szCs w:val="21"/>
        </w:rPr>
        <w:t>词汇联想、词语释义、组词成句、词语搭配这几类题目主要是针对词汇的练习，分别从词汇的集合、词汇的理解、词汇的搭配几个方面考察学生对词汇的掌握和应用，都属于比较</w:t>
      </w:r>
      <w:r>
        <w:rPr>
          <w:rFonts w:ascii="Times New Roman" w:eastAsia="宋体" w:hAnsi="Times New Roman" w:cs="Times New Roman" w:hint="eastAsia"/>
          <w:sz w:val="24"/>
          <w:szCs w:val="21"/>
        </w:rPr>
        <w:t>简单</w:t>
      </w:r>
      <w:r w:rsidRPr="00FC5FC9">
        <w:rPr>
          <w:rFonts w:ascii="Times New Roman" w:eastAsia="宋体" w:hAnsi="Times New Roman" w:cs="Times New Roman" w:hint="eastAsia"/>
          <w:sz w:val="24"/>
          <w:szCs w:val="21"/>
        </w:rPr>
        <w:t>的题目，</w:t>
      </w:r>
      <w:r>
        <w:rPr>
          <w:rFonts w:ascii="Times New Roman" w:eastAsia="宋体" w:hAnsi="Times New Roman" w:cs="Times New Roman" w:hint="eastAsia"/>
          <w:sz w:val="24"/>
          <w:szCs w:val="21"/>
        </w:rPr>
        <w:t>均适用于促进学生对词汇的掌握</w:t>
      </w:r>
      <w:r w:rsidRPr="00FC5FC9">
        <w:rPr>
          <w:rFonts w:ascii="Times New Roman" w:eastAsia="宋体" w:hAnsi="Times New Roman" w:cs="Times New Roman" w:hint="eastAsia"/>
          <w:sz w:val="24"/>
          <w:szCs w:val="21"/>
        </w:rPr>
        <w:t>。</w:t>
      </w:r>
      <w:r>
        <w:rPr>
          <w:rFonts w:ascii="Times New Roman" w:eastAsia="宋体" w:hAnsi="Times New Roman" w:cs="Times New Roman" w:hint="eastAsia"/>
          <w:sz w:val="24"/>
          <w:szCs w:val="21"/>
        </w:rPr>
        <w:t>其中，词汇联想对于学生整合词汇，拓展思维帮助最大。另外三种题型则更加的基础，难度更低。在对字音的练习方面，将</w:t>
      </w:r>
      <w:r w:rsidRPr="00FC5FC9">
        <w:rPr>
          <w:rFonts w:ascii="Times New Roman" w:eastAsia="宋体" w:hAnsi="Times New Roman" w:cs="Times New Roman" w:hint="eastAsia"/>
          <w:sz w:val="24"/>
          <w:szCs w:val="21"/>
        </w:rPr>
        <w:t>区分字音</w:t>
      </w:r>
      <w:r>
        <w:rPr>
          <w:rFonts w:ascii="Times New Roman" w:eastAsia="宋体" w:hAnsi="Times New Roman" w:cs="Times New Roman" w:hint="eastAsia"/>
          <w:sz w:val="24"/>
          <w:szCs w:val="21"/>
        </w:rPr>
        <w:t>和</w:t>
      </w:r>
      <w:r w:rsidRPr="00FC5FC9">
        <w:rPr>
          <w:rFonts w:ascii="Times New Roman" w:eastAsia="宋体" w:hAnsi="Times New Roman" w:cs="Times New Roman" w:hint="eastAsia"/>
          <w:sz w:val="24"/>
          <w:szCs w:val="21"/>
        </w:rPr>
        <w:t>朗读类题目结合</w:t>
      </w:r>
      <w:r>
        <w:rPr>
          <w:rFonts w:ascii="Times New Roman" w:eastAsia="宋体" w:hAnsi="Times New Roman" w:cs="Times New Roman" w:hint="eastAsia"/>
          <w:sz w:val="24"/>
          <w:szCs w:val="21"/>
        </w:rPr>
        <w:t>起来考察</w:t>
      </w:r>
      <w:r w:rsidRPr="00FC5FC9">
        <w:rPr>
          <w:rFonts w:ascii="Times New Roman" w:eastAsia="宋体" w:hAnsi="Times New Roman" w:cs="Times New Roman" w:hint="eastAsia"/>
          <w:sz w:val="24"/>
          <w:szCs w:val="21"/>
        </w:rPr>
        <w:t>效果更加全面。句型练习则主要是针对句子层面的练习，旨在让学生通过重复操练加深对重点句型的理解和运用</w:t>
      </w:r>
      <w:r>
        <w:rPr>
          <w:rFonts w:ascii="Times New Roman" w:eastAsia="宋体" w:hAnsi="Times New Roman" w:cs="Times New Roman" w:hint="eastAsia"/>
          <w:sz w:val="24"/>
          <w:szCs w:val="21"/>
        </w:rPr>
        <w:t>，</w:t>
      </w:r>
      <w:r w:rsidRPr="00FC5FC9">
        <w:rPr>
          <w:rFonts w:ascii="Times New Roman" w:eastAsia="宋体" w:hAnsi="Times New Roman" w:cs="Times New Roman" w:hint="eastAsia"/>
          <w:sz w:val="24"/>
          <w:szCs w:val="21"/>
        </w:rPr>
        <w:t>难度较小，</w:t>
      </w:r>
      <w:r w:rsidR="003B0915">
        <w:rPr>
          <w:rFonts w:ascii="Times New Roman" w:eastAsia="宋体" w:hAnsi="Times New Roman" w:cs="Times New Roman" w:hint="eastAsia"/>
          <w:sz w:val="24"/>
          <w:szCs w:val="21"/>
        </w:rPr>
        <w:t>设计时应关注是否能够</w:t>
      </w:r>
      <w:r w:rsidRPr="00FC5FC9">
        <w:rPr>
          <w:rFonts w:ascii="Times New Roman" w:eastAsia="宋体" w:hAnsi="Times New Roman" w:cs="Times New Roman" w:hint="eastAsia"/>
          <w:sz w:val="24"/>
          <w:szCs w:val="21"/>
        </w:rPr>
        <w:t>呈现更多的运用情景。</w:t>
      </w:r>
      <w:r w:rsidR="000223CC">
        <w:rPr>
          <w:rFonts w:ascii="Times New Roman" w:eastAsia="宋体" w:hAnsi="Times New Roman" w:cs="Times New Roman" w:hint="eastAsia"/>
          <w:sz w:val="24"/>
          <w:szCs w:val="21"/>
        </w:rPr>
        <w:t>句型类练习</w:t>
      </w:r>
      <w:r w:rsidR="004977F7">
        <w:rPr>
          <w:rFonts w:ascii="Times New Roman" w:eastAsia="宋体" w:hAnsi="Times New Roman" w:cs="Times New Roman" w:hint="eastAsia"/>
          <w:sz w:val="24"/>
          <w:szCs w:val="21"/>
        </w:rPr>
        <w:t>设计得当</w:t>
      </w:r>
      <w:r w:rsidRPr="00FC5FC9">
        <w:rPr>
          <w:rFonts w:ascii="Times New Roman" w:eastAsia="宋体" w:hAnsi="Times New Roman" w:cs="Times New Roman" w:hint="eastAsia"/>
          <w:sz w:val="24"/>
          <w:szCs w:val="21"/>
        </w:rPr>
        <w:t>能体现一定的“交际”和“社区”原则</w:t>
      </w:r>
      <w:r>
        <w:rPr>
          <w:rFonts w:ascii="Times New Roman" w:eastAsia="宋体" w:hAnsi="Times New Roman" w:cs="Times New Roman" w:hint="eastAsia"/>
          <w:sz w:val="24"/>
          <w:szCs w:val="21"/>
        </w:rPr>
        <w:t>，是机械型练习中不可或缺的部分</w:t>
      </w:r>
      <w:r w:rsidRPr="00FC5FC9">
        <w:rPr>
          <w:rFonts w:ascii="Times New Roman" w:eastAsia="宋体" w:hAnsi="Times New Roman" w:cs="Times New Roman" w:hint="eastAsia"/>
          <w:sz w:val="24"/>
          <w:szCs w:val="21"/>
        </w:rPr>
        <w:t>。</w:t>
      </w:r>
      <w:r>
        <w:rPr>
          <w:rFonts w:ascii="Times New Roman" w:eastAsia="宋体" w:hAnsi="Times New Roman" w:cs="Times New Roman" w:hint="eastAsia"/>
          <w:sz w:val="24"/>
          <w:szCs w:val="21"/>
        </w:rPr>
        <w:t>另外，</w:t>
      </w:r>
      <w:r w:rsidRPr="00FC5FC9">
        <w:rPr>
          <w:rFonts w:ascii="Times New Roman" w:eastAsia="宋体" w:hAnsi="Times New Roman" w:cs="Times New Roman" w:hint="eastAsia"/>
          <w:sz w:val="24"/>
          <w:szCs w:val="21"/>
        </w:rPr>
        <w:t>《高级速成》中的应答句匹配</w:t>
      </w:r>
      <w:r>
        <w:rPr>
          <w:rFonts w:ascii="Times New Roman" w:eastAsia="宋体" w:hAnsi="Times New Roman" w:cs="Times New Roman" w:hint="eastAsia"/>
          <w:sz w:val="24"/>
          <w:szCs w:val="21"/>
        </w:rPr>
        <w:t>这种题型</w:t>
      </w:r>
      <w:r w:rsidRPr="00FC5FC9">
        <w:rPr>
          <w:rFonts w:ascii="Times New Roman" w:eastAsia="宋体" w:hAnsi="Times New Roman" w:cs="Times New Roman" w:hint="eastAsia"/>
          <w:sz w:val="24"/>
          <w:szCs w:val="21"/>
        </w:rPr>
        <w:t>让学生将商务交际场景下的问句与答句进行连线，能体现真实的交际型，也具有一定的趣味性。</w:t>
      </w:r>
    </w:p>
    <w:p w14:paraId="52D9CC7C" w14:textId="77777777" w:rsidR="006B1975" w:rsidRPr="006B1975" w:rsidRDefault="006B1975" w:rsidP="006B1975">
      <w:pPr>
        <w:spacing w:line="400" w:lineRule="exact"/>
        <w:ind w:firstLineChars="200" w:firstLine="480"/>
        <w:rPr>
          <w:rFonts w:ascii="Times New Roman" w:eastAsia="宋体" w:hAnsi="Times New Roman" w:cs="Times New Roman"/>
          <w:kern w:val="0"/>
          <w:sz w:val="24"/>
          <w:lang w:val="zh-CN"/>
        </w:rPr>
      </w:pPr>
      <w:r w:rsidRPr="006B1975">
        <w:rPr>
          <w:rFonts w:ascii="Times New Roman" w:eastAsia="宋体" w:hAnsi="Times New Roman" w:cs="Times New Roman" w:hint="eastAsia"/>
          <w:kern w:val="0"/>
          <w:sz w:val="24"/>
          <w:lang w:val="zh-CN"/>
        </w:rPr>
        <w:t>综上，在机械类题型的设置上，增强练习的多样性和趣味性有利于吸引学生对基础的语言知识和商务知识进行操练。因此，在机械类题型的设计方面有以下建议：</w:t>
      </w:r>
    </w:p>
    <w:p w14:paraId="08868A37" w14:textId="77777777" w:rsidR="006B1975" w:rsidRPr="006B1975" w:rsidRDefault="006B1975" w:rsidP="006B1975">
      <w:pPr>
        <w:spacing w:line="400" w:lineRule="exact"/>
        <w:ind w:firstLineChars="200" w:firstLine="480"/>
        <w:rPr>
          <w:rFonts w:ascii="Times New Roman" w:eastAsia="宋体" w:hAnsi="Times New Roman" w:cs="Times New Roman"/>
          <w:kern w:val="0"/>
          <w:sz w:val="24"/>
          <w:lang w:val="zh-CN"/>
        </w:rPr>
      </w:pPr>
      <w:r w:rsidRPr="006B1975">
        <w:rPr>
          <w:rFonts w:ascii="Times New Roman" w:eastAsia="宋体" w:hAnsi="Times New Roman" w:cs="Times New Roman" w:hint="eastAsia"/>
          <w:kern w:val="0"/>
          <w:sz w:val="24"/>
          <w:lang w:val="zh-CN"/>
        </w:rPr>
        <w:lastRenderedPageBreak/>
        <w:t>第一，可以针对具体考察内容不同，设置相关题型。同时，可以设置不同题型搭配考察，从多角度帮助学生增强记忆。如设置针对语音进行考察的题目时，可以先设置针对重点字词字音的训练，在此基础上再让学生进行整句或整段朗读。</w:t>
      </w:r>
      <w:r w:rsidRPr="006B1975">
        <w:rPr>
          <w:rFonts w:ascii="Times New Roman" w:eastAsia="宋体" w:hAnsi="Times New Roman" w:cs="Times New Roman" w:hint="eastAsia"/>
          <w:kern w:val="0"/>
          <w:sz w:val="24"/>
          <w:lang w:val="zh-CN"/>
        </w:rPr>
        <w:t xml:space="preserve"> </w:t>
      </w:r>
    </w:p>
    <w:p w14:paraId="2C71194D" w14:textId="77777777" w:rsidR="006B1975" w:rsidRPr="006B1975" w:rsidRDefault="006B1975" w:rsidP="006B1975">
      <w:pPr>
        <w:spacing w:line="400" w:lineRule="exact"/>
        <w:ind w:firstLineChars="200" w:firstLine="480"/>
        <w:rPr>
          <w:rFonts w:ascii="Times New Roman" w:eastAsia="宋体" w:hAnsi="Times New Roman" w:cs="Times New Roman"/>
          <w:kern w:val="0"/>
          <w:sz w:val="24"/>
          <w:lang w:val="zh-CN"/>
        </w:rPr>
      </w:pPr>
      <w:r w:rsidRPr="006B1975">
        <w:rPr>
          <w:rFonts w:ascii="Times New Roman" w:eastAsia="宋体" w:hAnsi="Times New Roman" w:cs="Times New Roman" w:hint="eastAsia"/>
          <w:kern w:val="0"/>
          <w:sz w:val="24"/>
          <w:lang w:val="zh-CN"/>
        </w:rPr>
        <w:t>第二，在针对词汇的的机械型练习方面，可以根据词汇难度、词汇间关系、对相关词汇掌握的要求搭配设置对应题型。如当考察的一组词汇属于一个语义场时，可以通过词汇联想这个题型让学生对相关词汇进行集中补充和记忆。对重点词汇的考察，可以由易到难设置不同题型，如先考察词语释义，再考察词语搭配和组词成句。</w:t>
      </w:r>
      <w:r w:rsidRPr="006B1975">
        <w:rPr>
          <w:rFonts w:ascii="Times New Roman" w:eastAsia="宋体" w:hAnsi="Times New Roman" w:cs="Times New Roman" w:hint="eastAsia"/>
          <w:kern w:val="0"/>
          <w:sz w:val="24"/>
          <w:lang w:val="zh-CN"/>
        </w:rPr>
        <w:t xml:space="preserve"> </w:t>
      </w:r>
      <w:r w:rsidRPr="006B1975">
        <w:rPr>
          <w:rFonts w:ascii="Times New Roman" w:eastAsia="宋体" w:hAnsi="Times New Roman" w:cs="Times New Roman"/>
          <w:kern w:val="0"/>
          <w:sz w:val="24"/>
          <w:lang w:val="zh-CN"/>
        </w:rPr>
        <w:t xml:space="preserve"> </w:t>
      </w:r>
    </w:p>
    <w:p w14:paraId="41B47AFA" w14:textId="1B0529A1" w:rsidR="002D63F0" w:rsidRPr="007D3A1B" w:rsidRDefault="006B1975" w:rsidP="007D3A1B">
      <w:pPr>
        <w:spacing w:line="400" w:lineRule="exact"/>
        <w:ind w:firstLineChars="200" w:firstLine="480"/>
        <w:rPr>
          <w:rFonts w:ascii="Times New Roman" w:eastAsia="宋体" w:hAnsi="Times New Roman" w:cs="Times New Roman"/>
          <w:kern w:val="0"/>
          <w:sz w:val="24"/>
          <w:lang w:val="zh-CN"/>
        </w:rPr>
      </w:pPr>
      <w:r w:rsidRPr="006B1975">
        <w:rPr>
          <w:rFonts w:ascii="Times New Roman" w:eastAsia="宋体" w:hAnsi="Times New Roman" w:cs="Times New Roman" w:hint="eastAsia"/>
          <w:kern w:val="0"/>
          <w:sz w:val="24"/>
          <w:lang w:val="zh-CN"/>
        </w:rPr>
        <w:t>第三，在针对句子的机械型练习方面，可以增加句型练习的数量并提高其与课文语境的关联度，帮助学生掌握重点句型，并加深对课文的印象。</w:t>
      </w:r>
    </w:p>
    <w:p w14:paraId="7A748A63" w14:textId="6D837186" w:rsidR="000B3950" w:rsidRDefault="00112768" w:rsidP="0050061F">
      <w:pPr>
        <w:spacing w:line="400" w:lineRule="exact"/>
        <w:ind w:firstLineChars="200" w:firstLine="480"/>
        <w:rPr>
          <w:rFonts w:ascii="Times New Roman" w:eastAsia="宋体" w:hAnsi="Times New Roman" w:cs="Times New Roman"/>
          <w:sz w:val="24"/>
          <w:szCs w:val="21"/>
        </w:rPr>
      </w:pPr>
      <w:r>
        <w:rPr>
          <w:rFonts w:ascii="Times New Roman" w:eastAsia="宋体" w:hAnsi="Times New Roman" w:cs="Times New Roman" w:hint="eastAsia"/>
          <w:sz w:val="24"/>
          <w:szCs w:val="21"/>
        </w:rPr>
        <w:t>在</w:t>
      </w:r>
      <w:r w:rsidRPr="00FC5FC9">
        <w:rPr>
          <w:rFonts w:ascii="Times New Roman" w:eastAsia="宋体" w:hAnsi="Times New Roman" w:cs="Times New Roman" w:hint="eastAsia"/>
          <w:sz w:val="24"/>
          <w:szCs w:val="21"/>
        </w:rPr>
        <w:t>理解型题型</w:t>
      </w:r>
      <w:r>
        <w:rPr>
          <w:rFonts w:ascii="Times New Roman" w:eastAsia="宋体" w:hAnsi="Times New Roman" w:cs="Times New Roman" w:hint="eastAsia"/>
          <w:sz w:val="24"/>
          <w:szCs w:val="21"/>
        </w:rPr>
        <w:t>方面，除了大多数教材都包含的</w:t>
      </w:r>
      <w:r w:rsidRPr="00FC5FC9">
        <w:rPr>
          <w:rFonts w:ascii="Times New Roman" w:eastAsia="宋体" w:hAnsi="Times New Roman" w:cs="Times New Roman" w:hint="eastAsia"/>
          <w:sz w:val="24"/>
          <w:szCs w:val="21"/>
        </w:rPr>
        <w:t>简答类课文理解</w:t>
      </w:r>
      <w:r w:rsidR="00F76CDD">
        <w:rPr>
          <w:rFonts w:ascii="Times New Roman" w:eastAsia="宋体" w:hAnsi="Times New Roman" w:cs="Times New Roman" w:hint="eastAsia"/>
          <w:sz w:val="24"/>
          <w:szCs w:val="21"/>
        </w:rPr>
        <w:t>题目，还要一些教材设置的</w:t>
      </w:r>
      <w:r w:rsidR="0044101B">
        <w:rPr>
          <w:rFonts w:ascii="Times New Roman" w:eastAsia="宋体" w:hAnsi="Times New Roman" w:cs="Times New Roman" w:hint="eastAsia"/>
          <w:sz w:val="24"/>
          <w:szCs w:val="21"/>
        </w:rPr>
        <w:t>复</w:t>
      </w:r>
      <w:r>
        <w:rPr>
          <w:rFonts w:ascii="Times New Roman" w:eastAsia="宋体" w:hAnsi="Times New Roman" w:cs="Times New Roman" w:hint="eastAsia"/>
          <w:sz w:val="24"/>
          <w:szCs w:val="21"/>
        </w:rPr>
        <w:t>述类题目难度略高，</w:t>
      </w:r>
      <w:r w:rsidRPr="00FC5FC9">
        <w:rPr>
          <w:rFonts w:ascii="Times New Roman" w:eastAsia="宋体" w:hAnsi="Times New Roman" w:cs="Times New Roman" w:hint="eastAsia"/>
          <w:sz w:val="24"/>
          <w:szCs w:val="21"/>
        </w:rPr>
        <w:t>需要学生将课文内容与相关商务知识结合起来形成一段完成的陈述，体现出了</w:t>
      </w:r>
      <w:r w:rsidRPr="00FC5FC9">
        <w:rPr>
          <w:rFonts w:ascii="Times New Roman" w:eastAsia="宋体" w:hAnsi="Times New Roman" w:cs="Times New Roman" w:hint="eastAsia"/>
          <w:sz w:val="24"/>
          <w:szCs w:val="21"/>
        </w:rPr>
        <w:t>5</w:t>
      </w:r>
      <w:r w:rsidRPr="00FC5FC9">
        <w:rPr>
          <w:rFonts w:ascii="Times New Roman" w:eastAsia="宋体" w:hAnsi="Times New Roman" w:cs="Times New Roman"/>
          <w:sz w:val="24"/>
          <w:szCs w:val="21"/>
        </w:rPr>
        <w:t>C</w:t>
      </w:r>
      <w:r w:rsidRPr="00FC5FC9">
        <w:rPr>
          <w:rFonts w:ascii="Times New Roman" w:eastAsia="宋体" w:hAnsi="Times New Roman" w:cs="Times New Roman" w:hint="eastAsia"/>
          <w:sz w:val="24"/>
          <w:szCs w:val="21"/>
        </w:rPr>
        <w:t>中的“贯连”和“交际”原则</w:t>
      </w:r>
      <w:r>
        <w:rPr>
          <w:rFonts w:ascii="Times New Roman" w:eastAsia="宋体" w:hAnsi="Times New Roman" w:cs="Times New Roman" w:hint="eastAsia"/>
          <w:sz w:val="24"/>
          <w:szCs w:val="21"/>
        </w:rPr>
        <w:t>，适合出现在基础的理解型题目之后进行提升和拓展</w:t>
      </w:r>
      <w:r w:rsidRPr="00FC5FC9">
        <w:rPr>
          <w:rFonts w:ascii="Times New Roman" w:eastAsia="宋体" w:hAnsi="Times New Roman" w:cs="Times New Roman" w:hint="eastAsia"/>
          <w:sz w:val="24"/>
          <w:szCs w:val="21"/>
        </w:rPr>
        <w:t>。</w:t>
      </w:r>
      <w:r>
        <w:rPr>
          <w:rFonts w:ascii="Times New Roman" w:eastAsia="宋体" w:hAnsi="Times New Roman" w:cs="Times New Roman" w:hint="eastAsia"/>
          <w:sz w:val="24"/>
          <w:szCs w:val="21"/>
        </w:rPr>
        <w:t>除了简答题这种形式，还可以选择难度更低的选择题和判断题这两种形式以帮助学生更好地理解课文。</w:t>
      </w:r>
      <w:r w:rsidRPr="00571C79">
        <w:rPr>
          <w:rFonts w:ascii="宋体" w:eastAsia="宋体" w:hAnsi="宋体" w:cs="Times New Roman" w:hint="eastAsia"/>
          <w:sz w:val="24"/>
          <w:szCs w:val="21"/>
        </w:rPr>
        <w:t>另外，</w:t>
      </w:r>
      <w:r w:rsidRPr="00FC5FC9">
        <w:rPr>
          <w:rFonts w:ascii="Times New Roman" w:eastAsia="宋体" w:hAnsi="Times New Roman" w:cs="Times New Roman" w:hint="eastAsia"/>
          <w:sz w:val="24"/>
          <w:szCs w:val="21"/>
        </w:rPr>
        <w:t>《教程中》</w:t>
      </w:r>
      <w:r>
        <w:rPr>
          <w:rFonts w:ascii="Times New Roman" w:eastAsia="宋体" w:hAnsi="Times New Roman" w:cs="Times New Roman" w:hint="eastAsia"/>
          <w:sz w:val="24"/>
          <w:szCs w:val="21"/>
        </w:rPr>
        <w:t>中的</w:t>
      </w:r>
      <w:r w:rsidRPr="00FC5FC9">
        <w:rPr>
          <w:rFonts w:ascii="Times New Roman" w:eastAsia="宋体" w:hAnsi="Times New Roman" w:cs="Times New Roman" w:hint="eastAsia"/>
          <w:sz w:val="24"/>
          <w:szCs w:val="21"/>
        </w:rPr>
        <w:t>案例分析</w:t>
      </w:r>
      <w:r>
        <w:rPr>
          <w:rFonts w:ascii="Times New Roman" w:eastAsia="宋体" w:hAnsi="Times New Roman" w:cs="Times New Roman" w:hint="eastAsia"/>
          <w:sz w:val="24"/>
          <w:szCs w:val="21"/>
        </w:rPr>
        <w:t>题选取的</w:t>
      </w:r>
      <w:r w:rsidRPr="00FC5FC9">
        <w:rPr>
          <w:rFonts w:ascii="Times New Roman" w:eastAsia="宋体" w:hAnsi="Times New Roman" w:cs="Times New Roman" w:hint="eastAsia"/>
          <w:sz w:val="24"/>
          <w:szCs w:val="21"/>
        </w:rPr>
        <w:t>内容与该课话题有一定关联性，因此能够体现</w:t>
      </w:r>
      <w:r w:rsidRPr="00FC5FC9">
        <w:rPr>
          <w:rFonts w:ascii="Times New Roman" w:eastAsia="宋体" w:hAnsi="Times New Roman" w:cs="Times New Roman" w:hint="eastAsia"/>
          <w:sz w:val="24"/>
          <w:szCs w:val="21"/>
        </w:rPr>
        <w:t>5</w:t>
      </w:r>
      <w:r w:rsidRPr="00FC5FC9">
        <w:rPr>
          <w:rFonts w:ascii="Times New Roman" w:eastAsia="宋体" w:hAnsi="Times New Roman" w:cs="Times New Roman"/>
          <w:sz w:val="24"/>
          <w:szCs w:val="21"/>
        </w:rPr>
        <w:t>C</w:t>
      </w:r>
      <w:r w:rsidRPr="00FC5FC9">
        <w:rPr>
          <w:rFonts w:ascii="Times New Roman" w:eastAsia="宋体" w:hAnsi="Times New Roman" w:cs="Times New Roman" w:hint="eastAsia"/>
          <w:sz w:val="24"/>
          <w:szCs w:val="21"/>
        </w:rPr>
        <w:t>中的“贯连”原则，另外，由于案例的选取具有真实性，所以题目设置也比较具有真实性和科学性，适合作为拓展类理解型题目以提高学生阅读理解能力。</w:t>
      </w:r>
    </w:p>
    <w:p w14:paraId="60667828" w14:textId="77777777" w:rsidR="00683530" w:rsidRPr="00BF542C" w:rsidRDefault="002D63F0" w:rsidP="0050061F">
      <w:pPr>
        <w:spacing w:line="400" w:lineRule="exact"/>
        <w:ind w:firstLineChars="200" w:firstLine="480"/>
        <w:rPr>
          <w:rFonts w:ascii="Times New Roman" w:eastAsia="宋体" w:hAnsi="Times New Roman" w:cs="Times New Roman"/>
          <w:kern w:val="0"/>
          <w:sz w:val="24"/>
          <w:lang w:val="zh-CN"/>
        </w:rPr>
      </w:pPr>
      <w:r w:rsidRPr="00BF542C">
        <w:rPr>
          <w:rFonts w:ascii="Times New Roman" w:eastAsia="宋体" w:hAnsi="Times New Roman" w:cs="Times New Roman" w:hint="eastAsia"/>
          <w:kern w:val="0"/>
          <w:sz w:val="24"/>
          <w:lang w:val="zh-CN"/>
        </w:rPr>
        <w:t>因此，在理解类题型的设计方面有以下建议：</w:t>
      </w:r>
    </w:p>
    <w:p w14:paraId="345AEE1D" w14:textId="71D27536" w:rsidR="00683530" w:rsidRPr="00BF542C" w:rsidRDefault="00683530" w:rsidP="00683530">
      <w:pPr>
        <w:spacing w:line="400" w:lineRule="exact"/>
        <w:ind w:firstLineChars="200" w:firstLine="480"/>
        <w:rPr>
          <w:rFonts w:ascii="Times New Roman" w:eastAsia="宋体" w:hAnsi="Times New Roman" w:cs="Times New Roman"/>
          <w:kern w:val="0"/>
          <w:sz w:val="24"/>
          <w:lang w:val="zh-CN"/>
        </w:rPr>
      </w:pPr>
      <w:r w:rsidRPr="00BF542C">
        <w:rPr>
          <w:rFonts w:ascii="Times New Roman" w:eastAsia="宋体" w:hAnsi="Times New Roman" w:cs="Times New Roman" w:hint="eastAsia"/>
          <w:kern w:val="0"/>
          <w:sz w:val="24"/>
          <w:lang w:val="zh-CN"/>
        </w:rPr>
        <w:t>第一，</w:t>
      </w:r>
      <w:r w:rsidR="001E04FC" w:rsidRPr="00BF542C">
        <w:rPr>
          <w:rFonts w:ascii="Times New Roman" w:eastAsia="宋体" w:hAnsi="Times New Roman" w:cs="Times New Roman" w:hint="eastAsia"/>
          <w:kern w:val="0"/>
          <w:sz w:val="24"/>
          <w:lang w:val="zh-CN"/>
        </w:rPr>
        <w:t>对于难度较大的课文，可以在简答类问题前设置难度更低的选择题或判断题考察学生对课文的掌握，缓解学生的畏难心理，层层递进对课文内容进行考察。</w:t>
      </w:r>
    </w:p>
    <w:p w14:paraId="66A709FA" w14:textId="07391803" w:rsidR="002D63F0" w:rsidRPr="00683530" w:rsidRDefault="001E04FC" w:rsidP="00683530">
      <w:pPr>
        <w:spacing w:line="400" w:lineRule="exact"/>
        <w:ind w:firstLineChars="200" w:firstLine="480"/>
        <w:rPr>
          <w:rFonts w:ascii="Times New Roman" w:eastAsia="宋体" w:hAnsi="Times New Roman" w:cs="Times New Roman"/>
          <w:sz w:val="24"/>
          <w:szCs w:val="21"/>
        </w:rPr>
      </w:pPr>
      <w:r w:rsidRPr="00BF542C">
        <w:rPr>
          <w:rFonts w:ascii="Times New Roman" w:eastAsia="宋体" w:hAnsi="Times New Roman" w:cs="Times New Roman" w:hint="eastAsia"/>
          <w:kern w:val="0"/>
          <w:sz w:val="24"/>
          <w:lang w:val="zh-CN"/>
        </w:rPr>
        <w:t>第二</w:t>
      </w:r>
      <w:r w:rsidR="002D63F0" w:rsidRPr="00BF542C">
        <w:rPr>
          <w:rFonts w:ascii="Times New Roman" w:eastAsia="宋体" w:hAnsi="Times New Roman" w:cs="Times New Roman" w:hint="eastAsia"/>
          <w:kern w:val="0"/>
          <w:sz w:val="24"/>
          <w:lang w:val="zh-CN"/>
        </w:rPr>
        <w:t>，</w:t>
      </w:r>
      <w:r w:rsidR="005F6C1F" w:rsidRPr="00BF542C">
        <w:rPr>
          <w:rFonts w:ascii="Times New Roman" w:eastAsia="宋体" w:hAnsi="Times New Roman" w:cs="Times New Roman" w:hint="eastAsia"/>
          <w:kern w:val="0"/>
          <w:sz w:val="24"/>
          <w:lang w:val="zh-CN"/>
        </w:rPr>
        <w:t>除了设置考察课文内容的简答题以外，可以适当补充与该课话题有关的短文或案例，以扩宽学生的知识面。</w:t>
      </w:r>
      <w:r w:rsidRPr="00BF542C">
        <w:rPr>
          <w:rFonts w:ascii="Times New Roman" w:eastAsia="宋体" w:hAnsi="Times New Roman" w:cs="Times New Roman" w:hint="eastAsia"/>
          <w:kern w:val="0"/>
          <w:sz w:val="24"/>
          <w:lang w:val="zh-CN"/>
        </w:rPr>
        <w:t>相关文章或案例的选取应具有真实性、</w:t>
      </w:r>
      <w:r w:rsidR="00DA0B19" w:rsidRPr="00BF542C">
        <w:rPr>
          <w:rFonts w:ascii="Times New Roman" w:eastAsia="宋体" w:hAnsi="Times New Roman" w:cs="Times New Roman" w:hint="eastAsia"/>
          <w:kern w:val="0"/>
          <w:sz w:val="24"/>
          <w:lang w:val="zh-CN"/>
        </w:rPr>
        <w:t>典型性并且</w:t>
      </w:r>
      <w:r w:rsidRPr="00BF542C">
        <w:rPr>
          <w:rFonts w:ascii="Times New Roman" w:eastAsia="宋体" w:hAnsi="Times New Roman" w:cs="Times New Roman" w:hint="eastAsia"/>
          <w:kern w:val="0"/>
          <w:sz w:val="24"/>
          <w:lang w:val="zh-CN"/>
        </w:rPr>
        <w:t>与时俱进。</w:t>
      </w:r>
    </w:p>
    <w:p w14:paraId="5C164C37" w14:textId="11D0FAFA" w:rsidR="00112768" w:rsidRDefault="00112768" w:rsidP="00112768">
      <w:pPr>
        <w:spacing w:line="400" w:lineRule="exact"/>
        <w:ind w:firstLineChars="200" w:firstLine="480"/>
        <w:rPr>
          <w:rFonts w:ascii="Times New Roman" w:eastAsia="宋体" w:hAnsi="Times New Roman" w:cs="Calibri"/>
          <w:kern w:val="0"/>
          <w:sz w:val="24"/>
          <w:szCs w:val="21"/>
          <w:lang w:val="zh-CN"/>
        </w:rPr>
      </w:pPr>
      <w:r>
        <w:rPr>
          <w:rFonts w:ascii="Times New Roman" w:eastAsia="宋体" w:hAnsi="Times New Roman" w:cs="Times New Roman" w:hint="eastAsia"/>
          <w:sz w:val="24"/>
          <w:szCs w:val="21"/>
        </w:rPr>
        <w:t>在交际型练习方面，</w:t>
      </w:r>
      <w:r w:rsidRPr="00FC5FC9">
        <w:rPr>
          <w:rFonts w:ascii="Times New Roman" w:eastAsia="宋体" w:hAnsi="Times New Roman" w:cs="Times New Roman" w:hint="eastAsia"/>
          <w:sz w:val="24"/>
          <w:szCs w:val="21"/>
        </w:rPr>
        <w:t xml:space="preserve"> </w:t>
      </w:r>
      <w:r w:rsidRPr="00FC5FC9">
        <w:rPr>
          <w:rFonts w:ascii="Times New Roman" w:eastAsia="宋体" w:hAnsi="Times New Roman" w:cs="Times New Roman" w:hint="eastAsia"/>
          <w:sz w:val="24"/>
          <w:szCs w:val="21"/>
        </w:rPr>
        <w:t>“情景会话”</w:t>
      </w:r>
      <w:r>
        <w:rPr>
          <w:rFonts w:ascii="Times New Roman" w:eastAsia="宋体" w:hAnsi="Times New Roman" w:cs="Times New Roman" w:hint="eastAsia"/>
          <w:sz w:val="24"/>
          <w:szCs w:val="21"/>
        </w:rPr>
        <w:t>是很好的练习题型，设计时宜</w:t>
      </w:r>
      <w:r w:rsidRPr="00FC5FC9">
        <w:rPr>
          <w:rFonts w:ascii="Times New Roman" w:eastAsia="宋体" w:hAnsi="Times New Roman" w:cs="Times New Roman" w:hint="eastAsia"/>
          <w:sz w:val="24"/>
          <w:szCs w:val="21"/>
        </w:rPr>
        <w:t>给出交际情景让学生完成具体的任务，题目设置</w:t>
      </w:r>
      <w:r>
        <w:rPr>
          <w:rFonts w:ascii="Times New Roman" w:eastAsia="宋体" w:hAnsi="Times New Roman" w:cs="Times New Roman" w:hint="eastAsia"/>
          <w:sz w:val="24"/>
          <w:szCs w:val="21"/>
        </w:rPr>
        <w:t>应当</w:t>
      </w:r>
      <w:r w:rsidRPr="00FC5FC9">
        <w:rPr>
          <w:rFonts w:ascii="Times New Roman" w:eastAsia="宋体" w:hAnsi="Times New Roman" w:cs="Times New Roman" w:hint="eastAsia"/>
          <w:sz w:val="24"/>
          <w:szCs w:val="21"/>
        </w:rPr>
        <w:t>清晰简洁，</w:t>
      </w:r>
      <w:r>
        <w:rPr>
          <w:rFonts w:ascii="Times New Roman" w:eastAsia="宋体" w:hAnsi="Times New Roman" w:cs="Times New Roman" w:hint="eastAsia"/>
          <w:sz w:val="24"/>
          <w:szCs w:val="21"/>
        </w:rPr>
        <w:t>对于难度较大的题目可以</w:t>
      </w:r>
      <w:r w:rsidRPr="00FC5FC9">
        <w:rPr>
          <w:rFonts w:ascii="Times New Roman" w:eastAsia="宋体" w:hAnsi="Times New Roman" w:cs="Times New Roman" w:hint="eastAsia"/>
          <w:sz w:val="24"/>
          <w:szCs w:val="21"/>
        </w:rPr>
        <w:t>给出相关背景资料包括图片和重点词汇，</w:t>
      </w:r>
      <w:r>
        <w:rPr>
          <w:rFonts w:ascii="Times New Roman" w:eastAsia="宋体" w:hAnsi="Times New Roman" w:cs="Times New Roman" w:hint="eastAsia"/>
          <w:sz w:val="24"/>
          <w:szCs w:val="21"/>
        </w:rPr>
        <w:t>以更好地</w:t>
      </w:r>
      <w:r w:rsidRPr="00FC5FC9">
        <w:rPr>
          <w:rFonts w:ascii="Times New Roman" w:eastAsia="宋体" w:hAnsi="Times New Roman" w:cs="Times New Roman" w:hint="eastAsia"/>
          <w:sz w:val="24"/>
          <w:szCs w:val="21"/>
        </w:rPr>
        <w:t>锻炼学生的信息提取、组织和运用能力。</w:t>
      </w:r>
      <w:r w:rsidRPr="00FC5FC9">
        <w:rPr>
          <w:rFonts w:ascii="Times New Roman" w:eastAsia="宋体" w:hAnsi="Times New Roman" w:cs="Times New Roman" w:hint="eastAsia"/>
          <w:kern w:val="0"/>
          <w:sz w:val="24"/>
          <w:szCs w:val="21"/>
          <w:lang w:val="zh-CN"/>
        </w:rPr>
        <w:t>“角色扮演”题型</w:t>
      </w:r>
      <w:r w:rsidR="00EE214D">
        <w:rPr>
          <w:rFonts w:ascii="Times New Roman" w:eastAsia="宋体" w:hAnsi="Times New Roman" w:cs="Times New Roman" w:hint="eastAsia"/>
          <w:kern w:val="0"/>
          <w:sz w:val="24"/>
          <w:szCs w:val="21"/>
          <w:lang w:val="zh-CN"/>
        </w:rPr>
        <w:t>要</w:t>
      </w:r>
      <w:r w:rsidR="00990690">
        <w:rPr>
          <w:rFonts w:ascii="Times New Roman" w:eastAsia="宋体" w:hAnsi="Times New Roman" w:cs="Times New Roman" w:hint="eastAsia"/>
          <w:kern w:val="0"/>
          <w:sz w:val="24"/>
          <w:szCs w:val="21"/>
          <w:lang w:val="zh-CN"/>
        </w:rPr>
        <w:t>明确给出</w:t>
      </w:r>
      <w:r w:rsidRPr="00FC5FC9">
        <w:rPr>
          <w:rFonts w:ascii="Times New Roman" w:eastAsia="宋体" w:hAnsi="Times New Roman" w:cs="Times New Roman" w:hint="eastAsia"/>
          <w:kern w:val="0"/>
          <w:sz w:val="24"/>
          <w:szCs w:val="21"/>
          <w:lang w:val="zh-CN"/>
        </w:rPr>
        <w:t>练习的交际功能和不同角色的具体任务，或者是给出具体信息，</w:t>
      </w:r>
      <w:r>
        <w:rPr>
          <w:rFonts w:ascii="Times New Roman" w:eastAsia="宋体" w:hAnsi="Times New Roman" w:cs="Times New Roman" w:hint="eastAsia"/>
          <w:kern w:val="0"/>
          <w:sz w:val="24"/>
          <w:szCs w:val="21"/>
          <w:lang w:val="zh-CN"/>
        </w:rPr>
        <w:t>这样</w:t>
      </w:r>
      <w:r w:rsidRPr="00FC5FC9">
        <w:rPr>
          <w:rFonts w:ascii="Times New Roman" w:eastAsia="宋体" w:hAnsi="Times New Roman" w:cs="Times New Roman" w:hint="eastAsia"/>
          <w:kern w:val="0"/>
          <w:sz w:val="24"/>
          <w:szCs w:val="21"/>
          <w:lang w:val="zh-CN"/>
        </w:rPr>
        <w:t>能够更好地引导学生练习教材设计者想让他们练习的交际功能，</w:t>
      </w:r>
      <w:r w:rsidRPr="00FC5FC9">
        <w:rPr>
          <w:rFonts w:ascii="Times New Roman" w:eastAsia="宋体" w:hAnsi="Times New Roman" w:cs="Times New Roman" w:hint="eastAsia"/>
          <w:sz w:val="24"/>
          <w:szCs w:val="24"/>
        </w:rPr>
        <w:t>情景的创设也符合真实情况，具有真实性和针对性。</w:t>
      </w:r>
      <w:r w:rsidR="009772B8">
        <w:rPr>
          <w:rFonts w:ascii="Times New Roman" w:eastAsia="宋体" w:hAnsi="Times New Roman" w:cs="Times New Roman" w:hint="eastAsia"/>
          <w:kern w:val="0"/>
          <w:sz w:val="24"/>
          <w:szCs w:val="21"/>
          <w:lang w:val="zh-CN"/>
        </w:rPr>
        <w:t>信息的</w:t>
      </w:r>
      <w:r w:rsidRPr="00FC5FC9">
        <w:rPr>
          <w:rFonts w:ascii="Times New Roman" w:eastAsia="宋体" w:hAnsi="Times New Roman" w:cs="Times New Roman" w:hint="eastAsia"/>
          <w:kern w:val="0"/>
          <w:sz w:val="24"/>
          <w:szCs w:val="21"/>
          <w:lang w:val="zh-CN"/>
        </w:rPr>
        <w:t>全面和多样</w:t>
      </w:r>
      <w:r w:rsidR="00990690">
        <w:rPr>
          <w:rFonts w:ascii="Times New Roman" w:eastAsia="宋体" w:hAnsi="Times New Roman" w:cs="Times New Roman" w:hint="eastAsia"/>
          <w:kern w:val="0"/>
          <w:sz w:val="24"/>
          <w:szCs w:val="21"/>
          <w:lang w:val="zh-CN"/>
        </w:rPr>
        <w:t>性</w:t>
      </w:r>
      <w:r w:rsidRPr="00FC5FC9">
        <w:rPr>
          <w:rFonts w:ascii="Times New Roman" w:eastAsia="宋体" w:hAnsi="Times New Roman" w:cs="Times New Roman" w:hint="eastAsia"/>
          <w:kern w:val="0"/>
          <w:sz w:val="24"/>
          <w:szCs w:val="21"/>
          <w:lang w:val="zh-CN"/>
        </w:rPr>
        <w:t>也不会让学生无话可说。</w:t>
      </w:r>
      <w:r w:rsidRPr="00FC5FC9">
        <w:rPr>
          <w:rFonts w:ascii="Times New Roman" w:eastAsia="宋体" w:hAnsi="Times New Roman" w:cs="Times New Roman" w:hint="eastAsia"/>
          <w:sz w:val="24"/>
          <w:szCs w:val="24"/>
        </w:rPr>
        <w:t>“成段表达</w:t>
      </w:r>
      <w:r>
        <w:rPr>
          <w:rFonts w:ascii="Times New Roman" w:eastAsia="宋体" w:hAnsi="Times New Roman" w:cs="Times New Roman" w:hint="eastAsia"/>
          <w:sz w:val="24"/>
          <w:szCs w:val="24"/>
        </w:rPr>
        <w:t>”、“</w:t>
      </w:r>
      <w:r w:rsidRPr="00FC5FC9">
        <w:rPr>
          <w:rFonts w:ascii="Times New Roman" w:eastAsia="宋体" w:hAnsi="Times New Roman" w:cs="Times New Roman" w:hint="eastAsia"/>
          <w:color w:val="000000"/>
          <w:sz w:val="24"/>
          <w:szCs w:val="24"/>
        </w:rPr>
        <w:t>案例讨论</w:t>
      </w:r>
      <w:r>
        <w:rPr>
          <w:rFonts w:ascii="Times New Roman" w:eastAsia="宋体" w:hAnsi="Times New Roman" w:cs="Times New Roman" w:hint="eastAsia"/>
          <w:color w:val="000000"/>
          <w:sz w:val="24"/>
          <w:szCs w:val="24"/>
        </w:rPr>
        <w:t>”这两种题型也可以让学生</w:t>
      </w:r>
      <w:r w:rsidRPr="00FC5FC9">
        <w:rPr>
          <w:rFonts w:ascii="Times New Roman" w:eastAsia="宋体" w:hAnsi="Times New Roman" w:cs="Times New Roman" w:hint="eastAsia"/>
          <w:color w:val="000000"/>
          <w:sz w:val="24"/>
          <w:szCs w:val="24"/>
        </w:rPr>
        <w:t>结合个人经历发言，能够体现</w:t>
      </w:r>
      <w:r w:rsidRPr="00FC5FC9">
        <w:rPr>
          <w:rFonts w:ascii="Times New Roman" w:eastAsia="宋体" w:hAnsi="Times New Roman" w:cs="Times New Roman" w:hint="eastAsia"/>
          <w:color w:val="000000"/>
          <w:sz w:val="24"/>
          <w:szCs w:val="24"/>
        </w:rPr>
        <w:t>5</w:t>
      </w:r>
      <w:r w:rsidRPr="00FC5FC9">
        <w:rPr>
          <w:rFonts w:ascii="Times New Roman" w:eastAsia="宋体" w:hAnsi="Times New Roman" w:cs="Times New Roman"/>
          <w:color w:val="000000"/>
          <w:sz w:val="24"/>
          <w:szCs w:val="24"/>
        </w:rPr>
        <w:t>C</w:t>
      </w:r>
      <w:r w:rsidRPr="00FC5FC9">
        <w:rPr>
          <w:rFonts w:ascii="Times New Roman" w:eastAsia="宋体" w:hAnsi="Times New Roman" w:cs="Times New Roman" w:hint="eastAsia"/>
          <w:color w:val="000000"/>
          <w:sz w:val="24"/>
          <w:szCs w:val="24"/>
        </w:rPr>
        <w:t>原则中的“交际”、“比较”、“文化”等原则。</w:t>
      </w:r>
      <w:r w:rsidRPr="00FC5FC9">
        <w:rPr>
          <w:rFonts w:ascii="Times New Roman" w:eastAsia="宋体" w:hAnsi="Times New Roman" w:cs="Times New Roman" w:hint="eastAsia"/>
          <w:sz w:val="24"/>
          <w:szCs w:val="24"/>
        </w:rPr>
        <w:t>有利于锻炼学生的思考和表达能力。</w:t>
      </w:r>
      <w:r>
        <w:rPr>
          <w:rFonts w:ascii="Times New Roman" w:eastAsia="宋体" w:hAnsi="Times New Roman" w:cs="Times New Roman" w:hint="eastAsia"/>
          <w:sz w:val="24"/>
          <w:szCs w:val="24"/>
        </w:rPr>
        <w:t>在设计这类题</w:t>
      </w:r>
      <w:r w:rsidRPr="00FC5FC9">
        <w:rPr>
          <w:rFonts w:ascii="Times New Roman" w:eastAsia="宋体" w:hAnsi="Times New Roman" w:cs="Calibri" w:hint="eastAsia"/>
          <w:kern w:val="0"/>
          <w:sz w:val="24"/>
          <w:szCs w:val="21"/>
          <w:lang w:val="zh-CN"/>
        </w:rPr>
        <w:t>目</w:t>
      </w:r>
      <w:r>
        <w:rPr>
          <w:rFonts w:ascii="Times New Roman" w:eastAsia="宋体" w:hAnsi="Times New Roman" w:cs="Calibri" w:hint="eastAsia"/>
          <w:kern w:val="0"/>
          <w:sz w:val="24"/>
          <w:szCs w:val="21"/>
          <w:lang w:val="zh-CN"/>
        </w:rPr>
        <w:t>时应确保</w:t>
      </w:r>
      <w:r w:rsidRPr="00FC5FC9">
        <w:rPr>
          <w:rFonts w:ascii="Times New Roman" w:eastAsia="宋体" w:hAnsi="Times New Roman" w:cs="Calibri" w:hint="eastAsia"/>
          <w:kern w:val="0"/>
          <w:sz w:val="24"/>
          <w:szCs w:val="21"/>
          <w:lang w:val="zh-CN"/>
        </w:rPr>
        <w:t>创设的交际情景具</w:t>
      </w:r>
      <w:r w:rsidRPr="00FC5FC9">
        <w:rPr>
          <w:rFonts w:ascii="Times New Roman" w:eastAsia="宋体" w:hAnsi="Times New Roman" w:cs="Calibri" w:hint="eastAsia"/>
          <w:kern w:val="0"/>
          <w:sz w:val="24"/>
          <w:szCs w:val="21"/>
          <w:lang w:val="zh-CN"/>
        </w:rPr>
        <w:lastRenderedPageBreak/>
        <w:t>有真实性和趣味性。</w:t>
      </w:r>
    </w:p>
    <w:p w14:paraId="6C7378F7" w14:textId="78C3374F" w:rsidR="0008776C" w:rsidRPr="000712BE" w:rsidRDefault="000712BE" w:rsidP="0065730B">
      <w:pPr>
        <w:spacing w:line="400" w:lineRule="exact"/>
        <w:ind w:firstLineChars="200" w:firstLine="480"/>
        <w:rPr>
          <w:rFonts w:ascii="Times New Roman" w:eastAsia="宋体" w:hAnsi="Times New Roman" w:cs="Times New Roman"/>
          <w:kern w:val="0"/>
          <w:sz w:val="24"/>
          <w:lang w:val="zh-CN"/>
        </w:rPr>
      </w:pPr>
      <w:r>
        <w:rPr>
          <w:rFonts w:ascii="Times New Roman" w:eastAsia="宋体" w:hAnsi="Times New Roman" w:cs="Times New Roman" w:hint="eastAsia"/>
          <w:kern w:val="0"/>
          <w:sz w:val="24"/>
          <w:lang w:val="zh-CN"/>
        </w:rPr>
        <w:t>综上</w:t>
      </w:r>
      <w:r w:rsidR="0065730B" w:rsidRPr="000712BE">
        <w:rPr>
          <w:rFonts w:ascii="Times New Roman" w:eastAsia="宋体" w:hAnsi="Times New Roman" w:cs="Times New Roman" w:hint="eastAsia"/>
          <w:kern w:val="0"/>
          <w:sz w:val="24"/>
          <w:lang w:val="zh-CN"/>
        </w:rPr>
        <w:t>，在交际类题型的设计方面有以下建议：</w:t>
      </w:r>
    </w:p>
    <w:p w14:paraId="42262DDF" w14:textId="75BA102F" w:rsidR="00D97AF4" w:rsidRPr="000712BE" w:rsidRDefault="0008776C" w:rsidP="0008776C">
      <w:pPr>
        <w:spacing w:line="400" w:lineRule="exact"/>
        <w:ind w:firstLineChars="200" w:firstLine="480"/>
        <w:rPr>
          <w:rFonts w:ascii="Times New Roman" w:eastAsia="宋体" w:hAnsi="Times New Roman" w:cs="Times New Roman"/>
          <w:kern w:val="0"/>
          <w:sz w:val="24"/>
          <w:lang w:val="zh-CN"/>
        </w:rPr>
      </w:pPr>
      <w:r w:rsidRPr="000712BE">
        <w:rPr>
          <w:rFonts w:ascii="Times New Roman" w:eastAsia="宋体" w:hAnsi="Times New Roman" w:cs="Times New Roman" w:hint="eastAsia"/>
          <w:kern w:val="0"/>
          <w:sz w:val="24"/>
          <w:lang w:val="zh-CN"/>
        </w:rPr>
        <w:t>第一，通过“情景会话”这类题型营造真实的交际氛围，模拟真实对话场景，让学生根据回答提问或根据提问回答，篇幅较长或难度较大时可以补充背景资料。</w:t>
      </w:r>
    </w:p>
    <w:p w14:paraId="1827A581" w14:textId="37B32606" w:rsidR="0008776C" w:rsidRPr="000712BE" w:rsidRDefault="00D07A1B" w:rsidP="0008776C">
      <w:pPr>
        <w:spacing w:line="400" w:lineRule="exact"/>
        <w:ind w:firstLineChars="200" w:firstLine="480"/>
        <w:rPr>
          <w:rFonts w:ascii="Times New Roman" w:eastAsia="宋体" w:hAnsi="Times New Roman" w:cs="Calibri"/>
          <w:kern w:val="0"/>
          <w:sz w:val="24"/>
          <w:szCs w:val="21"/>
          <w:lang w:val="zh-CN"/>
        </w:rPr>
      </w:pPr>
      <w:r w:rsidRPr="000712BE">
        <w:rPr>
          <w:rFonts w:ascii="Times New Roman" w:eastAsia="宋体" w:hAnsi="Times New Roman" w:cs="Calibri" w:hint="eastAsia"/>
          <w:kern w:val="0"/>
          <w:sz w:val="24"/>
          <w:szCs w:val="21"/>
          <w:lang w:val="zh-CN"/>
        </w:rPr>
        <w:t>第</w:t>
      </w:r>
      <w:r w:rsidR="0008776C" w:rsidRPr="000712BE">
        <w:rPr>
          <w:rFonts w:ascii="Times New Roman" w:eastAsia="宋体" w:hAnsi="Times New Roman" w:cs="Calibri" w:hint="eastAsia"/>
          <w:kern w:val="0"/>
          <w:sz w:val="24"/>
          <w:szCs w:val="21"/>
          <w:lang w:val="zh-CN"/>
        </w:rPr>
        <w:t>二，合理设置“角色扮演”类题目调动学生练习兴趣，模拟真实交际场景，增强学生间互动合作。</w:t>
      </w:r>
      <w:r w:rsidR="00BB25F2">
        <w:rPr>
          <w:rFonts w:ascii="Times New Roman" w:eastAsia="宋体" w:hAnsi="Times New Roman" w:cs="Calibri" w:hint="eastAsia"/>
          <w:kern w:val="0"/>
          <w:sz w:val="24"/>
          <w:szCs w:val="21"/>
          <w:lang w:val="zh-CN"/>
        </w:rPr>
        <w:t>这类题目在题干中要</w:t>
      </w:r>
      <w:r w:rsidR="006A4762" w:rsidRPr="000712BE">
        <w:rPr>
          <w:rFonts w:ascii="Times New Roman" w:eastAsia="宋体" w:hAnsi="Times New Roman" w:cs="Calibri" w:hint="eastAsia"/>
          <w:kern w:val="0"/>
          <w:sz w:val="24"/>
          <w:szCs w:val="21"/>
          <w:lang w:val="zh-CN"/>
        </w:rPr>
        <w:t>明确</w:t>
      </w:r>
      <w:r w:rsidR="00BB25F2">
        <w:rPr>
          <w:rFonts w:ascii="Times New Roman" w:eastAsia="宋体" w:hAnsi="Times New Roman" w:cs="Calibri" w:hint="eastAsia"/>
          <w:kern w:val="0"/>
          <w:sz w:val="24"/>
          <w:szCs w:val="21"/>
          <w:lang w:val="zh-CN"/>
        </w:rPr>
        <w:t>扮演</w:t>
      </w:r>
      <w:bookmarkStart w:id="257" w:name="_GoBack"/>
      <w:bookmarkEnd w:id="257"/>
      <w:r w:rsidR="006A4762" w:rsidRPr="000712BE">
        <w:rPr>
          <w:rFonts w:ascii="Times New Roman" w:eastAsia="宋体" w:hAnsi="Times New Roman" w:cs="Calibri" w:hint="eastAsia"/>
          <w:kern w:val="0"/>
          <w:sz w:val="24"/>
          <w:szCs w:val="21"/>
          <w:lang w:val="zh-CN"/>
        </w:rPr>
        <w:t>身份和交际任务，帮助学生紧密围绕话题进行合作。</w:t>
      </w:r>
    </w:p>
    <w:p w14:paraId="08888F35" w14:textId="47E2974E" w:rsidR="000B3950" w:rsidRPr="00204D83" w:rsidRDefault="00D07A1B" w:rsidP="00204D83">
      <w:pPr>
        <w:spacing w:line="400" w:lineRule="exact"/>
        <w:ind w:firstLineChars="200" w:firstLine="480"/>
        <w:rPr>
          <w:rFonts w:ascii="Times New Roman" w:eastAsia="宋体" w:hAnsi="Times New Roman" w:cs="Calibri"/>
          <w:kern w:val="0"/>
          <w:sz w:val="24"/>
          <w:szCs w:val="21"/>
          <w:lang w:val="zh-CN"/>
        </w:rPr>
      </w:pPr>
      <w:r w:rsidRPr="000712BE">
        <w:rPr>
          <w:rFonts w:ascii="Times New Roman" w:eastAsia="宋体" w:hAnsi="Times New Roman" w:cs="Calibri" w:hint="eastAsia"/>
          <w:kern w:val="0"/>
          <w:sz w:val="24"/>
          <w:szCs w:val="21"/>
          <w:lang w:val="zh-CN"/>
        </w:rPr>
        <w:t>第三，根据练习考察需求，增加“成段表达”“案例讨论”等题型，重点训练学生的成段表达能力并调动学生的</w:t>
      </w:r>
      <w:r w:rsidR="006673DC">
        <w:rPr>
          <w:rFonts w:ascii="Times New Roman" w:eastAsia="宋体" w:hAnsi="Times New Roman" w:cs="Calibri" w:hint="eastAsia"/>
          <w:kern w:val="0"/>
          <w:sz w:val="24"/>
          <w:szCs w:val="21"/>
          <w:lang w:val="zh-CN"/>
        </w:rPr>
        <w:t>个人</w:t>
      </w:r>
      <w:r w:rsidRPr="000712BE">
        <w:rPr>
          <w:rFonts w:ascii="Times New Roman" w:eastAsia="宋体" w:hAnsi="Times New Roman" w:cs="Calibri" w:hint="eastAsia"/>
          <w:kern w:val="0"/>
          <w:sz w:val="24"/>
          <w:szCs w:val="21"/>
          <w:lang w:val="zh-CN"/>
        </w:rPr>
        <w:t>经历</w:t>
      </w:r>
      <w:r w:rsidR="000159F1" w:rsidRPr="000712BE">
        <w:rPr>
          <w:rFonts w:ascii="Times New Roman" w:eastAsia="宋体" w:hAnsi="Times New Roman" w:cs="Calibri" w:hint="eastAsia"/>
          <w:kern w:val="0"/>
          <w:sz w:val="24"/>
          <w:szCs w:val="21"/>
          <w:lang w:val="zh-CN"/>
        </w:rPr>
        <w:t>，</w:t>
      </w:r>
      <w:r w:rsidR="006673DC">
        <w:rPr>
          <w:rFonts w:ascii="Times New Roman" w:eastAsia="宋体" w:hAnsi="Times New Roman" w:cs="Calibri" w:hint="eastAsia"/>
          <w:kern w:val="0"/>
          <w:sz w:val="24"/>
          <w:szCs w:val="21"/>
          <w:lang w:val="zh-CN"/>
        </w:rPr>
        <w:t>促使其</w:t>
      </w:r>
      <w:r w:rsidR="000159F1" w:rsidRPr="000712BE">
        <w:rPr>
          <w:rFonts w:ascii="Times New Roman" w:eastAsia="宋体" w:hAnsi="Times New Roman" w:cs="Calibri" w:hint="eastAsia"/>
          <w:kern w:val="0"/>
          <w:sz w:val="24"/>
          <w:szCs w:val="21"/>
          <w:lang w:val="zh-CN"/>
        </w:rPr>
        <w:t>提高思考</w:t>
      </w:r>
      <w:r w:rsidR="001200AC">
        <w:rPr>
          <w:rFonts w:ascii="Times New Roman" w:eastAsia="宋体" w:hAnsi="Times New Roman" w:cs="Calibri" w:hint="eastAsia"/>
          <w:kern w:val="0"/>
          <w:sz w:val="24"/>
          <w:szCs w:val="21"/>
          <w:lang w:val="zh-CN"/>
        </w:rPr>
        <w:t>和</w:t>
      </w:r>
      <w:r w:rsidR="000159F1" w:rsidRPr="000712BE">
        <w:rPr>
          <w:rFonts w:ascii="Times New Roman" w:eastAsia="宋体" w:hAnsi="Times New Roman" w:cs="Calibri" w:hint="eastAsia"/>
          <w:kern w:val="0"/>
          <w:sz w:val="24"/>
          <w:szCs w:val="21"/>
          <w:lang w:val="zh-CN"/>
        </w:rPr>
        <w:t>表达能力</w:t>
      </w:r>
      <w:r w:rsidRPr="000712BE">
        <w:rPr>
          <w:rFonts w:ascii="Times New Roman" w:eastAsia="宋体" w:hAnsi="Times New Roman" w:cs="Calibri" w:hint="eastAsia"/>
          <w:kern w:val="0"/>
          <w:sz w:val="24"/>
          <w:szCs w:val="21"/>
          <w:lang w:val="zh-CN"/>
        </w:rPr>
        <w:t>。</w:t>
      </w:r>
    </w:p>
    <w:p w14:paraId="5E76B34B" w14:textId="1C20BAD6" w:rsidR="00112768" w:rsidRPr="00FC5FC9" w:rsidRDefault="00112768" w:rsidP="00112768">
      <w:pPr>
        <w:keepNext/>
        <w:keepLines/>
        <w:spacing w:before="260" w:after="260" w:line="416" w:lineRule="auto"/>
        <w:ind w:firstLineChars="200" w:firstLine="482"/>
        <w:outlineLvl w:val="2"/>
        <w:rPr>
          <w:rFonts w:ascii="黑体" w:eastAsia="黑体" w:hAnsi="黑体" w:cs="Calibri"/>
          <w:b/>
          <w:bCs/>
          <w:sz w:val="24"/>
          <w:szCs w:val="24"/>
        </w:rPr>
      </w:pPr>
      <w:bookmarkStart w:id="258" w:name="_Toc97754115"/>
      <w:bookmarkStart w:id="259" w:name="_Toc97754409"/>
      <w:r w:rsidRPr="00A13942">
        <w:rPr>
          <w:rFonts w:ascii="黑体" w:eastAsia="黑体" w:hAnsi="黑体" w:cs="Calibri" w:hint="eastAsia"/>
          <w:b/>
          <w:bCs/>
          <w:sz w:val="24"/>
          <w:szCs w:val="24"/>
        </w:rPr>
        <w:t>二、</w:t>
      </w:r>
      <w:bookmarkEnd w:id="258"/>
      <w:bookmarkEnd w:id="259"/>
      <w:r w:rsidR="00204D83" w:rsidRPr="00A13942">
        <w:rPr>
          <w:rFonts w:ascii="黑体" w:eastAsia="黑体" w:hAnsi="黑体" w:cs="Calibri" w:hint="eastAsia"/>
          <w:b/>
          <w:bCs/>
          <w:sz w:val="24"/>
          <w:szCs w:val="24"/>
        </w:rPr>
        <w:t>增强练习编排顺序合理性</w:t>
      </w:r>
    </w:p>
    <w:p w14:paraId="0AC931DF" w14:textId="77777777" w:rsidR="00112768" w:rsidRPr="00FC5FC9" w:rsidRDefault="00112768" w:rsidP="00112768">
      <w:pPr>
        <w:spacing w:line="400" w:lineRule="exact"/>
        <w:ind w:firstLineChars="200" w:firstLine="420"/>
        <w:rPr>
          <w:rFonts w:ascii="Times New Roman" w:eastAsia="宋体" w:hAnsi="Times New Roman" w:cs="Times New Roman"/>
          <w:kern w:val="0"/>
          <w:sz w:val="24"/>
          <w:lang w:val="zh-CN"/>
        </w:rPr>
      </w:pPr>
      <w:r w:rsidRPr="00FC5FC9">
        <w:rPr>
          <w:rFonts w:hint="eastAsia"/>
        </w:rPr>
        <w:t xml:space="preserve"> </w:t>
      </w:r>
      <w:r w:rsidRPr="00FC5FC9">
        <w:rPr>
          <w:rFonts w:ascii="Times New Roman" w:eastAsia="宋体" w:hAnsi="Times New Roman" w:cs="Times New Roman"/>
          <w:kern w:val="0"/>
          <w:sz w:val="24"/>
          <w:lang w:val="zh-CN"/>
        </w:rPr>
        <w:t xml:space="preserve"> </w:t>
      </w:r>
      <w:r w:rsidRPr="00FC5FC9">
        <w:rPr>
          <w:rFonts w:ascii="Times New Roman" w:eastAsia="宋体" w:hAnsi="Times New Roman" w:cs="Times New Roman" w:hint="eastAsia"/>
          <w:kern w:val="0"/>
          <w:sz w:val="24"/>
          <w:lang w:val="zh-CN"/>
        </w:rPr>
        <w:t>在“</w:t>
      </w:r>
      <w:r w:rsidRPr="00FC5FC9">
        <w:rPr>
          <w:rFonts w:ascii="Times New Roman" w:eastAsia="宋体" w:hAnsi="Times New Roman" w:cs="Times New Roman" w:hint="eastAsia"/>
          <w:kern w:val="0"/>
          <w:sz w:val="24"/>
          <w:lang w:val="zh-CN"/>
        </w:rPr>
        <w:t>5</w:t>
      </w:r>
      <w:r w:rsidRPr="00FC5FC9">
        <w:rPr>
          <w:rFonts w:ascii="Times New Roman" w:eastAsia="宋体" w:hAnsi="Times New Roman" w:cs="Times New Roman"/>
          <w:kern w:val="0"/>
          <w:sz w:val="24"/>
          <w:lang w:val="zh-CN"/>
        </w:rPr>
        <w:t>C</w:t>
      </w:r>
      <w:r w:rsidRPr="00FC5FC9">
        <w:rPr>
          <w:rFonts w:ascii="Times New Roman" w:eastAsia="宋体" w:hAnsi="Times New Roman" w:cs="Times New Roman" w:hint="eastAsia"/>
          <w:kern w:val="0"/>
          <w:sz w:val="24"/>
          <w:lang w:val="zh-CN"/>
        </w:rPr>
        <w:t>”理论和口语测试原则中，与练习编排顺序相关最密切相关的原则是“贯连”和题目编排顺序的科学性，即</w:t>
      </w:r>
      <w:r w:rsidRPr="00FC5FC9">
        <w:rPr>
          <w:rFonts w:ascii="Times New Roman" w:eastAsia="宋体" w:hAnsi="Times New Roman" w:cs="Times New Roman"/>
          <w:kern w:val="0"/>
          <w:sz w:val="24"/>
          <w:lang w:val="zh-CN"/>
        </w:rPr>
        <w:t>编排</w:t>
      </w:r>
      <w:r w:rsidRPr="00FC5FC9">
        <w:rPr>
          <w:rFonts w:ascii="Times New Roman" w:eastAsia="宋体" w:hAnsi="Times New Roman" w:cs="Times New Roman" w:hint="eastAsia"/>
          <w:kern w:val="0"/>
          <w:sz w:val="24"/>
          <w:lang w:val="zh-CN"/>
        </w:rPr>
        <w:t>顺序是否符合由易到难，层层递进的原则。</w:t>
      </w:r>
    </w:p>
    <w:p w14:paraId="638AE185" w14:textId="77777777" w:rsidR="00112768" w:rsidRPr="00FC5FC9" w:rsidRDefault="00112768" w:rsidP="00112768">
      <w:pPr>
        <w:spacing w:line="400" w:lineRule="exact"/>
        <w:ind w:firstLineChars="200" w:firstLine="480"/>
        <w:rPr>
          <w:rFonts w:ascii="Times New Roman" w:eastAsia="宋体" w:hAnsi="Times New Roman" w:cs="Times New Roman"/>
          <w:kern w:val="0"/>
          <w:sz w:val="24"/>
          <w:lang w:val="zh-CN"/>
        </w:rPr>
      </w:pPr>
      <w:r w:rsidRPr="00FC5FC9">
        <w:rPr>
          <w:rFonts w:ascii="Times New Roman" w:eastAsia="宋体" w:hAnsi="Times New Roman" w:cs="Times New Roman" w:hint="eastAsia"/>
          <w:kern w:val="0"/>
          <w:sz w:val="24"/>
          <w:lang w:val="zh-CN"/>
        </w:rPr>
        <w:t>词语层级练习编排</w:t>
      </w:r>
      <w:r>
        <w:rPr>
          <w:rFonts w:ascii="Times New Roman" w:eastAsia="宋体" w:hAnsi="Times New Roman" w:cs="Times New Roman" w:hint="eastAsia"/>
          <w:kern w:val="0"/>
          <w:sz w:val="24"/>
          <w:lang w:val="zh-CN"/>
        </w:rPr>
        <w:t>可以借鉴题型丰富，最能体现“贯连”原则和题目编排顺序的科学性的教材两本教材：</w:t>
      </w:r>
      <w:r w:rsidRPr="00FC5FC9">
        <w:rPr>
          <w:rFonts w:ascii="Times New Roman" w:eastAsia="宋体" w:hAnsi="Times New Roman" w:cs="Times New Roman" w:hint="eastAsia"/>
          <w:kern w:val="0"/>
          <w:sz w:val="24"/>
          <w:lang w:val="zh-CN"/>
        </w:rPr>
        <w:t>《经贸</w:t>
      </w:r>
      <w:r w:rsidRPr="00FC5FC9">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和《高级速成》</w:t>
      </w:r>
      <w:r w:rsidRPr="00FC5FC9">
        <w:rPr>
          <w:rFonts w:ascii="Times New Roman" w:eastAsia="宋体" w:hAnsi="Times New Roman" w:cs="Times New Roman" w:hint="eastAsia"/>
          <w:kern w:val="0"/>
          <w:sz w:val="24"/>
          <w:lang w:val="zh-CN"/>
        </w:rPr>
        <w:t>。</w:t>
      </w:r>
      <w:r>
        <w:rPr>
          <w:rFonts w:ascii="Times New Roman" w:eastAsia="宋体" w:hAnsi="Times New Roman" w:cs="Times New Roman" w:hint="eastAsia"/>
          <w:kern w:val="0"/>
          <w:sz w:val="24"/>
          <w:lang w:val="zh-CN"/>
        </w:rPr>
        <w:t>练习题的设计应</w:t>
      </w:r>
      <w:r w:rsidRPr="00FC5FC9">
        <w:rPr>
          <w:rFonts w:ascii="Times New Roman" w:eastAsia="宋体" w:hAnsi="Times New Roman" w:cs="Times New Roman" w:hint="eastAsia"/>
          <w:sz w:val="24"/>
          <w:szCs w:val="24"/>
        </w:rPr>
        <w:t>符合由易到难的编排顺序，且练习种类多样，层层递进。题型基本固定的情况下每课有细小的变化，避免了过于单调的问题</w:t>
      </w:r>
      <w:r w:rsidRPr="00FC5FC9">
        <w:rPr>
          <w:rFonts w:ascii="Times New Roman" w:eastAsia="宋体" w:hAnsi="Times New Roman" w:cs="Times New Roman" w:hint="eastAsia"/>
          <w:kern w:val="0"/>
          <w:sz w:val="24"/>
          <w:lang w:val="zh-CN"/>
        </w:rPr>
        <w:t>。</w:t>
      </w:r>
      <w:r w:rsidRPr="00FC5FC9">
        <w:rPr>
          <w:rFonts w:ascii="Times New Roman" w:eastAsia="宋体" w:hAnsi="Times New Roman" w:cs="Times New Roman" w:hint="eastAsia"/>
          <w:sz w:val="24"/>
          <w:szCs w:val="24"/>
        </w:rPr>
        <w:t>对模块划分较为明确和细致。</w:t>
      </w:r>
      <w:r w:rsidRPr="00FC5FC9">
        <w:rPr>
          <w:rFonts w:ascii="Times New Roman" w:eastAsia="宋体" w:hAnsi="Times New Roman" w:cs="Times New Roman"/>
          <w:sz w:val="24"/>
          <w:szCs w:val="24"/>
        </w:rPr>
        <w:t>对于商务汉语口语教材来说，可以学习借鉴</w:t>
      </w:r>
      <w:r>
        <w:rPr>
          <w:rFonts w:ascii="Times New Roman" w:eastAsia="宋体" w:hAnsi="Times New Roman" w:cs="Times New Roman" w:hint="eastAsia"/>
          <w:sz w:val="24"/>
          <w:szCs w:val="24"/>
        </w:rPr>
        <w:t>这两本</w:t>
      </w:r>
      <w:r w:rsidRPr="00FC5FC9">
        <w:rPr>
          <w:rFonts w:ascii="Times New Roman" w:eastAsia="宋体" w:hAnsi="Times New Roman" w:cs="Times New Roman"/>
          <w:sz w:val="24"/>
          <w:szCs w:val="24"/>
        </w:rPr>
        <w:t>教材对练习题进行分类处理。</w:t>
      </w:r>
      <w:r w:rsidRPr="00FC5FC9">
        <w:rPr>
          <w:rFonts w:ascii="Times New Roman" w:eastAsia="宋体" w:hAnsi="Times New Roman" w:cs="Times New Roman" w:hint="eastAsia"/>
          <w:sz w:val="24"/>
          <w:szCs w:val="24"/>
        </w:rPr>
        <w:t>如在“课文”、“语言点”、“补充阅读”后分别设置练习题，这样一方面可以分散练习题，不容易让学生产生疲惫心理，另一方面，这样设计练习题更具针对性。另外，可以区分课堂练习和课后练习，增加课后练习比重。由于课堂的时间是有限的，如果把所有练习题都放在课堂上会影响教学效果，课堂上的练习应该是需要及时巩固教学效果的重点内容，而练习形式应该利用课堂优势，增加师生和生生之间的互动性，如“角色扮演”活动就比较适合放在课堂上，确保学生有练习对象，并且教师和其他学生也可以观看他们的表演，给出意见，增强课堂互动性和趣味性。课后练习的形式则可以安排一部分个人能独立完成的练习，如“句型练习”、“翻译”以及需要多人实践的形式，如“调查汇报”类题目就需要学生在课下进行调研。</w:t>
      </w:r>
    </w:p>
    <w:p w14:paraId="61FA9D48"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句子层级的练习宜以</w:t>
      </w:r>
      <w:r w:rsidRPr="00FC5FC9">
        <w:rPr>
          <w:rFonts w:ascii="Times New Roman" w:eastAsia="宋体" w:hAnsi="Times New Roman" w:cs="Times New Roman" w:hint="eastAsia"/>
          <w:sz w:val="24"/>
          <w:szCs w:val="24"/>
        </w:rPr>
        <w:t>难度较低的机械型练习为主，在题型种类上应尽量丰富多彩，有趣味性，能调动学生练习兴趣。此外，可以在机械型练习后设置理解型练习题目，或者交际型练习题，如提供情景会话的部分信息，让学生补全其他句子。这样的题型搭配有利于学生在习得基本句型后进行操练，能在“贯连”的基础上同时体现“交际”、“社区”原则。另外，在题目形式的设置上可以通过设置翻译类题目体现语言对比，使之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中的“对比”原则，让学生将目的与和</w:t>
      </w:r>
      <w:r w:rsidRPr="00FC5FC9">
        <w:rPr>
          <w:rFonts w:ascii="Times New Roman" w:eastAsia="宋体" w:hAnsi="Times New Roman" w:cs="Times New Roman" w:hint="eastAsia"/>
          <w:sz w:val="24"/>
          <w:szCs w:val="24"/>
        </w:rPr>
        <w:lastRenderedPageBreak/>
        <w:t>母语进行对比，以及可以适当在题目内容中增加商务文化相关知识以体现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中的“文化”原则。</w:t>
      </w:r>
    </w:p>
    <w:p w14:paraId="6670B78F" w14:textId="2CD18B55" w:rsidR="00112768"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语篇层级练习</w:t>
      </w:r>
      <w:r>
        <w:rPr>
          <w:rFonts w:ascii="Times New Roman" w:eastAsia="宋体" w:hAnsi="Times New Roman" w:cs="Times New Roman" w:hint="eastAsia"/>
          <w:sz w:val="24"/>
          <w:szCs w:val="24"/>
        </w:rPr>
        <w:t>设计旨在</w:t>
      </w:r>
      <w:r w:rsidRPr="00FC5FC9">
        <w:rPr>
          <w:rFonts w:ascii="Times New Roman" w:eastAsia="宋体" w:hAnsi="Times New Roman" w:cs="Times New Roman" w:hint="eastAsia"/>
          <w:sz w:val="24"/>
          <w:szCs w:val="24"/>
        </w:rPr>
        <w:t>有效全面提升学生在商务活动中的交际表达综合能力。</w:t>
      </w:r>
      <w:r>
        <w:rPr>
          <w:rFonts w:ascii="Times New Roman" w:eastAsia="宋体" w:hAnsi="Times New Roman" w:cs="Times New Roman" w:hint="eastAsia"/>
          <w:sz w:val="24"/>
          <w:szCs w:val="24"/>
        </w:rPr>
        <w:t>可以借鉴语篇练习种类最丰富的教材</w:t>
      </w:r>
      <w:r w:rsidRPr="00FC5FC9">
        <w:rPr>
          <w:rFonts w:ascii="Times New Roman" w:eastAsia="宋体" w:hAnsi="Times New Roman" w:cs="Times New Roman" w:hint="eastAsia"/>
          <w:sz w:val="24"/>
          <w:szCs w:val="24"/>
        </w:rPr>
        <w:t>《高级速成》，其中有较少控制的理解型练习“</w:t>
      </w:r>
      <w:r w:rsidRPr="00FC5FC9">
        <w:rPr>
          <w:rFonts w:ascii="宋体" w:eastAsia="宋体" w:hAnsi="宋体" w:cs="Calibri" w:hint="eastAsia"/>
          <w:sz w:val="24"/>
          <w:szCs w:val="24"/>
        </w:rPr>
        <w:t>听力理解”、“根据短文回答问题”，也有无控制的交际型练习如“情景会话”、“角色扮演”、“写作题”、“成段表达”。在编排上，每部分练习针对性强，模块排列也遵循了由易到难的原则，同样值得借鉴。</w:t>
      </w:r>
      <w:r w:rsidRPr="00FC5FC9">
        <w:rPr>
          <w:rFonts w:ascii="Times New Roman" w:eastAsia="宋体" w:hAnsi="Times New Roman" w:cs="Times New Roman" w:hint="eastAsia"/>
          <w:sz w:val="24"/>
          <w:szCs w:val="24"/>
        </w:rPr>
        <w:t>此外，《发展》中最值得借鉴的题型是任务五“我能行”通过给出学生具体的交际任务，需要学生独立完成语段设计，提供了真实的交际场景和明确的任务，体现出“交际”和“社区”的原则，有利于全面提升学生在商务活动中的交际表达综合能力。《教程上》和《教程中》</w:t>
      </w:r>
      <w:r>
        <w:rPr>
          <w:rFonts w:ascii="Times New Roman" w:eastAsia="宋体" w:hAnsi="Times New Roman" w:cs="Times New Roman" w:hint="eastAsia"/>
          <w:sz w:val="24"/>
          <w:szCs w:val="24"/>
        </w:rPr>
        <w:t>同样值得参考和借鉴</w:t>
      </w:r>
      <w:r w:rsidRPr="00FC5FC9">
        <w:rPr>
          <w:rFonts w:ascii="Times New Roman" w:eastAsia="宋体" w:hAnsi="Times New Roman" w:cs="Times New Roman" w:hint="eastAsia"/>
          <w:sz w:val="24"/>
          <w:szCs w:val="24"/>
        </w:rPr>
        <w:t>，这两本教材都将练习题分为课堂部分和课后部分，每部分都有针对语篇的多种训练形式，这种设计明确区分了课堂和课后练习，便于教师把握练习时间，并且课堂练习为课后练习提供了参考和借鉴，学生可以更自如地进行课后练习，给了学生在实际生活中应用所学知识的机会，因此最能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中的“社区”、“交际”原则。</w:t>
      </w:r>
    </w:p>
    <w:p w14:paraId="029BFDAB" w14:textId="77777777" w:rsidR="001901A4" w:rsidRPr="001F50EE" w:rsidRDefault="0065730B" w:rsidP="001901A4">
      <w:pPr>
        <w:spacing w:line="400" w:lineRule="exact"/>
        <w:ind w:firstLineChars="200" w:firstLine="480"/>
        <w:jc w:val="left"/>
        <w:rPr>
          <w:rFonts w:ascii="Times New Roman" w:eastAsia="宋体" w:hAnsi="Times New Roman" w:cs="Calibri"/>
          <w:kern w:val="0"/>
          <w:sz w:val="24"/>
          <w:szCs w:val="21"/>
          <w:lang w:val="zh-CN"/>
        </w:rPr>
      </w:pPr>
      <w:r w:rsidRPr="001F50EE">
        <w:rPr>
          <w:rFonts w:ascii="Times New Roman" w:eastAsia="宋体" w:hAnsi="Times New Roman" w:cs="Calibri" w:hint="eastAsia"/>
          <w:kern w:val="0"/>
          <w:sz w:val="24"/>
          <w:szCs w:val="21"/>
          <w:lang w:val="zh-CN"/>
        </w:rPr>
        <w:t>综上，在练习编排设置上有以下具体建议：</w:t>
      </w:r>
    </w:p>
    <w:p w14:paraId="1CE2ED2C" w14:textId="032D815A" w:rsidR="0065730B" w:rsidRPr="001F50EE" w:rsidRDefault="0065730B" w:rsidP="00D54376">
      <w:pPr>
        <w:spacing w:line="400" w:lineRule="exact"/>
        <w:ind w:firstLineChars="200" w:firstLine="480"/>
        <w:rPr>
          <w:rFonts w:ascii="Times New Roman" w:eastAsia="宋体" w:hAnsi="Times New Roman" w:cs="Calibri"/>
          <w:kern w:val="0"/>
          <w:sz w:val="24"/>
          <w:szCs w:val="21"/>
          <w:lang w:val="zh-CN"/>
        </w:rPr>
      </w:pPr>
      <w:r w:rsidRPr="001F50EE">
        <w:rPr>
          <w:rFonts w:ascii="Times New Roman" w:eastAsia="宋体" w:hAnsi="Times New Roman" w:cs="Calibri" w:hint="eastAsia"/>
          <w:kern w:val="0"/>
          <w:sz w:val="24"/>
          <w:szCs w:val="21"/>
          <w:lang w:val="zh-CN"/>
        </w:rPr>
        <w:t>第一，</w:t>
      </w:r>
      <w:r w:rsidR="00E02EE5" w:rsidRPr="001F50EE">
        <w:rPr>
          <w:rFonts w:ascii="Times New Roman" w:eastAsia="宋体" w:hAnsi="Times New Roman" w:cs="Calibri" w:hint="eastAsia"/>
          <w:kern w:val="0"/>
          <w:sz w:val="24"/>
          <w:szCs w:val="21"/>
          <w:lang w:val="zh-CN"/>
        </w:rPr>
        <w:t>划分不同的练习模块，如</w:t>
      </w:r>
      <w:r w:rsidR="00927EB3">
        <w:rPr>
          <w:rFonts w:ascii="Times New Roman" w:eastAsia="宋体" w:hAnsi="Times New Roman" w:cs="Calibri" w:hint="eastAsia"/>
          <w:kern w:val="0"/>
          <w:sz w:val="24"/>
          <w:szCs w:val="21"/>
          <w:lang w:val="zh-CN"/>
        </w:rPr>
        <w:t>区分</w:t>
      </w:r>
      <w:r w:rsidR="00E02EE5" w:rsidRPr="001F50EE">
        <w:rPr>
          <w:rFonts w:ascii="Times New Roman" w:eastAsia="宋体" w:hAnsi="Times New Roman" w:cs="Calibri" w:hint="eastAsia"/>
          <w:kern w:val="0"/>
          <w:sz w:val="24"/>
          <w:szCs w:val="21"/>
          <w:lang w:val="zh-CN"/>
        </w:rPr>
        <w:t>课堂练习和课后练习，将适合在课堂上讨论和</w:t>
      </w:r>
      <w:r w:rsidR="00D54376">
        <w:rPr>
          <w:rFonts w:ascii="Times New Roman" w:eastAsia="宋体" w:hAnsi="Times New Roman" w:cs="Calibri" w:hint="eastAsia"/>
          <w:kern w:val="0"/>
          <w:sz w:val="24"/>
          <w:szCs w:val="21"/>
          <w:lang w:val="zh-CN"/>
        </w:rPr>
        <w:t>需要在课堂上及时反馈、</w:t>
      </w:r>
      <w:r w:rsidR="00E02EE5" w:rsidRPr="001F50EE">
        <w:rPr>
          <w:rFonts w:ascii="Times New Roman" w:eastAsia="宋体" w:hAnsi="Times New Roman" w:cs="Calibri" w:hint="eastAsia"/>
          <w:kern w:val="0"/>
          <w:sz w:val="24"/>
          <w:szCs w:val="21"/>
          <w:lang w:val="zh-CN"/>
        </w:rPr>
        <w:t>重点讲解的问题设置在课堂练习部分，</w:t>
      </w:r>
      <w:r w:rsidR="00927EB3">
        <w:rPr>
          <w:rFonts w:ascii="Times New Roman" w:eastAsia="宋体" w:hAnsi="Times New Roman" w:cs="Calibri" w:hint="eastAsia"/>
          <w:kern w:val="0"/>
          <w:sz w:val="24"/>
          <w:szCs w:val="21"/>
          <w:lang w:val="zh-CN"/>
        </w:rPr>
        <w:t>将需要查阅资料、小组合作等需要大段时间的练习题设置在课后练习部分。这样一方面</w:t>
      </w:r>
      <w:r w:rsidR="00E02EE5" w:rsidRPr="001F50EE">
        <w:rPr>
          <w:rFonts w:ascii="Times New Roman" w:eastAsia="宋体" w:hAnsi="Times New Roman" w:cs="Calibri" w:hint="eastAsia"/>
          <w:kern w:val="0"/>
          <w:sz w:val="24"/>
          <w:szCs w:val="21"/>
          <w:lang w:val="zh-CN"/>
        </w:rPr>
        <w:t>提高</w:t>
      </w:r>
      <w:r w:rsidR="00927EB3">
        <w:rPr>
          <w:rFonts w:ascii="Times New Roman" w:eastAsia="宋体" w:hAnsi="Times New Roman" w:cs="Calibri" w:hint="eastAsia"/>
          <w:kern w:val="0"/>
          <w:sz w:val="24"/>
          <w:szCs w:val="21"/>
          <w:lang w:val="zh-CN"/>
        </w:rPr>
        <w:t>了课堂练习效率，另一方面还能</w:t>
      </w:r>
      <w:r w:rsidR="00E02EE5" w:rsidRPr="001F50EE">
        <w:rPr>
          <w:rFonts w:ascii="Times New Roman" w:eastAsia="宋体" w:hAnsi="Times New Roman" w:cs="Calibri" w:hint="eastAsia"/>
          <w:kern w:val="0"/>
          <w:sz w:val="24"/>
          <w:szCs w:val="21"/>
          <w:lang w:val="zh-CN"/>
        </w:rPr>
        <w:t>利用</w:t>
      </w:r>
      <w:r w:rsidR="00927EB3">
        <w:rPr>
          <w:rFonts w:ascii="Times New Roman" w:eastAsia="宋体" w:hAnsi="Times New Roman" w:cs="Calibri" w:hint="eastAsia"/>
          <w:kern w:val="0"/>
          <w:sz w:val="24"/>
          <w:szCs w:val="21"/>
          <w:lang w:val="zh-CN"/>
        </w:rPr>
        <w:t>好</w:t>
      </w:r>
      <w:r w:rsidR="00E02EE5" w:rsidRPr="001F50EE">
        <w:rPr>
          <w:rFonts w:ascii="Times New Roman" w:eastAsia="宋体" w:hAnsi="Times New Roman" w:cs="Calibri" w:hint="eastAsia"/>
          <w:kern w:val="0"/>
          <w:sz w:val="24"/>
          <w:szCs w:val="21"/>
          <w:lang w:val="zh-CN"/>
        </w:rPr>
        <w:t>课后</w:t>
      </w:r>
      <w:r w:rsidR="00927EB3">
        <w:rPr>
          <w:rFonts w:ascii="Times New Roman" w:eastAsia="宋体" w:hAnsi="Times New Roman" w:cs="Calibri" w:hint="eastAsia"/>
          <w:kern w:val="0"/>
          <w:sz w:val="24"/>
          <w:szCs w:val="21"/>
          <w:lang w:val="zh-CN"/>
        </w:rPr>
        <w:t>时间</w:t>
      </w:r>
      <w:r w:rsidR="00480931">
        <w:rPr>
          <w:rFonts w:ascii="Times New Roman" w:eastAsia="宋体" w:hAnsi="Times New Roman" w:cs="Calibri" w:hint="eastAsia"/>
          <w:kern w:val="0"/>
          <w:sz w:val="24"/>
          <w:szCs w:val="21"/>
          <w:lang w:val="zh-CN"/>
        </w:rPr>
        <w:t>再</w:t>
      </w:r>
      <w:r w:rsidR="00E02EE5" w:rsidRPr="001F50EE">
        <w:rPr>
          <w:rFonts w:ascii="Times New Roman" w:eastAsia="宋体" w:hAnsi="Times New Roman" w:cs="Calibri" w:hint="eastAsia"/>
          <w:kern w:val="0"/>
          <w:sz w:val="24"/>
          <w:szCs w:val="21"/>
          <w:lang w:val="zh-CN"/>
        </w:rPr>
        <w:t>巩固课堂教学成果</w:t>
      </w:r>
      <w:r w:rsidRPr="001F50EE">
        <w:rPr>
          <w:rFonts w:ascii="Times New Roman" w:eastAsia="宋体" w:hAnsi="Times New Roman" w:cs="Calibri" w:hint="eastAsia"/>
          <w:kern w:val="0"/>
          <w:sz w:val="24"/>
          <w:szCs w:val="21"/>
          <w:lang w:val="zh-CN"/>
        </w:rPr>
        <w:t>。</w:t>
      </w:r>
    </w:p>
    <w:p w14:paraId="48B16EF3" w14:textId="5095CDF1" w:rsidR="0065730B" w:rsidRPr="001F50EE" w:rsidRDefault="0065730B" w:rsidP="00BD7B48">
      <w:pPr>
        <w:spacing w:line="400" w:lineRule="exact"/>
        <w:ind w:firstLineChars="200" w:firstLine="480"/>
        <w:rPr>
          <w:rFonts w:ascii="Times New Roman" w:eastAsia="宋体" w:hAnsi="Times New Roman" w:cs="Calibri"/>
          <w:kern w:val="0"/>
          <w:sz w:val="24"/>
          <w:szCs w:val="21"/>
          <w:lang w:val="zh-CN"/>
        </w:rPr>
      </w:pPr>
      <w:r w:rsidRPr="001F50EE">
        <w:rPr>
          <w:rFonts w:ascii="Times New Roman" w:eastAsia="宋体" w:hAnsi="Times New Roman" w:cs="Calibri" w:hint="eastAsia"/>
          <w:kern w:val="0"/>
          <w:sz w:val="24"/>
          <w:szCs w:val="21"/>
          <w:lang w:val="zh-CN"/>
        </w:rPr>
        <w:t>第二，</w:t>
      </w:r>
      <w:r w:rsidR="00BD7B48" w:rsidRPr="001F50EE">
        <w:rPr>
          <w:rFonts w:ascii="Times New Roman" w:eastAsia="宋体" w:hAnsi="Times New Roman" w:cs="Calibri" w:hint="eastAsia"/>
          <w:kern w:val="0"/>
          <w:sz w:val="24"/>
          <w:szCs w:val="21"/>
          <w:lang w:val="zh-CN"/>
        </w:rPr>
        <w:t>注重练习设置的情境性，如“情景会话”这个题型下选择的对话应与真实的商务谈判活动重合度高。</w:t>
      </w:r>
      <w:r w:rsidR="002E7293" w:rsidRPr="001F50EE">
        <w:rPr>
          <w:rFonts w:ascii="Times New Roman" w:eastAsia="宋体" w:hAnsi="Times New Roman" w:cs="Calibri" w:hint="eastAsia"/>
          <w:kern w:val="0"/>
          <w:sz w:val="24"/>
          <w:szCs w:val="21"/>
          <w:lang w:val="zh-CN"/>
        </w:rPr>
        <w:t>交际型练习的设置应注重提供真实的交际场景并明确的交际任务</w:t>
      </w:r>
      <w:r w:rsidR="00F66856" w:rsidRPr="001F50EE">
        <w:rPr>
          <w:rFonts w:ascii="Times New Roman" w:eastAsia="宋体" w:hAnsi="Times New Roman" w:cs="Calibri" w:hint="eastAsia"/>
          <w:kern w:val="0"/>
          <w:sz w:val="24"/>
          <w:szCs w:val="21"/>
          <w:lang w:val="zh-CN"/>
        </w:rPr>
        <w:t>，提高练习的真实性和针对性</w:t>
      </w:r>
      <w:r w:rsidRPr="001F50EE">
        <w:rPr>
          <w:rFonts w:ascii="Times New Roman" w:eastAsia="宋体" w:hAnsi="Times New Roman" w:cs="Calibri" w:hint="eastAsia"/>
          <w:kern w:val="0"/>
          <w:sz w:val="24"/>
          <w:szCs w:val="21"/>
          <w:lang w:val="zh-CN"/>
        </w:rPr>
        <w:t>。</w:t>
      </w:r>
    </w:p>
    <w:p w14:paraId="7DDB1650" w14:textId="7C1C8DBF" w:rsidR="0065730B" w:rsidRPr="00FC5FC9" w:rsidRDefault="0065730B" w:rsidP="0065730B">
      <w:pPr>
        <w:spacing w:line="400" w:lineRule="exact"/>
        <w:ind w:firstLineChars="200" w:firstLine="480"/>
        <w:rPr>
          <w:rFonts w:ascii="Times New Roman" w:eastAsia="宋体" w:hAnsi="Times New Roman" w:cs="Times New Roman"/>
          <w:sz w:val="24"/>
          <w:szCs w:val="24"/>
        </w:rPr>
      </w:pPr>
      <w:r w:rsidRPr="001F50EE">
        <w:rPr>
          <w:rFonts w:ascii="Times New Roman" w:eastAsia="宋体" w:hAnsi="Times New Roman" w:cs="Calibri" w:hint="eastAsia"/>
          <w:kern w:val="0"/>
          <w:sz w:val="24"/>
          <w:szCs w:val="21"/>
          <w:lang w:val="zh-CN"/>
        </w:rPr>
        <w:t>第三，</w:t>
      </w:r>
      <w:r w:rsidR="002E7293" w:rsidRPr="001F50EE">
        <w:rPr>
          <w:rFonts w:ascii="Times New Roman" w:eastAsia="宋体" w:hAnsi="Times New Roman" w:cs="Calibri" w:hint="eastAsia"/>
          <w:kern w:val="0"/>
          <w:sz w:val="24"/>
          <w:szCs w:val="21"/>
          <w:lang w:val="zh-CN"/>
        </w:rPr>
        <w:t>遵循</w:t>
      </w:r>
      <w:r w:rsidR="00097600">
        <w:rPr>
          <w:rFonts w:ascii="Times New Roman" w:eastAsia="宋体" w:hAnsi="Times New Roman" w:cs="Calibri" w:hint="eastAsia"/>
          <w:kern w:val="0"/>
          <w:sz w:val="24"/>
          <w:szCs w:val="21"/>
          <w:lang w:val="zh-CN"/>
        </w:rPr>
        <w:t>层层递进，</w:t>
      </w:r>
      <w:r w:rsidR="002E7293" w:rsidRPr="001F50EE">
        <w:rPr>
          <w:rFonts w:ascii="Times New Roman" w:eastAsia="宋体" w:hAnsi="Times New Roman" w:cs="Calibri" w:hint="eastAsia"/>
          <w:kern w:val="0"/>
          <w:sz w:val="24"/>
          <w:szCs w:val="21"/>
          <w:lang w:val="zh-CN"/>
        </w:rPr>
        <w:t>由易到难的编排原则，增强不同题目间的关联性，使前后练习题环环相扣。</w:t>
      </w:r>
      <w:r w:rsidR="00011ECB" w:rsidRPr="001F50EE">
        <w:rPr>
          <w:rFonts w:ascii="Times New Roman" w:eastAsia="宋体" w:hAnsi="Times New Roman" w:cs="Calibri" w:hint="eastAsia"/>
          <w:kern w:val="0"/>
          <w:sz w:val="24"/>
          <w:szCs w:val="21"/>
          <w:lang w:val="zh-CN"/>
        </w:rPr>
        <w:t>如在听力选择后设置听后复述题型</w:t>
      </w:r>
      <w:r w:rsidR="004515B5">
        <w:rPr>
          <w:rFonts w:ascii="Times New Roman" w:eastAsia="宋体" w:hAnsi="Times New Roman" w:cs="Calibri" w:hint="eastAsia"/>
          <w:kern w:val="0"/>
          <w:sz w:val="24"/>
          <w:szCs w:val="21"/>
          <w:lang w:val="zh-CN"/>
        </w:rPr>
        <w:t>，对同一篇语料由浅入深进行考察</w:t>
      </w:r>
      <w:r w:rsidR="00011ECB" w:rsidRPr="001F50EE">
        <w:rPr>
          <w:rFonts w:ascii="Times New Roman" w:eastAsia="宋体" w:hAnsi="Times New Roman" w:cs="Calibri" w:hint="eastAsia"/>
          <w:kern w:val="0"/>
          <w:sz w:val="24"/>
          <w:szCs w:val="21"/>
          <w:lang w:val="zh-CN"/>
        </w:rPr>
        <w:t>。</w:t>
      </w:r>
    </w:p>
    <w:p w14:paraId="0D3ED214" w14:textId="77777777" w:rsidR="00112768" w:rsidRPr="007A6CA4"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总体而言，在编排顺序上，词语和</w:t>
      </w:r>
      <w:r w:rsidRPr="00FC5FC9">
        <w:rPr>
          <w:rFonts w:ascii="Times New Roman" w:eastAsia="宋体" w:hAnsi="Times New Roman" w:cs="Times New Roman"/>
          <w:sz w:val="24"/>
          <w:szCs w:val="24"/>
        </w:rPr>
        <w:t>句子层级的练习宜以</w:t>
      </w:r>
      <w:r w:rsidRPr="00FC5FC9">
        <w:rPr>
          <w:rFonts w:ascii="Times New Roman" w:eastAsia="宋体" w:hAnsi="Times New Roman" w:cs="Times New Roman" w:hint="eastAsia"/>
          <w:sz w:val="24"/>
          <w:szCs w:val="24"/>
        </w:rPr>
        <w:t>难度较低的机械型练习为主，同时在机械型练习后搭配适量的理解型练习或交际型练习，在题型种类上应尽量丰富多彩，有趣味性，能调动学生练习兴趣。增加题目间的配合度，使前面的练习内容能为后面的练习内容奠定认知基础也尤为重要，这样才能不断扩大学生知识面，增长技能。</w:t>
      </w:r>
    </w:p>
    <w:p w14:paraId="3E0DF6AC" w14:textId="20D4E490" w:rsidR="00112768" w:rsidRPr="00FC5FC9" w:rsidRDefault="00112768" w:rsidP="00112768">
      <w:pPr>
        <w:keepNext/>
        <w:keepLines/>
        <w:spacing w:before="260" w:after="260" w:line="416" w:lineRule="auto"/>
        <w:ind w:firstLineChars="200" w:firstLine="482"/>
        <w:outlineLvl w:val="2"/>
        <w:rPr>
          <w:rFonts w:ascii="黑体" w:eastAsia="黑体" w:hAnsi="黑体" w:cs="Calibri"/>
          <w:b/>
          <w:bCs/>
          <w:sz w:val="24"/>
          <w:szCs w:val="24"/>
        </w:rPr>
      </w:pPr>
      <w:bookmarkStart w:id="260" w:name="_Toc97754116"/>
      <w:bookmarkStart w:id="261" w:name="_Toc97754410"/>
      <w:r>
        <w:rPr>
          <w:rFonts w:ascii="黑体" w:eastAsia="黑体" w:hAnsi="黑体" w:cs="Calibri" w:hint="eastAsia"/>
          <w:b/>
          <w:bCs/>
          <w:sz w:val="24"/>
          <w:szCs w:val="24"/>
        </w:rPr>
        <w:t>三、</w:t>
      </w:r>
      <w:r w:rsidR="00053D6D">
        <w:rPr>
          <w:rFonts w:ascii="黑体" w:eastAsia="黑体" w:hAnsi="黑体" w:cs="Calibri" w:hint="eastAsia"/>
          <w:b/>
          <w:bCs/>
          <w:sz w:val="24"/>
          <w:szCs w:val="24"/>
        </w:rPr>
        <w:t>全面</w:t>
      </w:r>
      <w:r w:rsidR="00EC07A2">
        <w:rPr>
          <w:rFonts w:ascii="黑体" w:eastAsia="黑体" w:hAnsi="黑体" w:cs="Calibri" w:hint="eastAsia"/>
          <w:b/>
          <w:bCs/>
          <w:sz w:val="24"/>
          <w:szCs w:val="24"/>
        </w:rPr>
        <w:t>提高</w:t>
      </w:r>
      <w:r w:rsidRPr="00FC5FC9">
        <w:rPr>
          <w:rFonts w:ascii="黑体" w:eastAsia="黑体" w:hAnsi="黑体" w:cs="Calibri" w:hint="eastAsia"/>
          <w:b/>
          <w:bCs/>
          <w:sz w:val="24"/>
          <w:szCs w:val="24"/>
        </w:rPr>
        <w:t>练习关联度</w:t>
      </w:r>
      <w:bookmarkEnd w:id="260"/>
      <w:bookmarkEnd w:id="261"/>
    </w:p>
    <w:p w14:paraId="38BD012C"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本文第六章重点考察了“商务谈判”部分练习关联度，包括</w:t>
      </w:r>
      <w:r>
        <w:rPr>
          <w:rFonts w:ascii="Times New Roman" w:eastAsia="宋体" w:hAnsi="Times New Roman" w:cs="Times New Roman" w:hint="eastAsia"/>
          <w:sz w:val="24"/>
          <w:szCs w:val="24"/>
        </w:rPr>
        <w:t>练习</w:t>
      </w:r>
      <w:r w:rsidRPr="00FC5FC9">
        <w:rPr>
          <w:rFonts w:ascii="Times New Roman" w:eastAsia="宋体" w:hAnsi="Times New Roman" w:cs="Times New Roman" w:hint="eastAsia"/>
          <w:sz w:val="24"/>
          <w:szCs w:val="24"/>
        </w:rPr>
        <w:t>与课文内容、</w:t>
      </w:r>
      <w:r w:rsidRPr="00FC5FC9">
        <w:rPr>
          <w:rFonts w:ascii="Times New Roman" w:eastAsia="宋体" w:hAnsi="Times New Roman" w:cs="Times New Roman" w:hint="eastAsia"/>
          <w:sz w:val="24"/>
          <w:szCs w:val="24"/>
        </w:rPr>
        <w:lastRenderedPageBreak/>
        <w:t>语言知识的关联度以及对话题拓展的练习题设计情况。得出以下结论：</w:t>
      </w:r>
    </w:p>
    <w:p w14:paraId="275C3AE4" w14:textId="1004AECF" w:rsidR="00112768" w:rsidRPr="00FC5FC9" w:rsidRDefault="00112768" w:rsidP="00BE3E33">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在与课文内容相关的题目上，</w:t>
      </w:r>
      <w:r w:rsidRPr="00FC5FC9">
        <w:rPr>
          <w:rFonts w:ascii="Times New Roman" w:eastAsia="宋体" w:hAnsi="Times New Roman" w:cs="Times New Roman" w:hint="eastAsia"/>
          <w:sz w:val="24"/>
          <w:szCs w:val="24"/>
        </w:rPr>
        <w:t>1</w:t>
      </w:r>
      <w:r w:rsidRPr="00FC5FC9">
        <w:rPr>
          <w:rFonts w:ascii="Times New Roman" w:eastAsia="宋体" w:hAnsi="Times New Roman" w:cs="Times New Roman"/>
          <w:sz w:val="24"/>
          <w:szCs w:val="24"/>
        </w:rPr>
        <w:t>1</w:t>
      </w:r>
      <w:r w:rsidRPr="00FC5FC9">
        <w:rPr>
          <w:rFonts w:ascii="Times New Roman" w:eastAsia="宋体" w:hAnsi="Times New Roman" w:cs="Times New Roman" w:hint="eastAsia"/>
          <w:sz w:val="24"/>
          <w:szCs w:val="24"/>
        </w:rPr>
        <w:t>本商务汉语口语教材无论是在机械型、理解型还是交际型练习上都有一些共选题型。机械型共选题型有朗读类、句型练习类。这两类题目选取的语料往往是学生在真实交际中常用的，与课文内容关联度极高，符合“</w:t>
      </w:r>
      <w:r w:rsidRPr="00FC5FC9">
        <w:rPr>
          <w:rFonts w:ascii="Times New Roman" w:eastAsia="宋体" w:hAnsi="Times New Roman" w:cs="Times New Roman"/>
          <w:sz w:val="24"/>
          <w:szCs w:val="24"/>
        </w:rPr>
        <w:t>communication</w:t>
      </w:r>
      <w:r w:rsidRPr="00FC5FC9">
        <w:rPr>
          <w:rFonts w:ascii="Times New Roman" w:eastAsia="宋体" w:hAnsi="Times New Roman" w:cs="Times New Roman" w:hint="eastAsia"/>
          <w:sz w:val="24"/>
          <w:szCs w:val="24"/>
        </w:rPr>
        <w:t>s</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（交际）</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communities</w:t>
      </w:r>
      <w:r w:rsidRPr="00FC5FC9">
        <w:rPr>
          <w:rFonts w:ascii="Times New Roman" w:eastAsia="宋体" w:hAnsi="Times New Roman" w:cs="Times New Roman" w:hint="eastAsia"/>
          <w:sz w:val="24"/>
          <w:szCs w:val="24"/>
        </w:rPr>
        <w:t>”（社区）原则。理解型共选题型有简答课文问题类。其中</w:t>
      </w:r>
      <w:r w:rsidRPr="00FC5FC9">
        <w:rPr>
          <w:rFonts w:ascii="宋体" w:eastAsia="宋体" w:hAnsi="宋体" w:cs="Times New Roman" w:hint="eastAsia"/>
          <w:sz w:val="28"/>
          <w:szCs w:val="28"/>
        </w:rPr>
        <w:t>，</w:t>
      </w:r>
      <w:r w:rsidRPr="00FC5FC9">
        <w:rPr>
          <w:rFonts w:ascii="Times New Roman" w:eastAsia="宋体" w:hAnsi="Times New Roman" w:cs="Times New Roman" w:hint="eastAsia"/>
          <w:sz w:val="24"/>
          <w:szCs w:val="24"/>
        </w:rPr>
        <w:t>答案固定类简答题主要考察学生对课文本身的理解和掌握，开放灵活类题目则需要学生结合自己的经历或查阅资料等去帮助答题，更能体现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文化”原则。交际型共选题型有情景会话类、模拟对话类、角色扮演类三种。其中，情景会话中的补充会话形式难度更小，模拟对话形式则需要同学间的配合，可能出现的情况更多，交际的真实性和灵活性更强，更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中的“交际”和“社区”原则。角色扮演中的多人角色扮演较之单人角色扮演更符合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贯连”和“社区”原则。与课文内容有关的特有题型包含以下几种：机械型特有题型中的字音类练习、词语搭配类、词语释义类、匹配类、选择类；理解型特有题型有判断类和总结类。其中，词语搭配这种题型与课文关联度较高，包含了许多商务词汇和商务表达，能够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中的“贯连”原则。匹配类题目符合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原则和题目设置的真实性、趣味性原则，值得其他教材借鉴。理解型练习中的总结类分为总结课文内容和填表总结两种形式，对于口语教材来说，可以在题干中增加填表后和同伴陈述表格内容这一项目以更有针对性地锻炼学生口语表达能力，更好地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中的“交际”和“社区”原则。</w:t>
      </w:r>
    </w:p>
    <w:p w14:paraId="184BF2EE"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在对语言知识</w:t>
      </w:r>
      <w:r>
        <w:rPr>
          <w:rFonts w:ascii="Times New Roman" w:eastAsia="宋体" w:hAnsi="Times New Roman" w:cs="Times New Roman" w:hint="eastAsia"/>
          <w:sz w:val="24"/>
          <w:szCs w:val="24"/>
        </w:rPr>
        <w:t>进行</w:t>
      </w:r>
      <w:r w:rsidRPr="00FC5FC9">
        <w:rPr>
          <w:rFonts w:ascii="Times New Roman" w:eastAsia="宋体" w:hAnsi="Times New Roman" w:cs="Times New Roman" w:hint="eastAsia"/>
          <w:sz w:val="24"/>
          <w:szCs w:val="24"/>
        </w:rPr>
        <w:t>考察</w:t>
      </w:r>
      <w:r>
        <w:rPr>
          <w:rFonts w:ascii="Times New Roman" w:eastAsia="宋体" w:hAnsi="Times New Roman" w:cs="Times New Roman" w:hint="eastAsia"/>
          <w:sz w:val="24"/>
          <w:szCs w:val="24"/>
        </w:rPr>
        <w:t>的题型方面</w:t>
      </w:r>
      <w:r w:rsidRPr="00FC5FC9">
        <w:rPr>
          <w:rFonts w:ascii="Times New Roman" w:eastAsia="宋体" w:hAnsi="Times New Roman" w:cs="Times New Roman" w:hint="eastAsia"/>
          <w:sz w:val="24"/>
          <w:szCs w:val="24"/>
        </w:rPr>
        <w:t>，最能体现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中“对比”原则的题型是组词成句，最符合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社区”原则的题型是机械型练习中的替换练习、理解型练习中的表达类练习和交际型练习中的分组表演。与语言知识有关的特有题型有机械型练习中的朗读句子、联想词组、完成句子；理解型练习中的理解类练习</w:t>
      </w:r>
      <w:r w:rsidRPr="00FC5FC9">
        <w:rPr>
          <w:rFonts w:ascii="Times New Roman" w:eastAsia="宋体" w:hAnsi="Times New Roman" w:cs="Times New Roman"/>
          <w:sz w:val="24"/>
          <w:szCs w:val="24"/>
        </w:rPr>
        <w:t>。</w:t>
      </w:r>
      <w:r w:rsidRPr="00FC5FC9">
        <w:rPr>
          <w:rFonts w:ascii="Times New Roman" w:eastAsia="宋体" w:hAnsi="Times New Roman" w:cs="Times New Roman" w:hint="eastAsia"/>
          <w:sz w:val="24"/>
          <w:szCs w:val="24"/>
        </w:rPr>
        <w:t>其中</w:t>
      </w:r>
      <w:r w:rsidRPr="00FC5FC9">
        <w:rPr>
          <w:rFonts w:ascii="宋体" w:eastAsia="宋体" w:hAnsi="宋体" w:cs="Times New Roman" w:hint="eastAsia"/>
          <w:sz w:val="28"/>
          <w:szCs w:val="28"/>
        </w:rPr>
        <w:t>，最</w:t>
      </w:r>
      <w:r w:rsidRPr="00FC5FC9">
        <w:rPr>
          <w:rFonts w:ascii="Times New Roman" w:eastAsia="宋体" w:hAnsi="Times New Roman" w:cs="Times New Roman" w:hint="eastAsia"/>
          <w:sz w:val="24"/>
          <w:szCs w:val="24"/>
        </w:rPr>
        <w:t>能体现“交际”和“社区”原则的题型有朗读句子、完成句子以及理解类题目。</w:t>
      </w:r>
    </w:p>
    <w:p w14:paraId="34B34D7B" w14:textId="1FB8DA62" w:rsidR="00112768" w:rsidRDefault="00112768" w:rsidP="00112768">
      <w:pPr>
        <w:spacing w:line="44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拓展性练习题与该课话题的关联程度与</w:t>
      </w: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5C</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中</w:t>
      </w:r>
      <w:r w:rsidRPr="00FC5FC9">
        <w:rPr>
          <w:rFonts w:ascii="Times New Roman" w:eastAsia="宋体" w:hAnsi="Times New Roman" w:cs="Times New Roman" w:hint="eastAsia"/>
          <w:sz w:val="24"/>
          <w:szCs w:val="24"/>
        </w:rPr>
        <w:t>的“</w:t>
      </w:r>
      <w:r w:rsidRPr="00FC5FC9">
        <w:rPr>
          <w:rFonts w:ascii="Times New Roman" w:eastAsia="宋体" w:hAnsi="Times New Roman" w:cs="Times New Roman" w:hint="eastAsia"/>
          <w:sz w:val="24"/>
          <w:szCs w:val="24"/>
        </w:rPr>
        <w:t>connections</w:t>
      </w:r>
      <w:r w:rsidRPr="00FC5FC9">
        <w:rPr>
          <w:rFonts w:ascii="Times New Roman" w:eastAsia="宋体" w:hAnsi="Times New Roman" w:cs="Times New Roman" w:hint="eastAsia"/>
          <w:sz w:val="24"/>
          <w:szCs w:val="24"/>
        </w:rPr>
        <w:t>”（贯联）关系十分密切。统计发现拓展性练习中的共选题型有理解型练习中的听力练习类和交际型练习中的主题讨论类和成段表达类。其中，听力练习分为根据录音内容辨别对错、听后复述、听录音选择正确答案、听录音回答问题四种形式。以上四种形式中最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原则，对学生口语交际技能的训练帮助最大的是“听后复述”这种题型。主题讨论类类又包括主题讨论、案例分析两种形式，两者只要题干设</w:t>
      </w:r>
      <w:r w:rsidRPr="00FC5FC9">
        <w:rPr>
          <w:rFonts w:ascii="Times New Roman" w:eastAsia="宋体" w:hAnsi="Times New Roman" w:cs="Times New Roman" w:hint="eastAsia"/>
          <w:sz w:val="24"/>
          <w:szCs w:val="24"/>
        </w:rPr>
        <w:lastRenderedPageBreak/>
        <w:t>置合理，符合商务场景，都能</w:t>
      </w:r>
      <w:r w:rsidRPr="00FC5FC9">
        <w:rPr>
          <w:rFonts w:ascii="Calibri" w:eastAsia="宋体" w:hAnsi="Calibri" w:cs="Calibri" w:hint="eastAsia"/>
          <w:sz w:val="24"/>
          <w:szCs w:val="24"/>
        </w:rPr>
        <w:t>很好体现</w:t>
      </w:r>
      <w:r w:rsidRPr="00FC5FC9">
        <w:rPr>
          <w:rFonts w:ascii="Calibri" w:eastAsia="宋体" w:hAnsi="Calibri" w:cs="Calibri" w:hint="eastAsia"/>
          <w:sz w:val="24"/>
          <w:szCs w:val="24"/>
        </w:rPr>
        <w:t>5</w:t>
      </w:r>
      <w:r w:rsidRPr="00FC5FC9">
        <w:rPr>
          <w:rFonts w:ascii="Calibri" w:eastAsia="宋体" w:hAnsi="Calibri" w:cs="Calibri"/>
          <w:sz w:val="24"/>
          <w:szCs w:val="24"/>
        </w:rPr>
        <w:t>C</w:t>
      </w:r>
      <w:r w:rsidRPr="00FC5FC9">
        <w:rPr>
          <w:rFonts w:ascii="Calibri" w:eastAsia="宋体" w:hAnsi="Calibri" w:cs="Calibri" w:hint="eastAsia"/>
          <w:sz w:val="24"/>
          <w:szCs w:val="24"/>
        </w:rPr>
        <w:t>中的“贯连”原则。成段表达这种题型</w:t>
      </w:r>
      <w:r w:rsidRPr="00FC5FC9">
        <w:rPr>
          <w:rFonts w:ascii="Times New Roman" w:eastAsia="宋体" w:hAnsi="Times New Roman" w:cs="Times New Roman" w:hint="eastAsia"/>
          <w:sz w:val="24"/>
          <w:szCs w:val="24"/>
        </w:rPr>
        <w:t>能够较好地体现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社区”原则，让学生能够就某种商务主题发表自己的看法和意见，表达情感，交换意见。拓展型特有题型有理解型练习中的补充文章理解类和交际型练习中的调查报告类、写作类。其中，补充文章理解类题目补充阅读的选择往往贴合该课的商务主题，因此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中“贯连”的原则。交际型练习中的调查报告类题目与话题关联度极高，且能调动学生多方面知识，训练较为全面，能体现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中的“交际”“社区”和“贯连”原则，值得其他教材借鉴。</w:t>
      </w:r>
    </w:p>
    <w:p w14:paraId="30A9E211" w14:textId="77777777" w:rsidR="008F1F5F" w:rsidRPr="004C3FDE" w:rsidRDefault="00B354F0" w:rsidP="00B354F0">
      <w:pPr>
        <w:spacing w:line="400" w:lineRule="exact"/>
        <w:ind w:leftChars="200" w:left="420"/>
        <w:rPr>
          <w:rFonts w:ascii="Times New Roman" w:eastAsia="宋体" w:hAnsi="Times New Roman" w:cs="Calibri"/>
          <w:kern w:val="0"/>
          <w:sz w:val="24"/>
          <w:szCs w:val="21"/>
          <w:lang w:val="zh-CN"/>
        </w:rPr>
      </w:pPr>
      <w:r w:rsidRPr="004C3FDE">
        <w:rPr>
          <w:rFonts w:ascii="Times New Roman" w:eastAsia="宋体" w:hAnsi="Times New Roman" w:cs="Calibri" w:hint="eastAsia"/>
          <w:kern w:val="0"/>
          <w:sz w:val="24"/>
          <w:szCs w:val="21"/>
          <w:lang w:val="zh-CN"/>
        </w:rPr>
        <w:t>综上，在提高练习关联度方面有以下具体建议：</w:t>
      </w:r>
      <w:r w:rsidR="008F1F5F" w:rsidRPr="004C3FDE">
        <w:rPr>
          <w:rFonts w:ascii="Times New Roman" w:eastAsia="宋体" w:hAnsi="Times New Roman" w:cs="Calibri"/>
          <w:kern w:val="0"/>
          <w:sz w:val="24"/>
          <w:szCs w:val="21"/>
          <w:lang w:val="zh-CN"/>
        </w:rPr>
        <w:t xml:space="preserve"> </w:t>
      </w:r>
    </w:p>
    <w:p w14:paraId="04789953" w14:textId="1C6DE102" w:rsidR="00B354F0" w:rsidRPr="004C3FDE" w:rsidRDefault="00B354F0" w:rsidP="008F1F5F">
      <w:pPr>
        <w:spacing w:line="400" w:lineRule="exact"/>
        <w:ind w:firstLineChars="200" w:firstLine="480"/>
        <w:rPr>
          <w:rFonts w:ascii="Times New Roman" w:eastAsia="宋体" w:hAnsi="Times New Roman" w:cs="Calibri"/>
          <w:kern w:val="0"/>
          <w:sz w:val="24"/>
          <w:szCs w:val="21"/>
          <w:lang w:val="zh-CN"/>
        </w:rPr>
      </w:pPr>
      <w:r w:rsidRPr="004C3FDE">
        <w:rPr>
          <w:rFonts w:ascii="Times New Roman" w:eastAsia="宋体" w:hAnsi="Times New Roman" w:cs="Calibri" w:hint="eastAsia"/>
          <w:kern w:val="0"/>
          <w:sz w:val="24"/>
          <w:szCs w:val="21"/>
          <w:lang w:val="zh-CN"/>
        </w:rPr>
        <w:t>第一，</w:t>
      </w:r>
      <w:r w:rsidR="00B86949" w:rsidRPr="004C3FDE">
        <w:rPr>
          <w:rFonts w:ascii="Times New Roman" w:eastAsia="宋体" w:hAnsi="Times New Roman" w:cs="Calibri" w:hint="eastAsia"/>
          <w:kern w:val="0"/>
          <w:sz w:val="24"/>
          <w:szCs w:val="21"/>
          <w:lang w:val="zh-CN"/>
        </w:rPr>
        <w:t>提高练习与课文内容的关联度</w:t>
      </w:r>
      <w:r w:rsidR="00390A89" w:rsidRPr="004C3FDE">
        <w:rPr>
          <w:rFonts w:ascii="Times New Roman" w:eastAsia="宋体" w:hAnsi="Times New Roman" w:cs="Calibri" w:hint="eastAsia"/>
          <w:kern w:val="0"/>
          <w:sz w:val="24"/>
          <w:szCs w:val="21"/>
          <w:lang w:val="zh-CN"/>
        </w:rPr>
        <w:t>。在针对课文内容进行回答的考察部分除了设置答案固定的题目，也可以在之后适当补充</w:t>
      </w:r>
      <w:r w:rsidR="00390A89" w:rsidRPr="004C3FDE">
        <w:rPr>
          <w:rFonts w:ascii="Times New Roman" w:eastAsia="宋体" w:hAnsi="Times New Roman" w:cs="Times New Roman" w:hint="eastAsia"/>
          <w:sz w:val="24"/>
          <w:szCs w:val="24"/>
        </w:rPr>
        <w:t>开放灵活类题目，即需要学生结合自己的经历或查阅资料等去回答的题目</w:t>
      </w:r>
      <w:r w:rsidR="00B86949" w:rsidRPr="004C3FDE">
        <w:rPr>
          <w:rFonts w:ascii="Times New Roman" w:eastAsia="宋体" w:hAnsi="Times New Roman" w:cs="Times New Roman" w:hint="eastAsia"/>
          <w:sz w:val="24"/>
          <w:szCs w:val="24"/>
        </w:rPr>
        <w:t>，</w:t>
      </w:r>
      <w:r w:rsidR="00390A89" w:rsidRPr="004C3FDE">
        <w:rPr>
          <w:rFonts w:ascii="Times New Roman" w:eastAsia="宋体" w:hAnsi="Times New Roman" w:cs="Times New Roman" w:hint="eastAsia"/>
          <w:sz w:val="24"/>
          <w:szCs w:val="24"/>
        </w:rPr>
        <w:t>这样</w:t>
      </w:r>
      <w:r w:rsidR="00B86949" w:rsidRPr="004C3FDE">
        <w:rPr>
          <w:rFonts w:ascii="Times New Roman" w:eastAsia="宋体" w:hAnsi="Times New Roman" w:cs="Times New Roman" w:hint="eastAsia"/>
          <w:sz w:val="24"/>
          <w:szCs w:val="24"/>
        </w:rPr>
        <w:t>更能体现</w:t>
      </w:r>
      <w:r w:rsidR="00B86949" w:rsidRPr="004C3FDE">
        <w:rPr>
          <w:rFonts w:ascii="Times New Roman" w:eastAsia="宋体" w:hAnsi="Times New Roman" w:cs="Times New Roman" w:hint="eastAsia"/>
          <w:sz w:val="24"/>
          <w:szCs w:val="24"/>
        </w:rPr>
        <w:t>5</w:t>
      </w:r>
      <w:r w:rsidR="00B86949" w:rsidRPr="004C3FDE">
        <w:rPr>
          <w:rFonts w:ascii="Times New Roman" w:eastAsia="宋体" w:hAnsi="Times New Roman" w:cs="Times New Roman"/>
          <w:sz w:val="24"/>
          <w:szCs w:val="24"/>
        </w:rPr>
        <w:t>C</w:t>
      </w:r>
      <w:r w:rsidR="00B86949" w:rsidRPr="004C3FDE">
        <w:rPr>
          <w:rFonts w:ascii="Times New Roman" w:eastAsia="宋体" w:hAnsi="Times New Roman" w:cs="Times New Roman" w:hint="eastAsia"/>
          <w:sz w:val="24"/>
          <w:szCs w:val="24"/>
        </w:rPr>
        <w:t>中的“交际”和“文化”原则</w:t>
      </w:r>
      <w:r w:rsidRPr="004C3FDE">
        <w:rPr>
          <w:rFonts w:ascii="Times New Roman" w:eastAsia="宋体" w:hAnsi="Times New Roman" w:cs="Calibri" w:hint="eastAsia"/>
          <w:kern w:val="0"/>
          <w:sz w:val="24"/>
          <w:szCs w:val="21"/>
          <w:lang w:val="zh-CN"/>
        </w:rPr>
        <w:t>。</w:t>
      </w:r>
      <w:r w:rsidR="003A2E42">
        <w:rPr>
          <w:rFonts w:ascii="Times New Roman" w:eastAsia="宋体" w:hAnsi="Times New Roman" w:cs="Calibri" w:hint="eastAsia"/>
          <w:kern w:val="0"/>
          <w:sz w:val="24"/>
          <w:szCs w:val="21"/>
          <w:lang w:val="zh-CN"/>
        </w:rPr>
        <w:t>另外，可以通过设置词语搭配、问答句匹配、向同伴陈述这几类题型来提高</w:t>
      </w:r>
      <w:r w:rsidR="003A2E42" w:rsidRPr="004C3FDE">
        <w:rPr>
          <w:rFonts w:ascii="Times New Roman" w:eastAsia="宋体" w:hAnsi="Times New Roman" w:cs="Calibri" w:hint="eastAsia"/>
          <w:kern w:val="0"/>
          <w:sz w:val="24"/>
          <w:szCs w:val="21"/>
          <w:lang w:val="zh-CN"/>
        </w:rPr>
        <w:t>提高练习与课文内容的关联度</w:t>
      </w:r>
      <w:r w:rsidR="003A2E42">
        <w:rPr>
          <w:rFonts w:ascii="Times New Roman" w:eastAsia="宋体" w:hAnsi="Times New Roman" w:cs="Calibri" w:hint="eastAsia"/>
          <w:kern w:val="0"/>
          <w:sz w:val="24"/>
          <w:szCs w:val="21"/>
          <w:lang w:val="zh-CN"/>
        </w:rPr>
        <w:t>。</w:t>
      </w:r>
    </w:p>
    <w:p w14:paraId="219EBCD4" w14:textId="4A4C4872" w:rsidR="00B354F0" w:rsidRPr="004C3FDE" w:rsidRDefault="00B354F0" w:rsidP="008F1F5F">
      <w:pPr>
        <w:spacing w:line="400" w:lineRule="exact"/>
        <w:ind w:firstLineChars="200" w:firstLine="480"/>
        <w:rPr>
          <w:rFonts w:ascii="Times New Roman" w:eastAsia="宋体" w:hAnsi="Times New Roman" w:cs="Calibri"/>
          <w:kern w:val="0"/>
          <w:sz w:val="24"/>
          <w:szCs w:val="21"/>
          <w:lang w:val="zh-CN"/>
        </w:rPr>
      </w:pPr>
      <w:r w:rsidRPr="004C3FDE">
        <w:rPr>
          <w:rFonts w:ascii="Times New Roman" w:eastAsia="宋体" w:hAnsi="Times New Roman" w:cs="Calibri" w:hint="eastAsia"/>
          <w:kern w:val="0"/>
          <w:sz w:val="24"/>
          <w:szCs w:val="21"/>
          <w:lang w:val="zh-CN"/>
        </w:rPr>
        <w:t>第二，</w:t>
      </w:r>
      <w:r w:rsidR="00B86949" w:rsidRPr="004C3FDE">
        <w:rPr>
          <w:rFonts w:ascii="Times New Roman" w:eastAsia="宋体" w:hAnsi="Times New Roman" w:cs="Calibri" w:hint="eastAsia"/>
          <w:kern w:val="0"/>
          <w:sz w:val="24"/>
          <w:szCs w:val="21"/>
          <w:lang w:val="zh-CN"/>
        </w:rPr>
        <w:t>提高练习与语言知识的关联度。通过</w:t>
      </w:r>
      <w:r w:rsidR="00713063" w:rsidRPr="004C3FDE">
        <w:rPr>
          <w:rFonts w:ascii="Times New Roman" w:eastAsia="宋体" w:hAnsi="Times New Roman" w:cs="Calibri" w:hint="eastAsia"/>
          <w:kern w:val="0"/>
          <w:sz w:val="24"/>
          <w:szCs w:val="21"/>
          <w:lang w:val="zh-CN"/>
        </w:rPr>
        <w:t>设置</w:t>
      </w:r>
      <w:r w:rsidR="00B86949" w:rsidRPr="004C3FDE">
        <w:rPr>
          <w:rFonts w:ascii="Times New Roman" w:eastAsia="宋体" w:hAnsi="Times New Roman" w:cs="Calibri" w:hint="eastAsia"/>
          <w:kern w:val="0"/>
          <w:sz w:val="24"/>
          <w:szCs w:val="21"/>
          <w:lang w:val="zh-CN"/>
        </w:rPr>
        <w:t>翻译、汉英连线</w:t>
      </w:r>
      <w:r w:rsidR="00440342">
        <w:rPr>
          <w:rFonts w:ascii="Times New Roman" w:eastAsia="宋体" w:hAnsi="Times New Roman" w:cs="Calibri" w:hint="eastAsia"/>
          <w:kern w:val="0"/>
          <w:sz w:val="24"/>
          <w:szCs w:val="21"/>
          <w:lang w:val="zh-CN"/>
        </w:rPr>
        <w:t>、</w:t>
      </w:r>
      <w:r w:rsidR="00440342" w:rsidRPr="00FC5FC9">
        <w:rPr>
          <w:rFonts w:ascii="Times New Roman" w:eastAsia="宋体" w:hAnsi="Times New Roman" w:cs="Times New Roman" w:hint="eastAsia"/>
          <w:sz w:val="24"/>
          <w:szCs w:val="24"/>
        </w:rPr>
        <w:t>朗读句子、完成句子</w:t>
      </w:r>
      <w:r w:rsidR="00B86949" w:rsidRPr="004C3FDE">
        <w:rPr>
          <w:rFonts w:ascii="Times New Roman" w:eastAsia="宋体" w:hAnsi="Times New Roman" w:cs="Calibri" w:hint="eastAsia"/>
          <w:kern w:val="0"/>
          <w:sz w:val="24"/>
          <w:szCs w:val="21"/>
          <w:lang w:val="zh-CN"/>
        </w:rPr>
        <w:t>等题型体现语言对比</w:t>
      </w:r>
      <w:r w:rsidRPr="004C3FDE">
        <w:rPr>
          <w:rFonts w:ascii="Times New Roman" w:eastAsia="宋体" w:hAnsi="Times New Roman" w:cs="Calibri" w:hint="eastAsia"/>
          <w:kern w:val="0"/>
          <w:sz w:val="24"/>
          <w:szCs w:val="21"/>
          <w:lang w:val="zh-CN"/>
        </w:rPr>
        <w:t>。</w:t>
      </w:r>
      <w:r w:rsidR="00440342">
        <w:rPr>
          <w:rFonts w:ascii="Times New Roman" w:eastAsia="宋体" w:hAnsi="Times New Roman" w:cs="Calibri" w:hint="eastAsia"/>
          <w:kern w:val="0"/>
          <w:sz w:val="24"/>
          <w:szCs w:val="21"/>
          <w:lang w:val="zh-CN"/>
        </w:rPr>
        <w:t>增加练习内容与语音、词汇、语法的关联度。</w:t>
      </w:r>
    </w:p>
    <w:p w14:paraId="119EA710" w14:textId="3407B2A0" w:rsidR="00B354F0" w:rsidRPr="00FC5FC9" w:rsidRDefault="00B354F0" w:rsidP="00B354F0">
      <w:pPr>
        <w:spacing w:line="440" w:lineRule="exact"/>
        <w:ind w:firstLineChars="200" w:firstLine="480"/>
        <w:rPr>
          <w:rFonts w:ascii="Times New Roman" w:eastAsia="宋体" w:hAnsi="Times New Roman" w:cs="Times New Roman"/>
          <w:sz w:val="24"/>
          <w:szCs w:val="24"/>
        </w:rPr>
      </w:pPr>
      <w:r w:rsidRPr="004C3FDE">
        <w:rPr>
          <w:rFonts w:ascii="Times New Roman" w:eastAsia="宋体" w:hAnsi="Times New Roman" w:cs="Calibri" w:hint="eastAsia"/>
          <w:kern w:val="0"/>
          <w:sz w:val="24"/>
          <w:szCs w:val="21"/>
          <w:lang w:val="zh-CN"/>
        </w:rPr>
        <w:t>第三，</w:t>
      </w:r>
      <w:r w:rsidR="00B86949" w:rsidRPr="004C3FDE">
        <w:rPr>
          <w:rFonts w:ascii="Times New Roman" w:eastAsia="宋体" w:hAnsi="Times New Roman" w:cs="Calibri" w:hint="eastAsia"/>
          <w:kern w:val="0"/>
          <w:sz w:val="24"/>
          <w:szCs w:val="21"/>
          <w:lang w:val="zh-CN"/>
        </w:rPr>
        <w:t>提高练习与该课话题的关联度。</w:t>
      </w:r>
      <w:r w:rsidR="00BE023C" w:rsidRPr="004C3FDE">
        <w:rPr>
          <w:rFonts w:ascii="Times New Roman" w:eastAsia="宋体" w:hAnsi="Times New Roman" w:cs="Calibri" w:hint="eastAsia"/>
          <w:kern w:val="0"/>
          <w:sz w:val="24"/>
          <w:szCs w:val="21"/>
          <w:lang w:val="zh-CN"/>
        </w:rPr>
        <w:t>在一些拓展类的交际型题目中，突出该课话题，</w:t>
      </w:r>
      <w:r w:rsidR="00EB066B" w:rsidRPr="004C3FDE">
        <w:rPr>
          <w:rFonts w:ascii="Times New Roman" w:eastAsia="宋体" w:hAnsi="Times New Roman" w:cs="Calibri" w:hint="eastAsia"/>
          <w:kern w:val="0"/>
          <w:sz w:val="24"/>
          <w:szCs w:val="21"/>
          <w:lang w:val="zh-CN"/>
        </w:rPr>
        <w:t>如“主题讨论”“案例分析”“调查报告”之类的题目对该科话题进行拓展应用</w:t>
      </w:r>
      <w:r w:rsidR="00DB4737" w:rsidRPr="004C3FDE">
        <w:rPr>
          <w:rFonts w:ascii="Times New Roman" w:eastAsia="宋体" w:hAnsi="Times New Roman" w:cs="Calibri" w:hint="eastAsia"/>
          <w:kern w:val="0"/>
          <w:sz w:val="24"/>
          <w:szCs w:val="21"/>
          <w:lang w:val="zh-CN"/>
        </w:rPr>
        <w:t>，从而进行较为全面的训练。另外，这类题目</w:t>
      </w:r>
      <w:r w:rsidR="00492C5B">
        <w:rPr>
          <w:rFonts w:ascii="Times New Roman" w:eastAsia="宋体" w:hAnsi="Times New Roman" w:cs="Calibri" w:hint="eastAsia"/>
          <w:kern w:val="0"/>
          <w:sz w:val="24"/>
          <w:szCs w:val="21"/>
          <w:lang w:val="zh-CN"/>
        </w:rPr>
        <w:t>选择的语料以及</w:t>
      </w:r>
      <w:r w:rsidR="00872B7E">
        <w:rPr>
          <w:rFonts w:ascii="Times New Roman" w:eastAsia="宋体" w:hAnsi="Times New Roman" w:cs="Calibri" w:hint="eastAsia"/>
          <w:kern w:val="0"/>
          <w:sz w:val="24"/>
          <w:szCs w:val="21"/>
          <w:lang w:val="zh-CN"/>
        </w:rPr>
        <w:t>练习中</w:t>
      </w:r>
      <w:r w:rsidR="00DB4737" w:rsidRPr="004C3FDE">
        <w:rPr>
          <w:rFonts w:ascii="Times New Roman" w:eastAsia="宋体" w:hAnsi="Times New Roman" w:cs="Calibri" w:hint="eastAsia"/>
          <w:kern w:val="0"/>
          <w:sz w:val="24"/>
          <w:szCs w:val="21"/>
          <w:lang w:val="zh-CN"/>
        </w:rPr>
        <w:t>布置的任务应紧密贴合该课</w:t>
      </w:r>
      <w:r w:rsidR="00D10DC0">
        <w:rPr>
          <w:rFonts w:ascii="Times New Roman" w:eastAsia="宋体" w:hAnsi="Times New Roman" w:cs="Calibri" w:hint="eastAsia"/>
          <w:kern w:val="0"/>
          <w:sz w:val="24"/>
          <w:szCs w:val="21"/>
          <w:lang w:val="zh-CN"/>
        </w:rPr>
        <w:t>商务话题。</w:t>
      </w:r>
    </w:p>
    <w:p w14:paraId="5DB04A4A" w14:textId="77777777" w:rsidR="00112768" w:rsidRPr="00C75273" w:rsidRDefault="00112768" w:rsidP="00112768">
      <w:pPr>
        <w:spacing w:line="400" w:lineRule="exact"/>
        <w:ind w:firstLineChars="200" w:firstLine="480"/>
        <w:rPr>
          <w:rFonts w:ascii="Times New Roman" w:eastAsia="宋体" w:hAnsi="Times New Roman" w:cs="Times New Roman"/>
          <w:sz w:val="24"/>
          <w:szCs w:val="24"/>
        </w:rPr>
      </w:pPr>
    </w:p>
    <w:p w14:paraId="4F1ED438" w14:textId="77777777" w:rsidR="00112768" w:rsidRPr="00DB4737" w:rsidRDefault="00112768" w:rsidP="00112768">
      <w:pPr>
        <w:keepNext/>
        <w:keepLines/>
        <w:pageBreakBefore/>
        <w:spacing w:before="480" w:after="360"/>
        <w:jc w:val="center"/>
        <w:outlineLvl w:val="0"/>
        <w:rPr>
          <w:rFonts w:ascii="Times New Roman" w:eastAsia="黑体" w:hAnsi="Times New Roman" w:cs="Times New Roman"/>
          <w:b/>
          <w:bCs/>
          <w:color w:val="000000"/>
          <w:kern w:val="44"/>
          <w:sz w:val="32"/>
          <w:szCs w:val="44"/>
          <w:highlight w:val="lightGray"/>
          <w:lang w:eastAsia="zh-Hans"/>
        </w:rPr>
        <w:sectPr w:rsidR="00112768" w:rsidRPr="00DB4737" w:rsidSect="002D4999">
          <w:headerReference w:type="default" r:id="rId137"/>
          <w:footnotePr>
            <w:numFmt w:val="decimalEnclosedCircleChinese"/>
            <w:numRestart w:val="eachPage"/>
          </w:footnotePr>
          <w:type w:val="continuous"/>
          <w:pgSz w:w="11906" w:h="16838"/>
          <w:pgMar w:top="1440" w:right="1800" w:bottom="1440" w:left="1800" w:header="851" w:footer="992" w:gutter="0"/>
          <w:cols w:space="720"/>
          <w:docGrid w:type="lines" w:linePitch="312"/>
        </w:sectPr>
      </w:pPr>
      <w:bookmarkStart w:id="262" w:name="_Toc93780669"/>
    </w:p>
    <w:p w14:paraId="6CC0524A" w14:textId="77777777" w:rsidR="00112768" w:rsidRPr="00FC5FC9" w:rsidRDefault="00112768" w:rsidP="00112768">
      <w:pPr>
        <w:keepNext/>
        <w:keepLines/>
        <w:pageBreakBefore/>
        <w:spacing w:before="480" w:after="360"/>
        <w:jc w:val="center"/>
        <w:outlineLvl w:val="0"/>
        <w:rPr>
          <w:rFonts w:ascii="Times New Roman" w:eastAsia="黑体" w:hAnsi="Times New Roman" w:cs="Times New Roman"/>
          <w:b/>
          <w:bCs/>
          <w:color w:val="000000"/>
          <w:kern w:val="44"/>
          <w:sz w:val="32"/>
          <w:szCs w:val="44"/>
          <w:lang w:eastAsia="zh-Hans"/>
        </w:rPr>
      </w:pPr>
      <w:bookmarkStart w:id="263" w:name="_Toc97754117"/>
      <w:bookmarkStart w:id="264" w:name="_Toc97754411"/>
      <w:r w:rsidRPr="00FC5FC9">
        <w:rPr>
          <w:rFonts w:ascii="Times New Roman" w:eastAsia="黑体" w:hAnsi="Times New Roman" w:cs="Times New Roman" w:hint="eastAsia"/>
          <w:b/>
          <w:bCs/>
          <w:color w:val="000000"/>
          <w:kern w:val="44"/>
          <w:sz w:val="32"/>
          <w:szCs w:val="44"/>
          <w:highlight w:val="lightGray"/>
          <w:lang w:eastAsia="zh-Hans"/>
        </w:rPr>
        <w:lastRenderedPageBreak/>
        <w:t>第八章</w:t>
      </w:r>
      <w:r w:rsidRPr="00FC5FC9">
        <w:rPr>
          <w:rFonts w:ascii="Times New Roman" w:eastAsia="黑体" w:hAnsi="Times New Roman" w:cs="Times New Roman" w:hint="eastAsia"/>
          <w:b/>
          <w:bCs/>
          <w:color w:val="000000"/>
          <w:kern w:val="44"/>
          <w:sz w:val="32"/>
          <w:szCs w:val="44"/>
        </w:rPr>
        <w:t xml:space="preserve"> </w:t>
      </w:r>
      <w:r w:rsidRPr="00FC5FC9">
        <w:rPr>
          <w:rFonts w:ascii="Times New Roman" w:eastAsia="黑体" w:hAnsi="Times New Roman" w:cs="Times New Roman" w:hint="eastAsia"/>
          <w:b/>
          <w:bCs/>
          <w:color w:val="000000"/>
          <w:kern w:val="44"/>
          <w:sz w:val="32"/>
          <w:szCs w:val="44"/>
          <w:lang w:eastAsia="zh-Hans"/>
        </w:rPr>
        <w:t>结语</w:t>
      </w:r>
      <w:bookmarkEnd w:id="262"/>
      <w:bookmarkEnd w:id="263"/>
      <w:bookmarkEnd w:id="264"/>
    </w:p>
    <w:p w14:paraId="2921DAF1" w14:textId="77777777" w:rsidR="00112768" w:rsidRPr="00FC5FC9" w:rsidRDefault="00112768" w:rsidP="00112768">
      <w:pPr>
        <w:keepNext/>
        <w:keepLines/>
        <w:numPr>
          <w:ilvl w:val="0"/>
          <w:numId w:val="3"/>
        </w:numPr>
        <w:tabs>
          <w:tab w:val="num" w:pos="360"/>
        </w:tabs>
        <w:spacing w:before="260" w:after="260" w:line="413" w:lineRule="auto"/>
        <w:jc w:val="center"/>
        <w:outlineLvl w:val="1"/>
        <w:rPr>
          <w:rFonts w:ascii="黑体" w:eastAsia="黑体" w:hAnsi="黑体" w:cs="Times New Roman"/>
          <w:b/>
          <w:sz w:val="28"/>
          <w:szCs w:val="28"/>
        </w:rPr>
      </w:pPr>
      <w:bookmarkStart w:id="265" w:name="_Toc657126642_WPSOffice_Level2"/>
      <w:bookmarkStart w:id="266" w:name="_Toc19199_WPSOffice_Level2"/>
      <w:bookmarkStart w:id="267" w:name="_Toc1679181128"/>
      <w:bookmarkStart w:id="268" w:name="_Toc400152575"/>
      <w:bookmarkStart w:id="269" w:name="_Toc93780670"/>
      <w:bookmarkStart w:id="270" w:name="_Toc97754118"/>
      <w:bookmarkStart w:id="271" w:name="_Toc97754412"/>
      <w:r w:rsidRPr="00FC5FC9">
        <w:rPr>
          <w:rFonts w:ascii="黑体" w:eastAsia="黑体" w:hAnsi="黑体" w:cs="Times New Roman" w:hint="eastAsia"/>
          <w:b/>
          <w:sz w:val="28"/>
          <w:szCs w:val="28"/>
        </w:rPr>
        <w:t>主要内容与观点</w:t>
      </w:r>
      <w:bookmarkEnd w:id="265"/>
      <w:bookmarkEnd w:id="266"/>
      <w:bookmarkEnd w:id="267"/>
      <w:bookmarkEnd w:id="268"/>
      <w:bookmarkEnd w:id="269"/>
      <w:bookmarkEnd w:id="270"/>
      <w:bookmarkEnd w:id="271"/>
    </w:p>
    <w:p w14:paraId="12D92559" w14:textId="77777777" w:rsidR="00112768" w:rsidRPr="001709E5"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w:t>
      </w:r>
      <w:r w:rsidRPr="001709E5">
        <w:rPr>
          <w:rFonts w:ascii="Times New Roman" w:eastAsia="宋体" w:hAnsi="Times New Roman" w:cs="Times New Roman" w:hint="eastAsia"/>
          <w:sz w:val="24"/>
          <w:szCs w:val="24"/>
        </w:rPr>
        <w:t>根据</w:t>
      </w:r>
      <w:r w:rsidRPr="001709E5">
        <w:rPr>
          <w:rFonts w:ascii="Times New Roman" w:eastAsia="宋体" w:hAnsi="Times New Roman" w:cs="Times New Roman" w:hint="eastAsia"/>
          <w:sz w:val="24"/>
          <w:szCs w:val="24"/>
        </w:rPr>
        <w:t>5</w:t>
      </w:r>
      <w:r w:rsidRPr="001709E5">
        <w:rPr>
          <w:rFonts w:ascii="Times New Roman" w:eastAsia="宋体" w:hAnsi="Times New Roman" w:cs="Times New Roman"/>
          <w:sz w:val="24"/>
          <w:szCs w:val="24"/>
        </w:rPr>
        <w:t>C</w:t>
      </w:r>
      <w:r w:rsidRPr="001709E5">
        <w:rPr>
          <w:rFonts w:ascii="Times New Roman" w:eastAsia="宋体" w:hAnsi="Times New Roman" w:cs="Times New Roman" w:hint="eastAsia"/>
          <w:sz w:val="24"/>
          <w:szCs w:val="24"/>
        </w:rPr>
        <w:t>理论及语言测试和口语测试理论，将商务汉语口语教材练习评估指标细分为</w:t>
      </w:r>
      <w:r w:rsidRPr="001709E5">
        <w:rPr>
          <w:rFonts w:ascii="Times New Roman" w:eastAsia="宋体" w:hAnsi="Times New Roman" w:cs="Times New Roman" w:hint="eastAsia"/>
          <w:sz w:val="24"/>
          <w:szCs w:val="24"/>
        </w:rPr>
        <w:t>1</w:t>
      </w:r>
      <w:r w:rsidRPr="001709E5">
        <w:rPr>
          <w:rFonts w:ascii="Times New Roman" w:eastAsia="宋体" w:hAnsi="Times New Roman" w:cs="Times New Roman"/>
          <w:sz w:val="24"/>
          <w:szCs w:val="24"/>
        </w:rPr>
        <w:t>2</w:t>
      </w:r>
      <w:r w:rsidRPr="001709E5">
        <w:rPr>
          <w:rFonts w:ascii="Times New Roman" w:eastAsia="宋体" w:hAnsi="Times New Roman" w:cs="Times New Roman" w:hint="eastAsia"/>
          <w:sz w:val="24"/>
          <w:szCs w:val="24"/>
        </w:rPr>
        <w:t>条。</w:t>
      </w:r>
    </w:p>
    <w:p w14:paraId="2F7A79FC" w14:textId="77777777" w:rsidR="00112768"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w:t>
      </w:r>
      <w:r w:rsidRPr="001709E5">
        <w:rPr>
          <w:rFonts w:ascii="Times New Roman" w:eastAsia="宋体" w:hAnsi="Times New Roman" w:cs="Times New Roman" w:hint="eastAsia"/>
          <w:sz w:val="24"/>
          <w:szCs w:val="24"/>
        </w:rPr>
        <w:t>“商务谈判”是商务</w:t>
      </w:r>
      <w:r>
        <w:rPr>
          <w:rFonts w:ascii="Times New Roman" w:eastAsia="宋体" w:hAnsi="Times New Roman" w:cs="Times New Roman" w:hint="eastAsia"/>
          <w:sz w:val="24"/>
          <w:szCs w:val="24"/>
        </w:rPr>
        <w:t>汉语</w:t>
      </w:r>
      <w:r w:rsidRPr="001709E5">
        <w:rPr>
          <w:rFonts w:ascii="Times New Roman" w:eastAsia="宋体" w:hAnsi="Times New Roman" w:cs="Times New Roman" w:hint="eastAsia"/>
          <w:sz w:val="24"/>
          <w:szCs w:val="24"/>
        </w:rPr>
        <w:t>口语教材</w:t>
      </w:r>
      <w:r>
        <w:rPr>
          <w:rFonts w:ascii="Times New Roman" w:eastAsia="宋体" w:hAnsi="Times New Roman" w:cs="Times New Roman" w:hint="eastAsia"/>
          <w:sz w:val="24"/>
          <w:szCs w:val="24"/>
        </w:rPr>
        <w:t>和商务英语口语教材</w:t>
      </w:r>
      <w:r w:rsidRPr="001709E5">
        <w:rPr>
          <w:rFonts w:ascii="Times New Roman" w:eastAsia="宋体" w:hAnsi="Times New Roman" w:cs="Times New Roman" w:hint="eastAsia"/>
          <w:sz w:val="24"/>
          <w:szCs w:val="24"/>
        </w:rPr>
        <w:t>中出现频率最高的一个话题，涵盖了从产品介绍到交易前各种细节沟通以及售后相关事宜的整个环节。</w:t>
      </w:r>
    </w:p>
    <w:p w14:paraId="08A68A4C" w14:textId="77777777" w:rsidR="00112768" w:rsidRPr="003E2208"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3</w:t>
      </w:r>
      <w:r>
        <w:rPr>
          <w:rFonts w:ascii="Times New Roman" w:eastAsia="宋体" w:hAnsi="Times New Roman" w:cs="Times New Roman" w:hint="eastAsia"/>
          <w:sz w:val="24"/>
          <w:szCs w:val="24"/>
        </w:rPr>
        <w:t>．</w:t>
      </w:r>
      <w:r w:rsidRPr="00623C41">
        <w:rPr>
          <w:rFonts w:ascii="Times New Roman" w:eastAsia="宋体" w:hAnsi="Times New Roman" w:cs="Times New Roman" w:hint="eastAsia"/>
          <w:sz w:val="24"/>
          <w:szCs w:val="24"/>
        </w:rPr>
        <w:t>在“商务谈判”部分，商务汉语教材有共有题型</w:t>
      </w:r>
      <w:r w:rsidRPr="00623C41">
        <w:rPr>
          <w:rFonts w:ascii="Times New Roman" w:eastAsia="宋体" w:hAnsi="Times New Roman" w:cs="Times New Roman" w:hint="eastAsia"/>
          <w:sz w:val="24"/>
          <w:szCs w:val="24"/>
        </w:rPr>
        <w:t>15</w:t>
      </w:r>
      <w:r w:rsidRPr="00623C41">
        <w:rPr>
          <w:rFonts w:ascii="Times New Roman" w:eastAsia="宋体" w:hAnsi="Times New Roman" w:cs="Times New Roman" w:hint="eastAsia"/>
          <w:sz w:val="24"/>
          <w:szCs w:val="24"/>
        </w:rPr>
        <w:t>种，</w:t>
      </w:r>
      <w:r w:rsidRPr="00FC5FC9">
        <w:rPr>
          <w:rFonts w:ascii="Times New Roman" w:eastAsia="宋体" w:hAnsi="Times New Roman" w:cs="Times New Roman"/>
          <w:sz w:val="24"/>
          <w:szCs w:val="24"/>
        </w:rPr>
        <w:t>按照频率高低分别为机械型练习中的句型练习、朗读练习、词汇联想、词语释义、组词成句、词语搭配、区分字音；理解型练习中的简答类课文理解、复述练习、听力理解练习、选词填空；交际型练习中的角色扮演、情景会话、成段表达、写作。特有题型共</w:t>
      </w:r>
      <w:r w:rsidRPr="00FC5FC9">
        <w:rPr>
          <w:rFonts w:ascii="Times New Roman" w:eastAsia="宋体" w:hAnsi="Times New Roman" w:cs="Times New Roman"/>
          <w:sz w:val="24"/>
          <w:szCs w:val="24"/>
        </w:rPr>
        <w:t>7</w:t>
      </w:r>
      <w:r w:rsidRPr="00FC5FC9">
        <w:rPr>
          <w:rFonts w:ascii="Times New Roman" w:eastAsia="宋体" w:hAnsi="Times New Roman" w:cs="Times New Roman"/>
          <w:sz w:val="24"/>
          <w:szCs w:val="24"/>
        </w:rPr>
        <w:t>种，按照频率高低分别为机械型练习中的应答据匹配题、给课文排序题；理解型练习中的判断类课文理解题、案例理解、文化知识理解、理解句子含义；交际型练习中的案例讨论和主题讨论</w:t>
      </w:r>
      <w:r w:rsidRPr="00FC5FC9">
        <w:rPr>
          <w:rFonts w:ascii="Times New Roman" w:eastAsia="宋体" w:hAnsi="Times New Roman" w:cs="Times New Roman" w:hint="eastAsia"/>
          <w:sz w:val="24"/>
          <w:szCs w:val="24"/>
        </w:rPr>
        <w:t>。</w:t>
      </w:r>
    </w:p>
    <w:p w14:paraId="78143F9A" w14:textId="77777777" w:rsidR="00112768"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在题量方面，本文结合前人研究成果，认为</w:t>
      </w:r>
      <w:r w:rsidRPr="00FC5FC9">
        <w:rPr>
          <w:rFonts w:ascii="Times New Roman" w:eastAsia="宋体" w:hAnsi="Times New Roman" w:cs="Times New Roman"/>
          <w:kern w:val="0"/>
          <w:sz w:val="24"/>
          <w:lang w:val="zh-CN"/>
        </w:rPr>
        <w:t>题型数量在</w:t>
      </w:r>
      <w:r w:rsidRPr="00FC5FC9">
        <w:rPr>
          <w:rFonts w:ascii="Times New Roman" w:eastAsia="宋体" w:hAnsi="Times New Roman" w:cs="Times New Roman"/>
          <w:kern w:val="0"/>
          <w:sz w:val="24"/>
          <w:lang w:val="zh-CN"/>
        </w:rPr>
        <w:t>10-15</w:t>
      </w:r>
      <w:r w:rsidRPr="00FC5FC9">
        <w:rPr>
          <w:rFonts w:ascii="Times New Roman" w:eastAsia="宋体" w:hAnsi="Times New Roman" w:cs="Times New Roman"/>
          <w:kern w:val="0"/>
          <w:sz w:val="24"/>
          <w:lang w:val="zh-CN"/>
        </w:rPr>
        <w:t>之间为最佳，过多或过少都会对练习效果有负面影响</w:t>
      </w:r>
      <w:r w:rsidRPr="00FC5FC9">
        <w:rPr>
          <w:rFonts w:ascii="Times New Roman" w:eastAsia="宋体" w:hAnsi="Times New Roman" w:cs="Times New Roman" w:hint="eastAsia"/>
          <w:kern w:val="0"/>
          <w:sz w:val="24"/>
          <w:lang w:val="zh-CN"/>
        </w:rPr>
        <w:t>。统计</w:t>
      </w:r>
      <w:r w:rsidRPr="00FC5FC9">
        <w:rPr>
          <w:rFonts w:ascii="Times New Roman" w:eastAsia="宋体" w:hAnsi="Times New Roman" w:cs="Times New Roman" w:hint="eastAsia"/>
          <w:sz w:val="24"/>
          <w:szCs w:val="24"/>
        </w:rPr>
        <w:t>发现</w:t>
      </w:r>
      <w:r w:rsidRPr="00FC5FC9">
        <w:rPr>
          <w:rFonts w:ascii="Times New Roman" w:eastAsia="宋体" w:hAnsi="Times New Roman" w:cs="Times New Roman"/>
          <w:sz w:val="24"/>
          <w:szCs w:val="24"/>
        </w:rPr>
        <w:t>11</w:t>
      </w:r>
      <w:r w:rsidRPr="00FC5FC9">
        <w:rPr>
          <w:rFonts w:ascii="Times New Roman" w:eastAsia="宋体" w:hAnsi="Times New Roman" w:cs="Times New Roman" w:hint="eastAsia"/>
          <w:sz w:val="24"/>
          <w:szCs w:val="24"/>
        </w:rPr>
        <w:t>本商务汉语口语教材平均每本题量为</w:t>
      </w:r>
      <w:r w:rsidRPr="00FC5FC9">
        <w:rPr>
          <w:rFonts w:ascii="Times New Roman" w:eastAsia="宋体" w:hAnsi="Times New Roman" w:cs="Times New Roman"/>
          <w:sz w:val="24"/>
          <w:szCs w:val="24"/>
        </w:rPr>
        <w:t>9.2</w:t>
      </w:r>
      <w:r w:rsidRPr="00FC5FC9">
        <w:rPr>
          <w:rFonts w:ascii="Times New Roman" w:eastAsia="宋体" w:hAnsi="Times New Roman" w:cs="Times New Roman" w:hint="eastAsia"/>
          <w:sz w:val="24"/>
          <w:szCs w:val="24"/>
        </w:rPr>
        <w:t>道。其中，题量最多的是《高级速成》为平均每课</w:t>
      </w:r>
      <w:r w:rsidRPr="00FC5FC9">
        <w:rPr>
          <w:rFonts w:ascii="Times New Roman" w:eastAsia="宋体" w:hAnsi="Times New Roman" w:cs="Times New Roman"/>
          <w:sz w:val="24"/>
          <w:szCs w:val="24"/>
        </w:rPr>
        <w:t>22.1</w:t>
      </w:r>
      <w:r w:rsidRPr="00FC5FC9">
        <w:rPr>
          <w:rFonts w:ascii="Times New Roman" w:eastAsia="宋体" w:hAnsi="Times New Roman" w:cs="Times New Roman" w:hint="eastAsia"/>
          <w:sz w:val="24"/>
          <w:szCs w:val="24"/>
        </w:rPr>
        <w:t>道，题量最少的是《发展》为平均每课</w:t>
      </w:r>
      <w:r w:rsidRPr="00FC5FC9">
        <w:rPr>
          <w:rFonts w:ascii="Times New Roman" w:eastAsia="宋体" w:hAnsi="Times New Roman" w:cs="Times New Roman"/>
          <w:sz w:val="24"/>
          <w:szCs w:val="24"/>
        </w:rPr>
        <w:t>5</w:t>
      </w:r>
      <w:r w:rsidRPr="00FC5FC9">
        <w:rPr>
          <w:rFonts w:ascii="Times New Roman" w:eastAsia="宋体" w:hAnsi="Times New Roman" w:cs="Times New Roman" w:hint="eastAsia"/>
          <w:sz w:val="24"/>
          <w:szCs w:val="24"/>
        </w:rPr>
        <w:t>道，两者相差四倍多。在“商务谈判”部分，平均每课题量在</w:t>
      </w:r>
      <w:r w:rsidRPr="00FC5FC9">
        <w:rPr>
          <w:rFonts w:ascii="Times New Roman" w:eastAsia="宋体" w:hAnsi="Times New Roman" w:cs="Times New Roman"/>
          <w:sz w:val="24"/>
          <w:szCs w:val="24"/>
        </w:rPr>
        <w:t>5</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20</w:t>
      </w:r>
      <w:r w:rsidRPr="00FC5FC9">
        <w:rPr>
          <w:rFonts w:ascii="Times New Roman" w:eastAsia="宋体" w:hAnsi="Times New Roman" w:cs="Times New Roman" w:hint="eastAsia"/>
          <w:sz w:val="24"/>
          <w:szCs w:val="24"/>
        </w:rPr>
        <w:t>之间，</w:t>
      </w:r>
      <w:r>
        <w:rPr>
          <w:rFonts w:ascii="Times New Roman" w:eastAsia="宋体" w:hAnsi="Times New Roman" w:cs="Times New Roman" w:hint="eastAsia"/>
          <w:sz w:val="24"/>
          <w:szCs w:val="24"/>
        </w:rPr>
        <w:t>不同教材间</w:t>
      </w:r>
      <w:r w:rsidRPr="00FC5FC9">
        <w:rPr>
          <w:rFonts w:ascii="Times New Roman" w:eastAsia="宋体" w:hAnsi="Times New Roman" w:cs="Times New Roman" w:hint="eastAsia"/>
          <w:sz w:val="24"/>
          <w:szCs w:val="24"/>
        </w:rPr>
        <w:t>差距较大。</w:t>
      </w:r>
    </w:p>
    <w:p w14:paraId="3BD8E76A" w14:textId="77777777" w:rsidR="00112768" w:rsidRPr="00177B8C" w:rsidRDefault="00112768" w:rsidP="00112768">
      <w:pPr>
        <w:spacing w:line="400" w:lineRule="exact"/>
        <w:ind w:firstLineChars="200" w:firstLine="480"/>
        <w:rPr>
          <w:rFonts w:ascii="Times New Roman" w:eastAsia="宋体" w:hAnsi="Times New Roman" w:cs="Times New Roman"/>
          <w:kern w:val="0"/>
          <w:sz w:val="24"/>
          <w:lang w:val="zh-CN"/>
        </w:rPr>
      </w:pPr>
      <w:r>
        <w:rPr>
          <w:rFonts w:ascii="Times New Roman" w:eastAsia="宋体" w:hAnsi="Times New Roman" w:cs="Times New Roman" w:hint="eastAsia"/>
          <w:sz w:val="24"/>
          <w:szCs w:val="24"/>
        </w:rPr>
        <w:t>5</w:t>
      </w:r>
      <w:r>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在题型占比方面，《教程上》的交际型题目占比是最高的，达到</w:t>
      </w:r>
      <w:r w:rsidRPr="00FC5FC9">
        <w:rPr>
          <w:rFonts w:ascii="Times New Roman" w:eastAsia="宋体" w:hAnsi="Times New Roman" w:cs="Times New Roman"/>
          <w:sz w:val="24"/>
          <w:szCs w:val="24"/>
        </w:rPr>
        <w:t>57%</w:t>
      </w:r>
      <w:r w:rsidRPr="00FC5FC9">
        <w:rPr>
          <w:rFonts w:ascii="Times New Roman" w:eastAsia="宋体" w:hAnsi="Times New Roman" w:cs="Times New Roman" w:hint="eastAsia"/>
          <w:sz w:val="24"/>
          <w:szCs w:val="24"/>
        </w:rPr>
        <w:t>，《经贸》的交际型题目占比是最低的，只有</w:t>
      </w:r>
      <w:r w:rsidRPr="00FC5FC9">
        <w:rPr>
          <w:rFonts w:ascii="Times New Roman" w:eastAsia="宋体" w:hAnsi="Times New Roman" w:cs="Times New Roman"/>
          <w:sz w:val="24"/>
          <w:szCs w:val="24"/>
        </w:rPr>
        <w:t>8%</w:t>
      </w:r>
      <w:r w:rsidRPr="00FC5FC9">
        <w:rPr>
          <w:rFonts w:ascii="Times New Roman" w:eastAsia="宋体" w:hAnsi="Times New Roman" w:cs="Times New Roman" w:hint="eastAsia"/>
          <w:sz w:val="24"/>
          <w:szCs w:val="24"/>
        </w:rPr>
        <w:t>。机械型题目占比最高的是《经贸》，有</w:t>
      </w:r>
      <w:r w:rsidRPr="00FC5FC9">
        <w:rPr>
          <w:rFonts w:ascii="Times New Roman" w:eastAsia="宋体" w:hAnsi="Times New Roman" w:cs="Times New Roman"/>
          <w:sz w:val="24"/>
          <w:szCs w:val="24"/>
        </w:rPr>
        <w:t>77%</w:t>
      </w:r>
      <w:r w:rsidRPr="00FC5FC9">
        <w:rPr>
          <w:rFonts w:ascii="Times New Roman" w:eastAsia="宋体" w:hAnsi="Times New Roman" w:cs="Times New Roman" w:hint="eastAsia"/>
          <w:sz w:val="24"/>
          <w:szCs w:val="24"/>
        </w:rPr>
        <w:t>，占比最低的是《发展》，只有</w:t>
      </w:r>
      <w:r w:rsidRPr="00FC5FC9">
        <w:rPr>
          <w:rFonts w:ascii="Times New Roman" w:eastAsia="宋体" w:hAnsi="Times New Roman" w:cs="Times New Roman"/>
          <w:sz w:val="24"/>
          <w:szCs w:val="24"/>
        </w:rPr>
        <w:t>20%</w:t>
      </w:r>
      <w:r w:rsidRPr="00FC5FC9">
        <w:rPr>
          <w:rFonts w:ascii="Times New Roman" w:eastAsia="宋体" w:hAnsi="Times New Roman" w:cs="Times New Roman" w:hint="eastAsia"/>
          <w:sz w:val="24"/>
          <w:szCs w:val="24"/>
        </w:rPr>
        <w:t>。理解型题目占比最高的是《发展》，有</w:t>
      </w:r>
      <w:r w:rsidRPr="00FC5FC9">
        <w:rPr>
          <w:rFonts w:ascii="Times New Roman" w:eastAsia="宋体" w:hAnsi="Times New Roman" w:cs="Times New Roman"/>
          <w:sz w:val="24"/>
          <w:szCs w:val="24"/>
        </w:rPr>
        <w:t>40%</w:t>
      </w:r>
      <w:r w:rsidRPr="00FC5FC9">
        <w:rPr>
          <w:rFonts w:ascii="Times New Roman" w:eastAsia="宋体" w:hAnsi="Times New Roman" w:cs="Times New Roman" w:hint="eastAsia"/>
          <w:sz w:val="24"/>
          <w:szCs w:val="24"/>
        </w:rPr>
        <w:t>，占比最低的是《纵横》，只有</w:t>
      </w:r>
      <w:r w:rsidRPr="00FC5FC9">
        <w:rPr>
          <w:rFonts w:ascii="Times New Roman" w:eastAsia="宋体" w:hAnsi="Times New Roman" w:cs="Times New Roman"/>
          <w:sz w:val="24"/>
          <w:szCs w:val="24"/>
        </w:rPr>
        <w:t>10%</w:t>
      </w:r>
      <w:r w:rsidRPr="00FC5FC9">
        <w:rPr>
          <w:rFonts w:ascii="Times New Roman" w:eastAsia="宋体" w:hAnsi="Times New Roman" w:cs="Times New Roman" w:hint="eastAsia"/>
          <w:sz w:val="24"/>
          <w:szCs w:val="24"/>
        </w:rPr>
        <w:t>。</w:t>
      </w:r>
    </w:p>
    <w:p w14:paraId="0B3299B7" w14:textId="77777777" w:rsidR="00112768" w:rsidRDefault="00112768" w:rsidP="00112768">
      <w:pPr>
        <w:spacing w:line="400" w:lineRule="exact"/>
        <w:ind w:firstLineChars="200" w:firstLine="480"/>
        <w:rPr>
          <w:rFonts w:ascii="Times New Roman" w:eastAsia="宋体" w:hAnsi="Times New Roman" w:cs="Times New Roman"/>
          <w:kern w:val="0"/>
          <w:sz w:val="24"/>
          <w:lang w:val="zh-CN"/>
        </w:rPr>
      </w:pPr>
      <w:r>
        <w:rPr>
          <w:rFonts w:ascii="Times New Roman" w:eastAsia="宋体" w:hAnsi="Times New Roman" w:cs="Times New Roman" w:hint="eastAsia"/>
          <w:sz w:val="24"/>
          <w:szCs w:val="24"/>
        </w:rPr>
        <w:t>6</w:t>
      </w:r>
      <w:r>
        <w:rPr>
          <w:rFonts w:ascii="Times New Roman" w:eastAsia="宋体" w:hAnsi="Times New Roman" w:cs="Times New Roman" w:hint="eastAsia"/>
          <w:sz w:val="24"/>
          <w:szCs w:val="24"/>
        </w:rPr>
        <w:t>．</w:t>
      </w:r>
      <w:r w:rsidRPr="00FC5FC9">
        <w:rPr>
          <w:rFonts w:ascii="Times New Roman" w:eastAsia="宋体" w:hAnsi="Times New Roman" w:cs="Times New Roman" w:hint="eastAsia"/>
          <w:kern w:val="0"/>
          <w:sz w:val="24"/>
          <w:lang w:val="zh-CN"/>
        </w:rPr>
        <w:t>在“</w:t>
      </w:r>
      <w:r w:rsidRPr="00FC5FC9">
        <w:rPr>
          <w:rFonts w:ascii="Times New Roman" w:eastAsia="宋体" w:hAnsi="Times New Roman" w:cs="Times New Roman" w:hint="eastAsia"/>
          <w:kern w:val="0"/>
          <w:sz w:val="24"/>
          <w:lang w:val="zh-CN"/>
        </w:rPr>
        <w:t>5</w:t>
      </w:r>
      <w:r w:rsidRPr="00FC5FC9">
        <w:rPr>
          <w:rFonts w:ascii="Times New Roman" w:eastAsia="宋体" w:hAnsi="Times New Roman" w:cs="Times New Roman"/>
          <w:kern w:val="0"/>
          <w:sz w:val="24"/>
          <w:lang w:val="zh-CN"/>
        </w:rPr>
        <w:t>C</w:t>
      </w:r>
      <w:r w:rsidRPr="00FC5FC9">
        <w:rPr>
          <w:rFonts w:ascii="Times New Roman" w:eastAsia="宋体" w:hAnsi="Times New Roman" w:cs="Times New Roman" w:hint="eastAsia"/>
          <w:kern w:val="0"/>
          <w:sz w:val="24"/>
          <w:lang w:val="zh-CN"/>
        </w:rPr>
        <w:t>”理论和口语测试原则中，与练习编排顺序相关最密切相关的原则是“贯连”和题目编排顺序的科学性，即</w:t>
      </w:r>
      <w:r w:rsidRPr="00FC5FC9">
        <w:rPr>
          <w:rFonts w:ascii="Times New Roman" w:eastAsia="宋体" w:hAnsi="Times New Roman" w:cs="Times New Roman"/>
          <w:kern w:val="0"/>
          <w:sz w:val="24"/>
          <w:lang w:val="zh-CN"/>
        </w:rPr>
        <w:t>编排</w:t>
      </w:r>
      <w:r w:rsidRPr="00FC5FC9">
        <w:rPr>
          <w:rFonts w:ascii="Times New Roman" w:eastAsia="宋体" w:hAnsi="Times New Roman" w:cs="Times New Roman" w:hint="eastAsia"/>
          <w:kern w:val="0"/>
          <w:sz w:val="24"/>
          <w:lang w:val="zh-CN"/>
        </w:rPr>
        <w:t>顺序是否符合由易到难，层层递进的原则。</w:t>
      </w:r>
      <w:r w:rsidRPr="00623C41">
        <w:rPr>
          <w:rFonts w:ascii="Times New Roman" w:eastAsia="宋体" w:hAnsi="Times New Roman" w:cs="Times New Roman" w:hint="eastAsia"/>
          <w:sz w:val="24"/>
          <w:szCs w:val="24"/>
        </w:rPr>
        <w:t>词语层级练习编排题型最丰富，最能体现“贯连”原则和题目编排顺序的科学性的教材是《经贸》。</w:t>
      </w:r>
      <w:r>
        <w:rPr>
          <w:rFonts w:ascii="Times New Roman" w:eastAsia="宋体" w:hAnsi="Times New Roman" w:cs="Times New Roman" w:hint="eastAsia"/>
          <w:sz w:val="24"/>
          <w:szCs w:val="24"/>
        </w:rPr>
        <w:t>它将练习</w:t>
      </w:r>
      <w:r w:rsidRPr="00FC5FC9">
        <w:rPr>
          <w:rFonts w:ascii="Times New Roman" w:eastAsia="宋体" w:hAnsi="Times New Roman" w:cs="Times New Roman" w:hint="eastAsia"/>
          <w:sz w:val="24"/>
          <w:szCs w:val="24"/>
        </w:rPr>
        <w:t>分为</w:t>
      </w:r>
      <w:r w:rsidRPr="00FC5FC9">
        <w:rPr>
          <w:rFonts w:ascii="Times New Roman" w:eastAsia="宋体" w:hAnsi="Times New Roman" w:cs="Times New Roman" w:hint="eastAsia"/>
          <w:sz w:val="24"/>
          <w:szCs w:val="24"/>
        </w:rPr>
        <w:t>A</w:t>
      </w:r>
      <w:r w:rsidRPr="00FC5FC9">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B</w:t>
      </w:r>
      <w:r w:rsidRPr="00FC5FC9">
        <w:rPr>
          <w:rFonts w:ascii="Times New Roman" w:eastAsia="宋体" w:hAnsi="Times New Roman" w:cs="Times New Roman" w:hint="eastAsia"/>
          <w:sz w:val="24"/>
          <w:szCs w:val="24"/>
        </w:rPr>
        <w:t>两大部分，符合由易到难的编排顺序，且练习种类多样，层层递进。题型基本固定的情况下每课有细小的变化，避免了过于单调的问题</w:t>
      </w:r>
      <w:r w:rsidRPr="00FC5FC9">
        <w:rPr>
          <w:rFonts w:ascii="Times New Roman" w:eastAsia="宋体" w:hAnsi="Times New Roman" w:cs="Times New Roman" w:hint="eastAsia"/>
          <w:kern w:val="0"/>
          <w:sz w:val="24"/>
          <w:lang w:val="zh-CN"/>
        </w:rPr>
        <w:t>。</w:t>
      </w:r>
    </w:p>
    <w:p w14:paraId="2F3FAA8B"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kern w:val="0"/>
          <w:sz w:val="24"/>
          <w:lang w:val="zh-CN"/>
        </w:rPr>
        <w:t>句子层级练习编排比较合理的教材有</w:t>
      </w:r>
      <w:r w:rsidRPr="00FC5FC9">
        <w:rPr>
          <w:rFonts w:ascii="Times New Roman" w:eastAsia="宋体" w:hAnsi="Times New Roman" w:cs="Times New Roman" w:hint="eastAsia"/>
          <w:sz w:val="24"/>
          <w:szCs w:val="24"/>
        </w:rPr>
        <w:t>《金桥》、《纵横》、《流利说》、《中级速成》、《发展》、《实用会话》。这几本教材句子层级练习题型丰富，编排顺序比较</w:t>
      </w:r>
      <w:r w:rsidRPr="00FC5FC9">
        <w:rPr>
          <w:rFonts w:ascii="Times New Roman" w:eastAsia="宋体" w:hAnsi="Times New Roman" w:cs="Times New Roman" w:hint="eastAsia"/>
          <w:sz w:val="24"/>
          <w:szCs w:val="24"/>
        </w:rPr>
        <w:lastRenderedPageBreak/>
        <w:t>合理，为商务汉语口语教材练习的编排能提供一定的借鉴意义。</w:t>
      </w:r>
    </w:p>
    <w:p w14:paraId="387E5EA7" w14:textId="77777777" w:rsidR="00112768" w:rsidRPr="00177B8C"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语篇层级练习题型种类丰富，并且都能很好地体现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原则的教材有《中级速成》、《高级速成》、《教程上》、《发展》</w:t>
      </w:r>
      <w:r w:rsidRPr="00FC5FC9">
        <w:rPr>
          <w:rFonts w:ascii="Times New Roman" w:eastAsia="宋体" w:hAnsi="Times New Roman" w:cs="Times New Roman" w:hint="eastAsia"/>
          <w:kern w:val="0"/>
          <w:sz w:val="24"/>
          <w:lang w:val="zh-CN"/>
        </w:rPr>
        <w:t>。这些教材语篇层级的编排设计</w:t>
      </w:r>
      <w:r w:rsidRPr="00FC5FC9">
        <w:rPr>
          <w:rFonts w:ascii="Times New Roman" w:eastAsia="宋体" w:hAnsi="Times New Roman" w:cs="Times New Roman" w:hint="eastAsia"/>
          <w:sz w:val="24"/>
          <w:szCs w:val="24"/>
        </w:rPr>
        <w:t>能有效全面提升学生在商务活动中的交际表达综合能力。</w:t>
      </w:r>
    </w:p>
    <w:p w14:paraId="6302036F" w14:textId="77777777" w:rsidR="00112768"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7</w:t>
      </w:r>
      <w:r>
        <w:rPr>
          <w:rFonts w:ascii="Times New Roman" w:eastAsia="宋体" w:hAnsi="Times New Roman" w:cs="Times New Roman" w:hint="eastAsia"/>
          <w:sz w:val="24"/>
          <w:szCs w:val="24"/>
        </w:rPr>
        <w:t>．商务汉语口语教材中与课文内容有关的</w:t>
      </w:r>
      <w:r w:rsidRPr="00FC5FC9">
        <w:rPr>
          <w:rFonts w:ascii="Times New Roman" w:eastAsia="宋体" w:hAnsi="Times New Roman" w:cs="Times New Roman" w:hint="eastAsia"/>
          <w:sz w:val="24"/>
          <w:szCs w:val="24"/>
        </w:rPr>
        <w:t>机械型共选题型有朗读类、句型练习类。这两类题目符合“</w:t>
      </w:r>
      <w:r>
        <w:rPr>
          <w:rFonts w:ascii="Times New Roman" w:eastAsia="宋体" w:hAnsi="Times New Roman" w:cs="Times New Roman" w:hint="eastAsia"/>
          <w:sz w:val="24"/>
          <w:szCs w:val="24"/>
        </w:rPr>
        <w:t>交际</w:t>
      </w:r>
      <w:r w:rsidRPr="00FC5FC9">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社区</w:t>
      </w:r>
      <w:r w:rsidRPr="00FC5FC9">
        <w:rPr>
          <w:rFonts w:ascii="Times New Roman" w:eastAsia="宋体" w:hAnsi="Times New Roman" w:cs="Times New Roman" w:hint="eastAsia"/>
          <w:sz w:val="24"/>
          <w:szCs w:val="24"/>
        </w:rPr>
        <w:t>”原则。理解型共选题型有简答课文问题类</w:t>
      </w:r>
      <w:r>
        <w:rPr>
          <w:rFonts w:ascii="Times New Roman" w:eastAsia="宋体" w:hAnsi="Times New Roman" w:cs="Times New Roman" w:hint="eastAsia"/>
          <w:sz w:val="24"/>
          <w:szCs w:val="24"/>
        </w:rPr>
        <w:t>，其中</w:t>
      </w:r>
      <w:r w:rsidRPr="00FC5FC9">
        <w:rPr>
          <w:rFonts w:ascii="Times New Roman" w:eastAsia="宋体" w:hAnsi="Times New Roman" w:cs="Times New Roman" w:hint="eastAsia"/>
          <w:sz w:val="24"/>
          <w:szCs w:val="24"/>
        </w:rPr>
        <w:t>开放灵活类题目</w:t>
      </w:r>
      <w:r>
        <w:rPr>
          <w:rFonts w:ascii="Times New Roman" w:eastAsia="宋体" w:hAnsi="Times New Roman" w:cs="Times New Roman" w:hint="eastAsia"/>
          <w:sz w:val="24"/>
          <w:szCs w:val="24"/>
        </w:rPr>
        <w:t>比答案固定类题目</w:t>
      </w:r>
      <w:r w:rsidRPr="00FC5FC9">
        <w:rPr>
          <w:rFonts w:ascii="Times New Roman" w:eastAsia="宋体" w:hAnsi="Times New Roman" w:cs="Times New Roman" w:hint="eastAsia"/>
          <w:sz w:val="24"/>
          <w:szCs w:val="24"/>
        </w:rPr>
        <w:t>更能体现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中的“交际”和“文化”原则。交际型共选题型有情景会话类、模拟对话类、角色扮演类三种。其中，模拟对话形式</w:t>
      </w:r>
      <w:r>
        <w:rPr>
          <w:rFonts w:ascii="Times New Roman" w:eastAsia="宋体" w:hAnsi="Times New Roman" w:cs="Times New Roman" w:hint="eastAsia"/>
          <w:sz w:val="24"/>
          <w:szCs w:val="24"/>
        </w:rPr>
        <w:t>中</w:t>
      </w:r>
      <w:r w:rsidRPr="00FC5FC9">
        <w:rPr>
          <w:rFonts w:ascii="Times New Roman" w:eastAsia="宋体" w:hAnsi="Times New Roman" w:cs="Times New Roman" w:hint="eastAsia"/>
          <w:sz w:val="24"/>
          <w:szCs w:val="24"/>
        </w:rPr>
        <w:t>交际的真实性和灵活性更强</w:t>
      </w:r>
      <w:r>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角色扮演中的多人角色扮演较之单人角色扮演更符合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中的“交际”、“贯连”和“社区”原则。</w:t>
      </w:r>
    </w:p>
    <w:p w14:paraId="5F4AA033" w14:textId="77777777" w:rsidR="00112768" w:rsidRPr="00D72020"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与课文内容有关的特有题型</w:t>
      </w:r>
      <w:r>
        <w:rPr>
          <w:rFonts w:ascii="Times New Roman" w:eastAsia="宋体" w:hAnsi="Times New Roman" w:cs="Times New Roman" w:hint="eastAsia"/>
          <w:sz w:val="24"/>
          <w:szCs w:val="24"/>
        </w:rPr>
        <w:t>包括：</w:t>
      </w:r>
      <w:r w:rsidRPr="00FC5FC9">
        <w:rPr>
          <w:rFonts w:ascii="Times New Roman" w:eastAsia="宋体" w:hAnsi="Times New Roman" w:cs="Times New Roman" w:hint="eastAsia"/>
          <w:sz w:val="24"/>
          <w:szCs w:val="24"/>
        </w:rPr>
        <w:t>机械型特有题型中的字音类练习、词语搭配类、词语释义类、匹配类、选择类；理解型特有题型有判断类和总结类。其中，词语搭配这种题型与课文关联度较高，</w:t>
      </w:r>
      <w:r>
        <w:rPr>
          <w:rFonts w:ascii="Times New Roman" w:eastAsia="宋体" w:hAnsi="Times New Roman" w:cs="Times New Roman" w:hint="eastAsia"/>
          <w:sz w:val="24"/>
          <w:szCs w:val="24"/>
        </w:rPr>
        <w:t>最能</w:t>
      </w:r>
      <w:r w:rsidRPr="00FC5FC9">
        <w:rPr>
          <w:rFonts w:ascii="Times New Roman" w:eastAsia="宋体" w:hAnsi="Times New Roman" w:cs="Times New Roman" w:hint="eastAsia"/>
          <w:sz w:val="24"/>
          <w:szCs w:val="24"/>
        </w:rPr>
        <w:t>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中的“贯连”原则。匹配类题目符合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中的“交际”原则和题目设置的真实性、趣味性原则，值得其他教材借鉴。理解型练习中可以在题干中增加填表后和同伴陈述表格内容这一项目以更有针对性地锻炼学生口语表达能力</w:t>
      </w:r>
      <w:r>
        <w:rPr>
          <w:rFonts w:ascii="Times New Roman" w:eastAsia="宋体" w:hAnsi="Times New Roman" w:cs="Times New Roman" w:hint="eastAsia"/>
          <w:sz w:val="24"/>
          <w:szCs w:val="24"/>
        </w:rPr>
        <w:t>。</w:t>
      </w:r>
    </w:p>
    <w:p w14:paraId="4CF0AD6D" w14:textId="77777777" w:rsidR="00112768"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8</w:t>
      </w:r>
      <w:r>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在对语言知识的考察上，机械型共选题型有朗读句子、组词成句、替换练习、填写类、完成句子类、词语搭配类；理解型练习中的表达类、理解类；交际型练习中的分类表演。其中，最能体现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中“对比”原则的题型是组词成句，最符合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中的“交际”和“社区”原则的题型是机械型练习中的替换练习、理解型练习中的表达类练习和交际型练习中的分组表演。</w:t>
      </w:r>
    </w:p>
    <w:p w14:paraId="483A13D3"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与语言知识有关的特有题型有机械型练习中的朗读句子、联想词组、完成句子；理解型练习中的理解类练习</w:t>
      </w:r>
      <w:r w:rsidRPr="00FC5FC9">
        <w:rPr>
          <w:rFonts w:ascii="Times New Roman" w:eastAsia="宋体" w:hAnsi="Times New Roman" w:cs="Times New Roman"/>
          <w:sz w:val="24"/>
          <w:szCs w:val="24"/>
        </w:rPr>
        <w:t>。</w:t>
      </w:r>
      <w:r w:rsidRPr="00FC5FC9">
        <w:rPr>
          <w:rFonts w:ascii="Times New Roman" w:eastAsia="宋体" w:hAnsi="Times New Roman" w:cs="Times New Roman" w:hint="eastAsia"/>
          <w:sz w:val="24"/>
          <w:szCs w:val="24"/>
        </w:rPr>
        <w:t>其中</w:t>
      </w:r>
      <w:r w:rsidRPr="00FC5FC9">
        <w:rPr>
          <w:rFonts w:ascii="宋体" w:eastAsia="宋体" w:hAnsi="宋体" w:cs="Times New Roman" w:hint="eastAsia"/>
          <w:sz w:val="28"/>
          <w:szCs w:val="28"/>
        </w:rPr>
        <w:t>，最</w:t>
      </w:r>
      <w:r w:rsidRPr="00FC5FC9">
        <w:rPr>
          <w:rFonts w:ascii="Times New Roman" w:eastAsia="宋体" w:hAnsi="Times New Roman" w:cs="Times New Roman" w:hint="eastAsia"/>
          <w:sz w:val="24"/>
          <w:szCs w:val="24"/>
        </w:rPr>
        <w:t>能体现“交际”和“社区”原则的题型有朗读句子、完成句子以及理解类题目</w:t>
      </w:r>
      <w:r>
        <w:rPr>
          <w:rFonts w:ascii="Times New Roman" w:eastAsia="宋体" w:hAnsi="Times New Roman" w:cs="Times New Roman" w:hint="eastAsia"/>
          <w:sz w:val="24"/>
          <w:szCs w:val="24"/>
        </w:rPr>
        <w:t>。</w:t>
      </w:r>
    </w:p>
    <w:p w14:paraId="77176EB3" w14:textId="77777777" w:rsidR="00112768"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9</w:t>
      </w:r>
      <w:r>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拓展性练习中</w:t>
      </w:r>
      <w:r>
        <w:rPr>
          <w:rFonts w:ascii="Times New Roman" w:eastAsia="宋体" w:hAnsi="Times New Roman" w:cs="Times New Roman" w:hint="eastAsia"/>
          <w:sz w:val="24"/>
          <w:szCs w:val="24"/>
        </w:rPr>
        <w:t>，</w:t>
      </w:r>
      <w:r w:rsidRPr="00FC5FC9">
        <w:rPr>
          <w:rFonts w:ascii="Times New Roman" w:eastAsia="宋体" w:hAnsi="Times New Roman" w:cs="Times New Roman" w:hint="eastAsia"/>
          <w:sz w:val="24"/>
          <w:szCs w:val="24"/>
        </w:rPr>
        <w:t>共选题型有理解型练习中的听力练习类和交际型练习中的主题讨论类和成段表达类。其中，听力练习中最符合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原则，对学生口语交际技能的训练帮助最大的是“听后复述”这种题型。主题讨论、案例分析两种形式只要题干设置合理，符合商务场景，都能</w:t>
      </w:r>
      <w:r w:rsidRPr="00FC5FC9">
        <w:rPr>
          <w:rFonts w:ascii="Calibri" w:eastAsia="宋体" w:hAnsi="Calibri" w:cs="Calibri" w:hint="eastAsia"/>
          <w:sz w:val="24"/>
          <w:szCs w:val="24"/>
        </w:rPr>
        <w:t>很好体现</w:t>
      </w:r>
      <w:r w:rsidRPr="00FC5FC9">
        <w:rPr>
          <w:rFonts w:ascii="Calibri" w:eastAsia="宋体" w:hAnsi="Calibri" w:cs="Calibri" w:hint="eastAsia"/>
          <w:sz w:val="24"/>
          <w:szCs w:val="24"/>
        </w:rPr>
        <w:t>5</w:t>
      </w:r>
      <w:r w:rsidRPr="00FC5FC9">
        <w:rPr>
          <w:rFonts w:ascii="Calibri" w:eastAsia="宋体" w:hAnsi="Calibri" w:cs="Calibri"/>
          <w:sz w:val="24"/>
          <w:szCs w:val="24"/>
        </w:rPr>
        <w:t>C</w:t>
      </w:r>
      <w:r w:rsidRPr="00FC5FC9">
        <w:rPr>
          <w:rFonts w:ascii="Calibri" w:eastAsia="宋体" w:hAnsi="Calibri" w:cs="Calibri" w:hint="eastAsia"/>
          <w:sz w:val="24"/>
          <w:szCs w:val="24"/>
        </w:rPr>
        <w:t>中的“贯连”原则。成段表达这种题型</w:t>
      </w:r>
      <w:r w:rsidRPr="00FC5FC9">
        <w:rPr>
          <w:rFonts w:ascii="Times New Roman" w:eastAsia="宋体" w:hAnsi="Times New Roman" w:cs="Times New Roman" w:hint="eastAsia"/>
          <w:sz w:val="24"/>
          <w:szCs w:val="24"/>
        </w:rPr>
        <w:t>能够较好地体现</w:t>
      </w:r>
      <w:r w:rsidRPr="00FC5FC9">
        <w:rPr>
          <w:rFonts w:ascii="Times New Roman" w:eastAsia="宋体" w:hAnsi="Times New Roman" w:cs="Times New Roman" w:hint="eastAsia"/>
          <w:sz w:val="24"/>
          <w:szCs w:val="24"/>
        </w:rPr>
        <w:t xml:space="preserve"> </w:t>
      </w:r>
      <w:r w:rsidRPr="00FC5FC9">
        <w:rPr>
          <w:rFonts w:ascii="Times New Roman" w:eastAsia="宋体" w:hAnsi="Times New Roman" w:cs="Times New Roman" w:hint="eastAsia"/>
          <w:sz w:val="24"/>
          <w:szCs w:val="24"/>
        </w:rPr>
        <w:t>“交际”“社区”原则，让学生能够就某种商务主题发表自己的看法和意见，表达情感，交换意见。</w:t>
      </w:r>
    </w:p>
    <w:p w14:paraId="58FEBC31" w14:textId="77777777" w:rsidR="00112768" w:rsidRPr="00F6472A"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拓展型特有题型有理解型练习中的补充文章理解类和交际型练习中的调查报告类、写作类。其中，补充文章理解类题目补充阅读的选择往往贴合该课的商务主题，因此符合</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中“贯连”的原则。交际型练习中的调查报告类题目与话题关联度极高，且能调动学生多方面知识，训练较为全面，能体现</w:t>
      </w:r>
      <w:r w:rsidRPr="00FC5FC9">
        <w:rPr>
          <w:rFonts w:ascii="Times New Roman" w:eastAsia="宋体" w:hAnsi="Times New Roman" w:cs="Times New Roman" w:hint="eastAsia"/>
          <w:sz w:val="24"/>
          <w:szCs w:val="24"/>
        </w:rPr>
        <w:t>5</w:t>
      </w:r>
      <w:r w:rsidRPr="00FC5FC9">
        <w:rPr>
          <w:rFonts w:ascii="Times New Roman" w:eastAsia="宋体" w:hAnsi="Times New Roman" w:cs="Times New Roman"/>
          <w:sz w:val="24"/>
          <w:szCs w:val="24"/>
        </w:rPr>
        <w:t>C</w:t>
      </w:r>
      <w:r w:rsidRPr="00FC5FC9">
        <w:rPr>
          <w:rFonts w:ascii="Times New Roman" w:eastAsia="宋体" w:hAnsi="Times New Roman" w:cs="Times New Roman" w:hint="eastAsia"/>
          <w:sz w:val="24"/>
          <w:szCs w:val="24"/>
        </w:rPr>
        <w:t>中的“交</w:t>
      </w:r>
      <w:r w:rsidRPr="00FC5FC9">
        <w:rPr>
          <w:rFonts w:ascii="Times New Roman" w:eastAsia="宋体" w:hAnsi="Times New Roman" w:cs="Times New Roman" w:hint="eastAsia"/>
          <w:sz w:val="24"/>
          <w:szCs w:val="24"/>
        </w:rPr>
        <w:lastRenderedPageBreak/>
        <w:t>际”“社区”和“贯连”原则，值得其他教材借鉴。</w:t>
      </w:r>
    </w:p>
    <w:p w14:paraId="3F8684AF" w14:textId="77777777" w:rsidR="00112768" w:rsidRPr="00D72020" w:rsidRDefault="00112768" w:rsidP="00112768">
      <w:pPr>
        <w:spacing w:line="40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1</w:t>
      </w:r>
      <w:r>
        <w:rPr>
          <w:rFonts w:ascii="Times New Roman" w:eastAsia="宋体" w:hAnsi="Times New Roman" w:cs="Times New Roman"/>
          <w:sz w:val="24"/>
          <w:szCs w:val="24"/>
        </w:rPr>
        <w:t>0</w:t>
      </w:r>
      <w:r>
        <w:rPr>
          <w:rFonts w:ascii="Times New Roman" w:eastAsia="宋体" w:hAnsi="Times New Roman" w:cs="Times New Roman" w:hint="eastAsia"/>
          <w:sz w:val="24"/>
          <w:szCs w:val="24"/>
        </w:rPr>
        <w:t>．</w:t>
      </w:r>
      <w:r w:rsidRPr="00623C41">
        <w:rPr>
          <w:rFonts w:ascii="Times New Roman" w:eastAsia="宋体" w:hAnsi="Times New Roman" w:cs="Times New Roman" w:hint="eastAsia"/>
          <w:sz w:val="24"/>
          <w:szCs w:val="24"/>
        </w:rPr>
        <w:t>商务英语口语教材</w:t>
      </w:r>
      <w:r>
        <w:rPr>
          <w:rFonts w:ascii="Times New Roman" w:eastAsia="宋体" w:hAnsi="Times New Roman" w:cs="Times New Roman" w:hint="eastAsia"/>
          <w:sz w:val="24"/>
          <w:szCs w:val="24"/>
        </w:rPr>
        <w:t>提供的启示主要有以下几点：提高题目编排顺序的合理性、增加语言知识专项训练、增强交际型练习的针对性、创新商务元素呈现形式</w:t>
      </w:r>
      <w:r w:rsidRPr="00FC5FC9">
        <w:rPr>
          <w:rFonts w:ascii="Times New Roman" w:eastAsia="宋体" w:hAnsi="Times New Roman" w:cs="Times New Roman"/>
          <w:sz w:val="24"/>
          <w:szCs w:val="24"/>
        </w:rPr>
        <w:t>。</w:t>
      </w:r>
    </w:p>
    <w:p w14:paraId="269D0218" w14:textId="77777777" w:rsidR="00112768" w:rsidRPr="00EB79FE" w:rsidRDefault="00112768" w:rsidP="00112768"/>
    <w:p w14:paraId="7066285C" w14:textId="77777777" w:rsidR="00112768" w:rsidRPr="00FC5FC9" w:rsidRDefault="00112768" w:rsidP="00112768">
      <w:pPr>
        <w:keepNext/>
        <w:keepLines/>
        <w:numPr>
          <w:ilvl w:val="0"/>
          <w:numId w:val="3"/>
        </w:numPr>
        <w:tabs>
          <w:tab w:val="num" w:pos="360"/>
        </w:tabs>
        <w:spacing w:before="260" w:after="260" w:line="413" w:lineRule="auto"/>
        <w:jc w:val="center"/>
        <w:outlineLvl w:val="1"/>
        <w:rPr>
          <w:rFonts w:ascii="Arial" w:eastAsia="黑体" w:hAnsi="Arial" w:cs="Times New Roman"/>
          <w:b/>
          <w:sz w:val="28"/>
          <w:szCs w:val="28"/>
          <w:lang w:eastAsia="zh-Hans"/>
        </w:rPr>
      </w:pPr>
      <w:bookmarkStart w:id="272" w:name="_Toc1966559220_WPSOffice_Level2"/>
      <w:bookmarkStart w:id="273" w:name="_Toc773195470"/>
      <w:bookmarkStart w:id="274" w:name="_Toc528837885"/>
      <w:bookmarkStart w:id="275" w:name="_Toc93780671"/>
      <w:bookmarkStart w:id="276" w:name="_Toc97754119"/>
      <w:bookmarkStart w:id="277" w:name="_Toc97754413"/>
      <w:r w:rsidRPr="00FC5FC9">
        <w:rPr>
          <w:rFonts w:ascii="Arial" w:eastAsia="黑体" w:hAnsi="Arial" w:cs="Times New Roman" w:hint="eastAsia"/>
          <w:b/>
          <w:sz w:val="28"/>
          <w:szCs w:val="28"/>
          <w:lang w:eastAsia="zh-Hans"/>
        </w:rPr>
        <w:t>创新点</w:t>
      </w:r>
      <w:bookmarkEnd w:id="272"/>
      <w:bookmarkEnd w:id="273"/>
      <w:bookmarkEnd w:id="274"/>
      <w:bookmarkEnd w:id="275"/>
      <w:bookmarkEnd w:id="276"/>
      <w:bookmarkEnd w:id="277"/>
    </w:p>
    <w:p w14:paraId="1A2742DE" w14:textId="77777777" w:rsidR="00112768" w:rsidRPr="00FC5FC9" w:rsidRDefault="00112768" w:rsidP="00112768">
      <w:pPr>
        <w:spacing w:line="400" w:lineRule="exact"/>
        <w:ind w:firstLine="484"/>
        <w:rPr>
          <w:rFonts w:ascii="Times New Roman" w:eastAsia="宋体" w:hAnsi="Times New Roman" w:cs="Times New Roman"/>
          <w:sz w:val="24"/>
          <w:szCs w:val="24"/>
        </w:rPr>
      </w:pPr>
      <w:bookmarkStart w:id="278" w:name="_Toc672716293"/>
      <w:bookmarkStart w:id="279" w:name="_Toc1891001909"/>
      <w:bookmarkStart w:id="280" w:name="_Toc39999563_WPSOffice_Level2"/>
      <w:r>
        <w:rPr>
          <w:rFonts w:ascii="Times New Roman" w:eastAsia="宋体" w:hAnsi="Times New Roman" w:cs="Times New Roman"/>
          <w:sz w:val="24"/>
          <w:szCs w:val="24"/>
        </w:rPr>
        <w:t>1</w:t>
      </w:r>
      <w:r>
        <w:rPr>
          <w:rFonts w:ascii="Times New Roman" w:eastAsia="宋体" w:hAnsi="Times New Roman" w:cs="Times New Roman" w:hint="eastAsia"/>
          <w:sz w:val="24"/>
          <w:szCs w:val="24"/>
        </w:rPr>
        <w:t>．</w:t>
      </w:r>
      <w:r w:rsidRPr="00FC5FC9">
        <w:rPr>
          <w:rFonts w:ascii="Times New Roman" w:eastAsia="宋体" w:hAnsi="Times New Roman" w:cs="Times New Roman"/>
          <w:sz w:val="24"/>
          <w:szCs w:val="24"/>
        </w:rPr>
        <w:t>结合教材编写</w:t>
      </w:r>
      <w:r w:rsidRPr="00FC5FC9">
        <w:rPr>
          <w:rFonts w:ascii="Times New Roman" w:eastAsia="宋体" w:hAnsi="Times New Roman" w:cs="Times New Roman" w:hint="eastAsia"/>
          <w:sz w:val="24"/>
          <w:szCs w:val="24"/>
        </w:rPr>
        <w:t>与</w:t>
      </w:r>
      <w:r w:rsidRPr="00FC5FC9">
        <w:rPr>
          <w:rFonts w:ascii="Times New Roman" w:eastAsia="宋体" w:hAnsi="Times New Roman" w:cs="Times New Roman"/>
          <w:sz w:val="24"/>
          <w:szCs w:val="24"/>
        </w:rPr>
        <w:t>评估原则</w:t>
      </w:r>
      <w:r w:rsidRPr="00FC5FC9">
        <w:rPr>
          <w:rFonts w:ascii="Times New Roman" w:eastAsia="宋体" w:hAnsi="Times New Roman" w:cs="Times New Roman" w:hint="eastAsia"/>
          <w:sz w:val="24"/>
          <w:szCs w:val="24"/>
        </w:rPr>
        <w:t>以及“</w:t>
      </w:r>
      <w:r w:rsidRPr="00FC5FC9">
        <w:rPr>
          <w:rFonts w:ascii="Times New Roman" w:eastAsia="宋体" w:hAnsi="Times New Roman" w:cs="Times New Roman" w:hint="eastAsia"/>
          <w:sz w:val="24"/>
          <w:szCs w:val="24"/>
        </w:rPr>
        <w:t>5C</w:t>
      </w:r>
      <w:r w:rsidRPr="00FC5FC9">
        <w:rPr>
          <w:rFonts w:ascii="Times New Roman" w:eastAsia="宋体" w:hAnsi="Times New Roman" w:cs="Times New Roman" w:hint="eastAsia"/>
          <w:sz w:val="24"/>
          <w:szCs w:val="24"/>
        </w:rPr>
        <w:t>”理论、语言测试理论和口语测试理论，设置</w:t>
      </w:r>
      <w:r>
        <w:rPr>
          <w:rFonts w:ascii="Times New Roman" w:eastAsia="宋体" w:hAnsi="Times New Roman" w:cs="Times New Roman" w:hint="eastAsia"/>
          <w:sz w:val="24"/>
          <w:szCs w:val="24"/>
        </w:rPr>
        <w:t>了</w:t>
      </w:r>
      <w:r w:rsidRPr="00FC5FC9">
        <w:rPr>
          <w:rFonts w:ascii="Times New Roman" w:eastAsia="宋体" w:hAnsi="Times New Roman" w:cs="Times New Roman" w:hint="eastAsia"/>
          <w:sz w:val="24"/>
          <w:szCs w:val="24"/>
        </w:rPr>
        <w:t>一套</w:t>
      </w:r>
      <w:r>
        <w:rPr>
          <w:rFonts w:ascii="Times New Roman" w:eastAsia="宋体" w:hAnsi="Times New Roman" w:cs="Times New Roman" w:hint="eastAsia"/>
          <w:sz w:val="24"/>
          <w:szCs w:val="24"/>
        </w:rPr>
        <w:t>针对性更强的</w:t>
      </w:r>
      <w:r w:rsidRPr="00FC5FC9">
        <w:rPr>
          <w:rFonts w:ascii="Times New Roman" w:eastAsia="宋体" w:hAnsi="Times New Roman" w:cs="Times New Roman" w:hint="eastAsia"/>
          <w:sz w:val="24"/>
          <w:szCs w:val="24"/>
        </w:rPr>
        <w:t>练习题评估标准。</w:t>
      </w:r>
    </w:p>
    <w:p w14:paraId="6F3CF26C" w14:textId="77777777" w:rsidR="00112768" w:rsidRPr="00FC5FC9" w:rsidRDefault="00112768" w:rsidP="00112768">
      <w:pPr>
        <w:spacing w:line="400" w:lineRule="exact"/>
        <w:ind w:firstLine="484"/>
        <w:rPr>
          <w:rFonts w:ascii="Times New Roman" w:eastAsia="宋体" w:hAnsi="Times New Roman" w:cs="Times New Roman"/>
          <w:sz w:val="24"/>
          <w:szCs w:val="24"/>
        </w:rPr>
      </w:pPr>
      <w:r>
        <w:rPr>
          <w:rFonts w:ascii="Times New Roman" w:eastAsia="宋体" w:hAnsi="Times New Roman" w:cs="Times New Roman"/>
          <w:sz w:val="24"/>
          <w:szCs w:val="24"/>
        </w:rPr>
        <w:t>2</w:t>
      </w:r>
      <w:r>
        <w:rPr>
          <w:rFonts w:ascii="Times New Roman" w:eastAsia="宋体" w:hAnsi="Times New Roman" w:cs="Times New Roman" w:hint="eastAsia"/>
          <w:sz w:val="24"/>
          <w:szCs w:val="24"/>
        </w:rPr>
        <w:t>．从题型设置、题目编排、练习关联度等角度为商务汉语口语教材“商务谈判”练习提出了编写建议，并</w:t>
      </w:r>
      <w:r w:rsidRPr="00FC5FC9">
        <w:rPr>
          <w:rFonts w:ascii="Times New Roman" w:eastAsia="宋体" w:hAnsi="Times New Roman" w:cs="Times New Roman" w:hint="eastAsia"/>
          <w:sz w:val="24"/>
          <w:szCs w:val="24"/>
        </w:rPr>
        <w:t>总结出</w:t>
      </w:r>
      <w:r>
        <w:rPr>
          <w:rFonts w:ascii="Times New Roman" w:eastAsia="宋体" w:hAnsi="Times New Roman" w:cs="Times New Roman" w:hint="eastAsia"/>
          <w:sz w:val="24"/>
          <w:szCs w:val="24"/>
        </w:rPr>
        <w:t>了</w:t>
      </w:r>
      <w:r w:rsidRPr="00FC5FC9">
        <w:rPr>
          <w:rFonts w:ascii="Times New Roman" w:eastAsia="宋体" w:hAnsi="Times New Roman" w:cs="Times New Roman" w:hint="eastAsia"/>
          <w:sz w:val="24"/>
          <w:szCs w:val="24"/>
        </w:rPr>
        <w:t>商务英语口语教材可以提供的借鉴。</w:t>
      </w:r>
    </w:p>
    <w:p w14:paraId="102D06C8" w14:textId="77777777" w:rsidR="00112768" w:rsidRPr="00FC5FC9" w:rsidRDefault="00112768" w:rsidP="00112768">
      <w:pPr>
        <w:keepNext/>
        <w:keepLines/>
        <w:numPr>
          <w:ilvl w:val="0"/>
          <w:numId w:val="3"/>
        </w:numPr>
        <w:tabs>
          <w:tab w:val="num" w:pos="360"/>
        </w:tabs>
        <w:spacing w:before="260" w:after="260" w:line="413" w:lineRule="auto"/>
        <w:jc w:val="center"/>
        <w:outlineLvl w:val="1"/>
        <w:rPr>
          <w:rFonts w:ascii="Arial" w:eastAsia="黑体" w:hAnsi="Arial" w:cs="Times New Roman"/>
          <w:b/>
          <w:sz w:val="28"/>
          <w:szCs w:val="28"/>
          <w:lang w:eastAsia="zh-Hans"/>
        </w:rPr>
      </w:pPr>
      <w:bookmarkStart w:id="281" w:name="_Toc93780672"/>
      <w:bookmarkStart w:id="282" w:name="_Toc97754120"/>
      <w:bookmarkStart w:id="283" w:name="_Toc97754414"/>
      <w:r w:rsidRPr="00FC5FC9">
        <w:rPr>
          <w:rFonts w:ascii="Arial" w:eastAsia="黑体" w:hAnsi="Arial" w:cs="Times New Roman" w:hint="eastAsia"/>
          <w:b/>
          <w:sz w:val="28"/>
          <w:szCs w:val="28"/>
          <w:lang w:eastAsia="zh-Hans"/>
        </w:rPr>
        <w:t>不足之处</w:t>
      </w:r>
      <w:bookmarkStart w:id="284" w:name="_Toc1127104464_WPSOffice_Level3"/>
      <w:bookmarkStart w:id="285" w:name="_Toc520637405_WPSOffice_Level3"/>
      <w:bookmarkEnd w:id="278"/>
      <w:bookmarkEnd w:id="279"/>
      <w:bookmarkEnd w:id="280"/>
      <w:bookmarkEnd w:id="281"/>
      <w:bookmarkEnd w:id="282"/>
      <w:bookmarkEnd w:id="283"/>
    </w:p>
    <w:bookmarkEnd w:id="284"/>
    <w:bookmarkEnd w:id="285"/>
    <w:p w14:paraId="2A69EFB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本文写作</w:t>
      </w:r>
      <w:r w:rsidRPr="00FC5FC9">
        <w:rPr>
          <w:rFonts w:ascii="Times New Roman" w:eastAsia="宋体" w:hAnsi="Times New Roman" w:cs="Times New Roman" w:hint="eastAsia"/>
          <w:sz w:val="24"/>
          <w:szCs w:val="24"/>
        </w:rPr>
        <w:t>目的旨在为商务汉语口语教材的练习编写提出建议。但由于本人的时间及能力有限，只选择了</w:t>
      </w:r>
      <w:r w:rsidRPr="00FC5FC9">
        <w:rPr>
          <w:rFonts w:ascii="Times New Roman" w:eastAsia="宋体" w:hAnsi="Times New Roman" w:cs="Times New Roman" w:hint="eastAsia"/>
          <w:sz w:val="24"/>
          <w:szCs w:val="24"/>
        </w:rPr>
        <w:t>2</w:t>
      </w:r>
      <w:r w:rsidRPr="00FC5FC9">
        <w:rPr>
          <w:rFonts w:ascii="Times New Roman" w:eastAsia="宋体" w:hAnsi="Times New Roman" w:cs="Times New Roman"/>
          <w:sz w:val="24"/>
          <w:szCs w:val="24"/>
        </w:rPr>
        <w:t>000</w:t>
      </w:r>
      <w:r w:rsidRPr="00FC5FC9">
        <w:rPr>
          <w:rFonts w:ascii="Times New Roman" w:eastAsia="宋体" w:hAnsi="Times New Roman" w:cs="Times New Roman"/>
          <w:sz w:val="24"/>
          <w:szCs w:val="24"/>
        </w:rPr>
        <w:t>年后出版的</w:t>
      </w:r>
      <w:r w:rsidRPr="00FC5FC9">
        <w:rPr>
          <w:rFonts w:ascii="Times New Roman" w:eastAsia="宋体" w:hAnsi="Times New Roman" w:cs="Times New Roman"/>
          <w:sz w:val="24"/>
          <w:szCs w:val="24"/>
        </w:rPr>
        <w:t>11</w:t>
      </w:r>
      <w:r w:rsidRPr="00FC5FC9">
        <w:rPr>
          <w:rFonts w:ascii="Times New Roman" w:eastAsia="宋体" w:hAnsi="Times New Roman" w:cs="Times New Roman"/>
          <w:sz w:val="24"/>
          <w:szCs w:val="24"/>
        </w:rPr>
        <w:t>本商务汉语口语教材，</w:t>
      </w:r>
      <w:r w:rsidRPr="00FC5FC9">
        <w:rPr>
          <w:rFonts w:ascii="Times New Roman" w:eastAsia="宋体" w:hAnsi="Times New Roman" w:cs="Times New Roman" w:hint="eastAsia"/>
          <w:sz w:val="24"/>
          <w:szCs w:val="24"/>
        </w:rPr>
        <w:t>重点对其“商务谈判”这一话题下的练习进行了分析和评估，所研究的范围较为有限。</w:t>
      </w:r>
    </w:p>
    <w:p w14:paraId="3D1DF6C7"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sectPr w:rsidR="00112768" w:rsidRPr="00FC5FC9" w:rsidSect="002D4999">
          <w:headerReference w:type="default" r:id="rId138"/>
          <w:footnotePr>
            <w:numFmt w:val="decimalEnclosedCircleChinese"/>
            <w:numRestart w:val="eachPage"/>
          </w:footnotePr>
          <w:type w:val="continuous"/>
          <w:pgSz w:w="11906" w:h="16838"/>
          <w:pgMar w:top="1440" w:right="1800" w:bottom="1440" w:left="1800" w:header="851" w:footer="992" w:gutter="0"/>
          <w:cols w:space="720"/>
          <w:docGrid w:type="lines" w:linePitch="312"/>
        </w:sectPr>
      </w:pPr>
      <w:r w:rsidRPr="00FC5FC9">
        <w:rPr>
          <w:rFonts w:ascii="Times New Roman" w:eastAsia="宋体" w:hAnsi="Times New Roman" w:cs="Times New Roman" w:hint="eastAsia"/>
          <w:sz w:val="24"/>
          <w:szCs w:val="24"/>
        </w:rPr>
        <w:t>在今后的研究中应适当增加考察的教材数量，扩大研究调查范围，深入分析商务汉语口语教材练习的编写特点和构思理念</w:t>
      </w:r>
      <w:r w:rsidRPr="00FC5FC9">
        <w:rPr>
          <w:rFonts w:ascii="Times New Roman" w:eastAsia="宋体" w:hAnsi="Times New Roman" w:cs="Times New Roman"/>
          <w:sz w:val="24"/>
          <w:szCs w:val="24"/>
        </w:rPr>
        <w:t>，</w:t>
      </w:r>
      <w:r w:rsidRPr="00FC5FC9">
        <w:rPr>
          <w:rFonts w:ascii="Times New Roman" w:eastAsia="宋体" w:hAnsi="Times New Roman" w:cs="Times New Roman" w:hint="eastAsia"/>
          <w:sz w:val="24"/>
          <w:szCs w:val="24"/>
        </w:rPr>
        <w:t>提出更具适用性和代表性的编写建议</w:t>
      </w:r>
      <w:r w:rsidRPr="00FC5FC9">
        <w:rPr>
          <w:rFonts w:ascii="Times New Roman" w:eastAsia="宋体" w:hAnsi="Times New Roman" w:cs="Times New Roman"/>
          <w:sz w:val="24"/>
          <w:szCs w:val="24"/>
        </w:rPr>
        <w:t>，</w:t>
      </w:r>
      <w:r w:rsidRPr="00FC5FC9">
        <w:rPr>
          <w:rFonts w:ascii="Times New Roman" w:eastAsia="宋体" w:hAnsi="Times New Roman" w:cs="Times New Roman" w:hint="eastAsia"/>
          <w:sz w:val="24"/>
          <w:szCs w:val="24"/>
        </w:rPr>
        <w:t>以编写出更具交际性和实用性的商务汉语口语教材。</w:t>
      </w:r>
    </w:p>
    <w:p w14:paraId="41910C15" w14:textId="77777777" w:rsidR="00112768" w:rsidRPr="00FC5FC9" w:rsidRDefault="00112768" w:rsidP="00112768">
      <w:pPr>
        <w:keepNext/>
        <w:keepLines/>
        <w:pageBreakBefore/>
        <w:spacing w:before="480" w:after="360"/>
        <w:jc w:val="center"/>
        <w:outlineLvl w:val="0"/>
        <w:rPr>
          <w:rFonts w:ascii="Times New Roman" w:eastAsia="黑体" w:hAnsi="Times New Roman" w:cs="Times New Roman"/>
          <w:b/>
          <w:bCs/>
          <w:color w:val="000000"/>
          <w:kern w:val="44"/>
          <w:sz w:val="32"/>
          <w:szCs w:val="44"/>
        </w:rPr>
      </w:pPr>
      <w:bookmarkStart w:id="286" w:name="_Toc93780673"/>
      <w:bookmarkStart w:id="287" w:name="_Toc97754121"/>
      <w:bookmarkStart w:id="288" w:name="_Toc97754415"/>
      <w:r w:rsidRPr="00FC5FC9">
        <w:rPr>
          <w:rFonts w:ascii="Times New Roman" w:eastAsia="黑体" w:hAnsi="Times New Roman" w:cs="Times New Roman" w:hint="eastAsia"/>
          <w:b/>
          <w:bCs/>
          <w:color w:val="000000"/>
          <w:kern w:val="44"/>
          <w:sz w:val="32"/>
          <w:szCs w:val="44"/>
        </w:rPr>
        <w:lastRenderedPageBreak/>
        <w:t>参考文献</w:t>
      </w:r>
      <w:bookmarkEnd w:id="286"/>
      <w:bookmarkEnd w:id="287"/>
      <w:bookmarkEnd w:id="288"/>
    </w:p>
    <w:p w14:paraId="748948A8" w14:textId="77777777" w:rsidR="00112768" w:rsidRPr="00FC5FC9" w:rsidRDefault="00112768" w:rsidP="00112768">
      <w:pPr>
        <w:widowControl/>
        <w:numPr>
          <w:ilvl w:val="0"/>
          <w:numId w:val="2"/>
        </w:numPr>
        <w:spacing w:line="354" w:lineRule="exact"/>
        <w:ind w:firstLineChars="50" w:firstLine="141"/>
        <w:jc w:val="left"/>
        <w:rPr>
          <w:rFonts w:ascii="Times New Roman" w:eastAsia="宋体" w:hAnsi="Times New Roman" w:cs="Times New Roman"/>
          <w:b/>
          <w:kern w:val="0"/>
          <w:sz w:val="28"/>
          <w:szCs w:val="28"/>
          <w:lang w:bidi="ar"/>
        </w:rPr>
      </w:pPr>
      <w:bookmarkStart w:id="289" w:name="_Toc1434906115_WPSOffice_Level1"/>
      <w:bookmarkStart w:id="290" w:name="_Toc326011647_WPSOffice_Level1"/>
      <w:r w:rsidRPr="00FC5FC9">
        <w:rPr>
          <w:rFonts w:ascii="Times New Roman" w:eastAsia="宋体" w:hAnsi="Times New Roman" w:cs="Times New Roman"/>
          <w:b/>
          <w:kern w:val="0"/>
          <w:sz w:val="28"/>
          <w:szCs w:val="28"/>
          <w:lang w:bidi="ar"/>
        </w:rPr>
        <w:t>论文类</w:t>
      </w:r>
      <w:bookmarkEnd w:id="289"/>
      <w:bookmarkEnd w:id="290"/>
    </w:p>
    <w:p w14:paraId="51B55CBA" w14:textId="77777777"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[1]</w:t>
      </w:r>
      <w:r w:rsidRPr="00FC5FC9">
        <w:rPr>
          <w:rFonts w:ascii="Times New Roman" w:eastAsia="宋体" w:hAnsi="Times New Roman" w:cs="Times New Roman"/>
          <w:szCs w:val="21"/>
        </w:rPr>
        <w:t>程相文</w:t>
      </w:r>
      <w:r w:rsidRPr="00FC5FC9">
        <w:rPr>
          <w:rFonts w:ascii="Times New Roman" w:eastAsia="宋体" w:hAnsi="Times New Roman" w:cs="Times New Roman"/>
          <w:szCs w:val="21"/>
        </w:rPr>
        <w:t>.</w:t>
      </w:r>
      <w:r w:rsidRPr="00FC5FC9">
        <w:rPr>
          <w:rFonts w:ascii="Times New Roman" w:eastAsia="宋体" w:hAnsi="Times New Roman" w:cs="Times New Roman"/>
          <w:szCs w:val="21"/>
        </w:rPr>
        <w:t>汉语作为第二语言教材发展的三种形态</w:t>
      </w:r>
      <w:r w:rsidRPr="00FC5FC9">
        <w:rPr>
          <w:rFonts w:ascii="Times New Roman" w:eastAsia="宋体" w:hAnsi="Times New Roman" w:cs="Times New Roman"/>
          <w:szCs w:val="21"/>
        </w:rPr>
        <w:t>[J].</w:t>
      </w:r>
      <w:r w:rsidRPr="00FC5FC9">
        <w:rPr>
          <w:rFonts w:ascii="Times New Roman" w:eastAsia="宋体" w:hAnsi="Times New Roman" w:cs="Times New Roman"/>
          <w:szCs w:val="21"/>
        </w:rPr>
        <w:t>语言教学与研究</w:t>
      </w:r>
      <w:r w:rsidRPr="00FC5FC9">
        <w:rPr>
          <w:rFonts w:ascii="Times New Roman" w:eastAsia="宋体" w:hAnsi="Times New Roman" w:cs="Times New Roman"/>
          <w:szCs w:val="21"/>
        </w:rPr>
        <w:t>,2004(1).</w:t>
      </w:r>
    </w:p>
    <w:p w14:paraId="35B3239D" w14:textId="77777777"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[2]</w:t>
      </w:r>
      <w:r w:rsidRPr="00FC5FC9">
        <w:rPr>
          <w:rFonts w:ascii="Times New Roman" w:eastAsia="宋体" w:hAnsi="Times New Roman" w:cs="Times New Roman"/>
          <w:szCs w:val="21"/>
        </w:rPr>
        <w:t>董辰辰</w:t>
      </w:r>
      <w:r w:rsidRPr="00FC5FC9">
        <w:rPr>
          <w:rFonts w:ascii="Times New Roman" w:eastAsia="宋体" w:hAnsi="Times New Roman" w:cs="Times New Roman"/>
          <w:szCs w:val="21"/>
        </w:rPr>
        <w:t>.</w:t>
      </w:r>
      <w:r w:rsidRPr="00FC5FC9">
        <w:rPr>
          <w:rFonts w:ascii="Times New Roman" w:eastAsia="宋体" w:hAnsi="Times New Roman" w:cs="Times New Roman"/>
          <w:szCs w:val="21"/>
        </w:rPr>
        <w:t>中级商务汉语教材的比较研究</w:t>
      </w:r>
      <w:r w:rsidRPr="00FC5FC9">
        <w:rPr>
          <w:rFonts w:ascii="Times New Roman" w:eastAsia="宋体" w:hAnsi="Times New Roman" w:cs="Times New Roman"/>
          <w:szCs w:val="21"/>
        </w:rPr>
        <w:t>[D].</w:t>
      </w:r>
      <w:r w:rsidRPr="00FC5FC9">
        <w:rPr>
          <w:rFonts w:ascii="Times New Roman" w:eastAsia="宋体" w:hAnsi="Times New Roman" w:cs="Times New Roman"/>
          <w:szCs w:val="21"/>
        </w:rPr>
        <w:t>苏州大学硕士学位论文</w:t>
      </w:r>
      <w:r w:rsidRPr="00FC5FC9">
        <w:rPr>
          <w:rFonts w:ascii="Times New Roman" w:eastAsia="宋体" w:hAnsi="Times New Roman" w:cs="Times New Roman"/>
          <w:szCs w:val="21"/>
        </w:rPr>
        <w:t>,2019.</w:t>
      </w:r>
    </w:p>
    <w:p w14:paraId="346A01EC" w14:textId="77777777"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[3]</w:t>
      </w:r>
      <w:r w:rsidRPr="00FC5FC9">
        <w:rPr>
          <w:rFonts w:ascii="Times New Roman" w:eastAsia="宋体" w:hAnsi="Times New Roman" w:cs="Times New Roman"/>
          <w:szCs w:val="21"/>
        </w:rPr>
        <w:t>董明、桂弘</w:t>
      </w:r>
      <w:r w:rsidRPr="00FC5FC9">
        <w:rPr>
          <w:rFonts w:ascii="Times New Roman" w:eastAsia="宋体" w:hAnsi="Times New Roman" w:cs="Times New Roman"/>
          <w:szCs w:val="21"/>
        </w:rPr>
        <w:t>.</w:t>
      </w:r>
      <w:r w:rsidRPr="00FC5FC9">
        <w:rPr>
          <w:rFonts w:ascii="Times New Roman" w:eastAsia="宋体" w:hAnsi="Times New Roman" w:cs="Times New Roman"/>
          <w:szCs w:val="21"/>
        </w:rPr>
        <w:t>浅谈好教材的标准</w:t>
      </w:r>
      <w:r w:rsidRPr="00FC5FC9">
        <w:rPr>
          <w:rFonts w:ascii="Times New Roman" w:eastAsia="宋体" w:hAnsi="Times New Roman" w:cs="Times New Roman"/>
          <w:szCs w:val="21"/>
        </w:rPr>
        <w:t>[J].</w:t>
      </w:r>
      <w:r w:rsidRPr="00FC5FC9">
        <w:rPr>
          <w:rFonts w:ascii="Times New Roman" w:eastAsia="宋体" w:hAnsi="Times New Roman" w:cs="Times New Roman"/>
          <w:szCs w:val="21"/>
        </w:rPr>
        <w:t>语言文字与应用</w:t>
      </w:r>
      <w:r w:rsidRPr="00FC5FC9">
        <w:rPr>
          <w:rFonts w:ascii="Times New Roman" w:eastAsia="宋体" w:hAnsi="Times New Roman" w:cs="Times New Roman"/>
          <w:szCs w:val="21"/>
        </w:rPr>
        <w:t>,2005(9).</w:t>
      </w:r>
    </w:p>
    <w:p w14:paraId="61D883F0" w14:textId="77777777" w:rsidR="00112768" w:rsidRPr="00FC5FC9" w:rsidRDefault="00112768" w:rsidP="00112768">
      <w:pPr>
        <w:pStyle w:val="a7"/>
        <w:spacing w:line="360" w:lineRule="exact"/>
        <w:jc w:val="both"/>
        <w:rPr>
          <w:rFonts w:ascii="Times New Roman" w:eastAsia="宋体" w:hAnsi="Times New Roman" w:cs="Times New Roman"/>
          <w:sz w:val="21"/>
          <w:szCs w:val="21"/>
        </w:rPr>
      </w:pPr>
      <w:r w:rsidRPr="00FC5FC9">
        <w:rPr>
          <w:rFonts w:ascii="Times New Roman" w:eastAsia="宋体" w:hAnsi="Times New Roman" w:cs="Times New Roman"/>
          <w:sz w:val="21"/>
          <w:szCs w:val="21"/>
        </w:rPr>
        <w:t>[4]</w:t>
      </w:r>
      <w:r w:rsidRPr="00FC5FC9">
        <w:rPr>
          <w:rFonts w:ascii="Times New Roman" w:eastAsia="宋体" w:hAnsi="Times New Roman" w:cs="Times New Roman"/>
          <w:sz w:val="21"/>
          <w:szCs w:val="21"/>
        </w:rPr>
        <w:t>邓滋栎</w:t>
      </w:r>
      <w:r w:rsidRPr="00FC5FC9">
        <w:rPr>
          <w:rFonts w:ascii="Times New Roman" w:eastAsia="宋体" w:hAnsi="Times New Roman" w:cs="Times New Roman"/>
          <w:sz w:val="21"/>
          <w:szCs w:val="21"/>
        </w:rPr>
        <w:t>.</w:t>
      </w:r>
      <w:r w:rsidRPr="00FC5FC9">
        <w:rPr>
          <w:rFonts w:ascii="Times New Roman" w:eastAsia="宋体" w:hAnsi="Times New Roman" w:cs="Times New Roman"/>
          <w:sz w:val="21"/>
          <w:szCs w:val="21"/>
        </w:rPr>
        <w:t>商务汉语口语教学中情景教学的应用研究</w:t>
      </w:r>
      <w:r w:rsidRPr="00FC5FC9">
        <w:rPr>
          <w:rFonts w:ascii="Times New Roman" w:eastAsia="宋体" w:hAnsi="Times New Roman" w:cs="Times New Roman"/>
          <w:sz w:val="21"/>
          <w:szCs w:val="21"/>
        </w:rPr>
        <w:t>[D].</w:t>
      </w:r>
      <w:r w:rsidRPr="00FC5FC9">
        <w:rPr>
          <w:rFonts w:ascii="Times New Roman" w:eastAsia="宋体" w:hAnsi="Times New Roman" w:cs="Times New Roman"/>
          <w:sz w:val="21"/>
          <w:szCs w:val="21"/>
        </w:rPr>
        <w:t>西南大学硕士学位论文</w:t>
      </w:r>
      <w:r w:rsidRPr="00FC5FC9">
        <w:rPr>
          <w:rFonts w:ascii="Times New Roman" w:eastAsia="宋体" w:hAnsi="Times New Roman" w:cs="Times New Roman"/>
          <w:sz w:val="21"/>
          <w:szCs w:val="21"/>
        </w:rPr>
        <w:t>,2011.</w:t>
      </w:r>
    </w:p>
    <w:p w14:paraId="4A4A79C9" w14:textId="77777777"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[5]</w:t>
      </w:r>
      <w:r w:rsidRPr="00FC5FC9">
        <w:rPr>
          <w:rFonts w:ascii="Times New Roman" w:eastAsia="宋体" w:hAnsi="Times New Roman" w:cs="Times New Roman"/>
          <w:szCs w:val="21"/>
        </w:rPr>
        <w:t>郭冠秀</w:t>
      </w:r>
      <w:r w:rsidRPr="00FC5FC9">
        <w:rPr>
          <w:rFonts w:ascii="Times New Roman" w:eastAsia="宋体" w:hAnsi="Times New Roman" w:cs="Times New Roman"/>
          <w:szCs w:val="21"/>
        </w:rPr>
        <w:t>.</w:t>
      </w:r>
      <w:r w:rsidRPr="00FC5FC9">
        <w:rPr>
          <w:rFonts w:ascii="Times New Roman" w:eastAsia="宋体" w:hAnsi="Times New Roman" w:cs="Times New Roman"/>
          <w:szCs w:val="21"/>
        </w:rPr>
        <w:t>对外汉语初级口语教材练习设计研究</w:t>
      </w:r>
      <w:r w:rsidRPr="00FC5FC9">
        <w:rPr>
          <w:rFonts w:ascii="Times New Roman" w:eastAsia="宋体" w:hAnsi="Times New Roman" w:cs="Times New Roman"/>
          <w:szCs w:val="21"/>
        </w:rPr>
        <w:t>[D].</w:t>
      </w:r>
      <w:r w:rsidRPr="00FC5FC9">
        <w:rPr>
          <w:rFonts w:ascii="Times New Roman" w:eastAsia="宋体" w:hAnsi="Times New Roman" w:cs="Times New Roman"/>
          <w:szCs w:val="21"/>
        </w:rPr>
        <w:t>安阳师范学院硕士学位论文</w:t>
      </w:r>
      <w:r w:rsidRPr="00FC5FC9">
        <w:rPr>
          <w:rFonts w:ascii="Times New Roman" w:eastAsia="宋体" w:hAnsi="Times New Roman" w:cs="Times New Roman"/>
          <w:szCs w:val="21"/>
        </w:rPr>
        <w:t>,2014.</w:t>
      </w:r>
    </w:p>
    <w:p w14:paraId="262EE791" w14:textId="77777777"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[6]</w:t>
      </w:r>
      <w:r w:rsidRPr="00FC5FC9">
        <w:rPr>
          <w:rFonts w:ascii="Times New Roman" w:eastAsia="宋体" w:hAnsi="Times New Roman" w:cs="Times New Roman"/>
          <w:szCs w:val="21"/>
        </w:rPr>
        <w:t>何蓓蓓</w:t>
      </w:r>
      <w:r w:rsidRPr="00FC5FC9">
        <w:rPr>
          <w:rFonts w:ascii="Times New Roman" w:eastAsia="宋体" w:hAnsi="Times New Roman" w:cs="Times New Roman"/>
          <w:szCs w:val="21"/>
        </w:rPr>
        <w:t>.</w:t>
      </w:r>
      <w:r w:rsidRPr="00FC5FC9">
        <w:rPr>
          <w:rFonts w:ascii="Times New Roman" w:eastAsia="宋体" w:hAnsi="Times New Roman" w:cs="Times New Roman"/>
          <w:szCs w:val="21"/>
        </w:rPr>
        <w:t>《国际商务汉语教程》与《国际商务汉语》的比较</w:t>
      </w:r>
      <w:r w:rsidRPr="00FC5FC9">
        <w:rPr>
          <w:rFonts w:ascii="Times New Roman" w:eastAsia="宋体" w:hAnsi="Times New Roman" w:cs="Times New Roman"/>
          <w:szCs w:val="21"/>
        </w:rPr>
        <w:t>——</w:t>
      </w:r>
      <w:r w:rsidRPr="00FC5FC9">
        <w:rPr>
          <w:rFonts w:ascii="Times New Roman" w:eastAsia="宋体" w:hAnsi="Times New Roman" w:cs="Times New Roman"/>
          <w:szCs w:val="21"/>
        </w:rPr>
        <w:t>兼谈商务汉语教材的编写</w:t>
      </w:r>
      <w:r w:rsidRPr="00FC5FC9">
        <w:rPr>
          <w:rFonts w:ascii="Times New Roman" w:eastAsia="宋体" w:hAnsi="Times New Roman" w:cs="Times New Roman"/>
          <w:szCs w:val="21"/>
        </w:rPr>
        <w:t>[D].</w:t>
      </w:r>
      <w:r w:rsidRPr="00FC5FC9">
        <w:rPr>
          <w:rFonts w:ascii="Times New Roman" w:eastAsia="宋体" w:hAnsi="Times New Roman" w:cs="Times New Roman"/>
          <w:szCs w:val="21"/>
        </w:rPr>
        <w:t>华中科技大学硕士学位论文</w:t>
      </w:r>
      <w:r w:rsidRPr="00FC5FC9">
        <w:rPr>
          <w:rFonts w:ascii="Times New Roman" w:eastAsia="宋体" w:hAnsi="Times New Roman" w:cs="Times New Roman"/>
          <w:szCs w:val="21"/>
        </w:rPr>
        <w:t>, 2006.</w:t>
      </w:r>
    </w:p>
    <w:p w14:paraId="70766D74" w14:textId="77777777"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[7]</w:t>
      </w:r>
      <w:r w:rsidRPr="00FC5FC9">
        <w:rPr>
          <w:rFonts w:ascii="Times New Roman" w:eastAsia="宋体" w:hAnsi="Times New Roman" w:cs="Times New Roman"/>
          <w:szCs w:val="21"/>
        </w:rPr>
        <w:t>黄聪颖</w:t>
      </w:r>
      <w:r w:rsidRPr="00FC5FC9">
        <w:rPr>
          <w:rFonts w:ascii="Times New Roman" w:eastAsia="宋体" w:hAnsi="Times New Roman" w:cs="Times New Roman"/>
          <w:szCs w:val="21"/>
        </w:rPr>
        <w:t>.</w:t>
      </w:r>
      <w:r w:rsidRPr="00FC5FC9">
        <w:rPr>
          <w:rFonts w:ascii="Times New Roman" w:eastAsia="宋体" w:hAnsi="Times New Roman" w:cs="Times New Roman"/>
          <w:szCs w:val="21"/>
        </w:rPr>
        <w:t>基于</w:t>
      </w:r>
      <w:r w:rsidRPr="00FC5FC9">
        <w:rPr>
          <w:rFonts w:ascii="Times New Roman" w:eastAsia="宋体" w:hAnsi="Times New Roman" w:cs="Times New Roman" w:hint="eastAsia"/>
          <w:szCs w:val="21"/>
        </w:rPr>
        <w:t>“</w:t>
      </w:r>
      <w:r w:rsidRPr="00FC5FC9">
        <w:rPr>
          <w:rFonts w:ascii="Times New Roman" w:eastAsia="宋体" w:hAnsi="Times New Roman" w:cs="Times New Roman"/>
          <w:szCs w:val="21"/>
        </w:rPr>
        <w:t>5C</w:t>
      </w:r>
      <w:r w:rsidRPr="00FC5FC9">
        <w:rPr>
          <w:rFonts w:ascii="Times New Roman" w:eastAsia="宋体" w:hAnsi="Times New Roman" w:cs="Times New Roman" w:hint="eastAsia"/>
          <w:szCs w:val="21"/>
        </w:rPr>
        <w:t>”</w:t>
      </w:r>
      <w:r w:rsidRPr="00FC5FC9">
        <w:rPr>
          <w:rFonts w:ascii="Times New Roman" w:eastAsia="宋体" w:hAnsi="Times New Roman" w:cs="Times New Roman"/>
          <w:szCs w:val="21"/>
        </w:rPr>
        <w:t>标准的对外汉语初级综合课教学设计</w:t>
      </w:r>
      <w:r w:rsidRPr="00FC5FC9">
        <w:rPr>
          <w:rFonts w:ascii="Times New Roman" w:eastAsia="宋体" w:hAnsi="Times New Roman" w:cs="Times New Roman"/>
          <w:szCs w:val="21"/>
        </w:rPr>
        <w:t xml:space="preserve"> ——</w:t>
      </w:r>
      <w:r w:rsidRPr="00FC5FC9">
        <w:rPr>
          <w:rFonts w:ascii="Times New Roman" w:eastAsia="宋体" w:hAnsi="Times New Roman" w:cs="Times New Roman"/>
          <w:szCs w:val="21"/>
        </w:rPr>
        <w:t>以《他在学做中国菜呢》为例</w:t>
      </w:r>
      <w:r w:rsidRPr="00FC5FC9">
        <w:rPr>
          <w:rFonts w:ascii="Times New Roman" w:eastAsia="宋体" w:hAnsi="Times New Roman" w:cs="Times New Roman"/>
          <w:szCs w:val="21"/>
        </w:rPr>
        <w:t>[D].</w:t>
      </w:r>
      <w:r w:rsidRPr="00FC5FC9">
        <w:rPr>
          <w:rFonts w:ascii="Times New Roman" w:eastAsia="宋体" w:hAnsi="Times New Roman" w:cs="Times New Roman"/>
          <w:szCs w:val="21"/>
        </w:rPr>
        <w:t>安阳师范学院硕士学位论文</w:t>
      </w:r>
      <w:r w:rsidRPr="00FC5FC9">
        <w:rPr>
          <w:rFonts w:ascii="Times New Roman" w:eastAsia="宋体" w:hAnsi="Times New Roman" w:cs="Times New Roman"/>
          <w:szCs w:val="21"/>
        </w:rPr>
        <w:t>,2020.</w:t>
      </w:r>
    </w:p>
    <w:p w14:paraId="0A51FBCC" w14:textId="77777777"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[8]</w:t>
      </w:r>
      <w:r w:rsidRPr="00FC5FC9">
        <w:rPr>
          <w:rFonts w:ascii="Times New Roman" w:eastAsia="宋体" w:hAnsi="Times New Roman" w:cs="Times New Roman"/>
          <w:szCs w:val="21"/>
        </w:rPr>
        <w:t>姜国权</w:t>
      </w:r>
      <w:r w:rsidRPr="00FC5FC9">
        <w:rPr>
          <w:rFonts w:ascii="Times New Roman" w:eastAsia="宋体" w:hAnsi="Times New Roman" w:cs="Times New Roman"/>
          <w:szCs w:val="21"/>
        </w:rPr>
        <w:t>.</w:t>
      </w:r>
      <w:r w:rsidRPr="00FC5FC9">
        <w:rPr>
          <w:rFonts w:ascii="Times New Roman" w:eastAsia="宋体" w:hAnsi="Times New Roman" w:cs="Times New Roman"/>
          <w:szCs w:val="21"/>
        </w:rPr>
        <w:t>商务汉语教材与教学探析</w:t>
      </w:r>
      <w:r w:rsidRPr="00FC5FC9">
        <w:rPr>
          <w:rFonts w:ascii="Times New Roman" w:eastAsia="宋体" w:hAnsi="Times New Roman" w:cs="Times New Roman"/>
          <w:szCs w:val="21"/>
        </w:rPr>
        <w:t>[J].</w:t>
      </w:r>
      <w:r w:rsidRPr="00FC5FC9">
        <w:rPr>
          <w:rFonts w:ascii="Times New Roman" w:eastAsia="宋体" w:hAnsi="Times New Roman" w:cs="Times New Roman"/>
          <w:szCs w:val="21"/>
        </w:rPr>
        <w:t>时代文学</w:t>
      </w:r>
      <w:r w:rsidRPr="00FC5FC9">
        <w:rPr>
          <w:rFonts w:ascii="Times New Roman" w:eastAsia="宋体" w:hAnsi="Times New Roman" w:cs="Times New Roman"/>
          <w:szCs w:val="21"/>
        </w:rPr>
        <w:t xml:space="preserve">,2009(7). </w:t>
      </w:r>
    </w:p>
    <w:p w14:paraId="06356FF2" w14:textId="77777777"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[9]</w:t>
      </w:r>
      <w:r w:rsidRPr="00FC5FC9">
        <w:rPr>
          <w:rFonts w:ascii="Times New Roman" w:eastAsia="宋体" w:hAnsi="Times New Roman" w:cs="Times New Roman"/>
          <w:szCs w:val="21"/>
        </w:rPr>
        <w:t>李开慧</w:t>
      </w:r>
      <w:r w:rsidRPr="00FC5FC9">
        <w:rPr>
          <w:rFonts w:ascii="Times New Roman" w:eastAsia="宋体" w:hAnsi="Times New Roman" w:cs="Times New Roman"/>
          <w:szCs w:val="21"/>
        </w:rPr>
        <w:t>.</w:t>
      </w:r>
      <w:r w:rsidRPr="00FC5FC9">
        <w:rPr>
          <w:rFonts w:ascii="Times New Roman" w:eastAsia="宋体" w:hAnsi="Times New Roman" w:cs="Times New Roman"/>
          <w:szCs w:val="21"/>
        </w:rPr>
        <w:t>试论情景教学法在初级商务汉语口语教学中的运用</w:t>
      </w:r>
      <w:r w:rsidRPr="00FC5FC9">
        <w:rPr>
          <w:rFonts w:ascii="Times New Roman" w:eastAsia="宋体" w:hAnsi="Times New Roman" w:cs="Times New Roman"/>
          <w:szCs w:val="21"/>
        </w:rPr>
        <w:t>[D].</w:t>
      </w:r>
      <w:r w:rsidRPr="00FC5FC9">
        <w:rPr>
          <w:rFonts w:ascii="Times New Roman" w:eastAsia="宋体" w:hAnsi="Times New Roman" w:cs="Times New Roman"/>
          <w:szCs w:val="21"/>
        </w:rPr>
        <w:t>陕西师范大学硕士学位论文</w:t>
      </w:r>
      <w:r w:rsidRPr="00FC5FC9">
        <w:rPr>
          <w:rFonts w:ascii="Times New Roman" w:eastAsia="宋体" w:hAnsi="Times New Roman" w:cs="Times New Roman"/>
          <w:szCs w:val="21"/>
        </w:rPr>
        <w:t>,2006.</w:t>
      </w:r>
    </w:p>
    <w:p w14:paraId="4B14382F" w14:textId="77777777"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[10]</w:t>
      </w:r>
      <w:r w:rsidRPr="00FC5FC9">
        <w:rPr>
          <w:rFonts w:ascii="Times New Roman" w:eastAsia="宋体" w:hAnsi="Times New Roman" w:cs="Times New Roman"/>
          <w:szCs w:val="21"/>
        </w:rPr>
        <w:t>刘颂浩</w:t>
      </w:r>
      <w:r w:rsidRPr="00FC5FC9">
        <w:rPr>
          <w:rFonts w:ascii="Times New Roman" w:eastAsia="宋体" w:hAnsi="Times New Roman" w:cs="Times New Roman"/>
          <w:szCs w:val="21"/>
        </w:rPr>
        <w:t>.</w:t>
      </w:r>
      <w:r w:rsidRPr="00FC5FC9">
        <w:rPr>
          <w:rFonts w:ascii="Times New Roman" w:eastAsia="宋体" w:hAnsi="Times New Roman" w:cs="Times New Roman"/>
          <w:szCs w:val="21"/>
        </w:rPr>
        <w:t>注释式词语练习试析</w:t>
      </w:r>
      <w:r w:rsidRPr="00FC5FC9">
        <w:rPr>
          <w:rFonts w:ascii="Times New Roman" w:eastAsia="宋体" w:hAnsi="Times New Roman" w:cs="Times New Roman"/>
          <w:szCs w:val="21"/>
        </w:rPr>
        <w:t>[J].</w:t>
      </w:r>
      <w:r w:rsidRPr="00FC5FC9">
        <w:rPr>
          <w:rFonts w:ascii="Times New Roman" w:eastAsia="宋体" w:hAnsi="Times New Roman" w:cs="Times New Roman"/>
          <w:szCs w:val="21"/>
        </w:rPr>
        <w:t>汉语学习</w:t>
      </w:r>
      <w:r w:rsidRPr="00FC5FC9">
        <w:rPr>
          <w:rFonts w:ascii="Times New Roman" w:eastAsia="宋体" w:hAnsi="Times New Roman" w:cs="Times New Roman"/>
          <w:szCs w:val="21"/>
        </w:rPr>
        <w:t>,1997(8).</w:t>
      </w:r>
    </w:p>
    <w:p w14:paraId="61BC2F6D" w14:textId="03CDE156"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[11]</w:t>
      </w:r>
      <w:r w:rsidRPr="00FC5FC9">
        <w:rPr>
          <w:rFonts w:ascii="Times New Roman" w:eastAsia="宋体" w:hAnsi="Times New Roman" w:cs="Times New Roman"/>
          <w:szCs w:val="21"/>
        </w:rPr>
        <w:t>李绍林</w:t>
      </w:r>
      <w:r w:rsidRPr="00FC5FC9">
        <w:rPr>
          <w:rFonts w:ascii="Times New Roman" w:eastAsia="宋体" w:hAnsi="Times New Roman" w:cs="Times New Roman"/>
          <w:szCs w:val="21"/>
        </w:rPr>
        <w:t>.</w:t>
      </w:r>
      <w:r w:rsidRPr="00FC5FC9">
        <w:rPr>
          <w:rFonts w:ascii="Times New Roman" w:eastAsia="宋体" w:hAnsi="Times New Roman" w:cs="Times New Roman"/>
          <w:szCs w:val="21"/>
        </w:rPr>
        <w:t>谈泛化、分化及其有关的练习样式</w:t>
      </w:r>
      <w:r w:rsidRPr="00FC5FC9">
        <w:rPr>
          <w:rFonts w:ascii="Times New Roman" w:eastAsia="宋体" w:hAnsi="Times New Roman" w:cs="Times New Roman"/>
          <w:szCs w:val="21"/>
        </w:rPr>
        <w:t>[J].</w:t>
      </w:r>
      <w:r w:rsidRPr="00FC5FC9">
        <w:rPr>
          <w:rFonts w:ascii="Times New Roman" w:eastAsia="宋体" w:hAnsi="Times New Roman" w:cs="Times New Roman"/>
          <w:szCs w:val="21"/>
        </w:rPr>
        <w:t>汉语学习</w:t>
      </w:r>
      <w:r w:rsidR="0084668E">
        <w:rPr>
          <w:rFonts w:ascii="Times New Roman" w:eastAsia="宋体" w:hAnsi="Times New Roman" w:cs="Times New Roman"/>
          <w:szCs w:val="21"/>
        </w:rPr>
        <w:t>,2001(6</w:t>
      </w:r>
      <w:r w:rsidRPr="00FC5FC9">
        <w:rPr>
          <w:rFonts w:ascii="Times New Roman" w:eastAsia="宋体" w:hAnsi="Times New Roman" w:cs="Times New Roman"/>
          <w:szCs w:val="21"/>
        </w:rPr>
        <w:t>).</w:t>
      </w:r>
    </w:p>
    <w:p w14:paraId="0B7445F6" w14:textId="77777777"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[12]</w:t>
      </w:r>
      <w:r w:rsidRPr="00FC5FC9">
        <w:rPr>
          <w:rFonts w:ascii="Times New Roman" w:eastAsia="宋体" w:hAnsi="Times New Roman" w:cs="Times New Roman"/>
          <w:szCs w:val="21"/>
        </w:rPr>
        <w:t>兰婷</w:t>
      </w:r>
      <w:r w:rsidRPr="00FC5FC9">
        <w:rPr>
          <w:rFonts w:ascii="Times New Roman" w:eastAsia="宋体" w:hAnsi="Times New Roman" w:cs="Times New Roman"/>
          <w:szCs w:val="21"/>
        </w:rPr>
        <w:t>.</w:t>
      </w:r>
      <w:r w:rsidRPr="00FC5FC9">
        <w:rPr>
          <w:rFonts w:ascii="Times New Roman" w:eastAsia="宋体" w:hAnsi="Times New Roman" w:cs="Times New Roman"/>
          <w:szCs w:val="21"/>
        </w:rPr>
        <w:t>对外汉语口语教材练习设置分析</w:t>
      </w:r>
      <w:r w:rsidRPr="00FC5FC9">
        <w:rPr>
          <w:rFonts w:ascii="Times New Roman" w:eastAsia="宋体" w:hAnsi="Times New Roman" w:cs="Times New Roman"/>
          <w:szCs w:val="21"/>
        </w:rPr>
        <w:t>[D].</w:t>
      </w:r>
      <w:r w:rsidRPr="00FC5FC9">
        <w:rPr>
          <w:rFonts w:ascii="Times New Roman" w:eastAsia="宋体" w:hAnsi="Times New Roman" w:cs="Times New Roman"/>
          <w:szCs w:val="21"/>
        </w:rPr>
        <w:t>新疆大学硕士学位论文</w:t>
      </w:r>
      <w:r w:rsidRPr="00FC5FC9">
        <w:rPr>
          <w:rFonts w:ascii="Times New Roman" w:eastAsia="宋体" w:hAnsi="Times New Roman" w:cs="Times New Roman"/>
          <w:szCs w:val="21"/>
        </w:rPr>
        <w:t>,2015.</w:t>
      </w:r>
    </w:p>
    <w:p w14:paraId="06ACAE49" w14:textId="77777777"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[13]</w:t>
      </w:r>
      <w:r w:rsidRPr="00FC5FC9">
        <w:rPr>
          <w:rFonts w:ascii="Times New Roman" w:eastAsia="宋体" w:hAnsi="Times New Roman" w:cs="Times New Roman"/>
        </w:rPr>
        <w:t>刘珣</w:t>
      </w:r>
      <w:r w:rsidRPr="00FC5FC9">
        <w:rPr>
          <w:rFonts w:ascii="Times New Roman" w:eastAsia="宋体" w:hAnsi="Times New Roman" w:cs="Times New Roman"/>
        </w:rPr>
        <w:t>.</w:t>
      </w:r>
      <w:r w:rsidRPr="00FC5FC9">
        <w:rPr>
          <w:rFonts w:ascii="Times New Roman" w:eastAsia="宋体" w:hAnsi="Times New Roman" w:cs="Times New Roman"/>
        </w:rPr>
        <w:t>新一代对外汉语教材的展望</w:t>
      </w:r>
      <w:r w:rsidRPr="00FC5FC9">
        <w:rPr>
          <w:rFonts w:ascii="Times New Roman" w:eastAsia="宋体" w:hAnsi="Times New Roman" w:cs="Times New Roman"/>
        </w:rPr>
        <w:t>——</w:t>
      </w:r>
      <w:r w:rsidRPr="00FC5FC9">
        <w:rPr>
          <w:rFonts w:ascii="Times New Roman" w:eastAsia="宋体" w:hAnsi="Times New Roman" w:cs="Times New Roman"/>
        </w:rPr>
        <w:t>再谈汉语教材编写原则</w:t>
      </w:r>
      <w:r w:rsidRPr="00FC5FC9">
        <w:rPr>
          <w:rFonts w:ascii="Times New Roman" w:eastAsia="宋体" w:hAnsi="Times New Roman" w:cs="Times New Roman"/>
        </w:rPr>
        <w:t>[J].</w:t>
      </w:r>
      <w:r w:rsidRPr="00FC5FC9">
        <w:rPr>
          <w:rFonts w:ascii="Times New Roman" w:eastAsia="宋体" w:hAnsi="Times New Roman" w:cs="Times New Roman"/>
        </w:rPr>
        <w:t>世界汉语教学</w:t>
      </w:r>
      <w:r w:rsidRPr="00FC5FC9">
        <w:rPr>
          <w:rFonts w:ascii="Times New Roman" w:eastAsia="宋体" w:hAnsi="Times New Roman" w:cs="Times New Roman"/>
        </w:rPr>
        <w:t>,1994(1).</w:t>
      </w:r>
    </w:p>
    <w:p w14:paraId="29A6D7AD" w14:textId="77777777"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[14]</w:t>
      </w:r>
      <w:r w:rsidRPr="00FC5FC9">
        <w:rPr>
          <w:rFonts w:ascii="Times New Roman" w:eastAsia="宋体" w:hAnsi="Times New Roman" w:cs="Times New Roman"/>
          <w:szCs w:val="21"/>
        </w:rPr>
        <w:t>刘晓岚</w:t>
      </w:r>
      <w:r w:rsidRPr="00FC5FC9">
        <w:rPr>
          <w:rFonts w:ascii="Times New Roman" w:eastAsia="宋体" w:hAnsi="Times New Roman" w:cs="Times New Roman"/>
          <w:szCs w:val="21"/>
        </w:rPr>
        <w:t>.</w:t>
      </w:r>
      <w:r w:rsidRPr="00FC5FC9">
        <w:rPr>
          <w:rFonts w:ascii="Times New Roman" w:eastAsia="宋体" w:hAnsi="Times New Roman" w:cs="Times New Roman"/>
          <w:szCs w:val="21"/>
        </w:rPr>
        <w:t>《经贸洽谈</w:t>
      </w:r>
      <w:r w:rsidRPr="00FC5FC9">
        <w:rPr>
          <w:rFonts w:ascii="Times New Roman" w:eastAsia="宋体" w:hAnsi="Times New Roman" w:cs="Times New Roman"/>
          <w:szCs w:val="21"/>
        </w:rPr>
        <w:t>ABC</w:t>
      </w:r>
      <w:r w:rsidRPr="00FC5FC9">
        <w:rPr>
          <w:rFonts w:ascii="Times New Roman" w:eastAsia="宋体" w:hAnsi="Times New Roman" w:cs="Times New Roman"/>
          <w:szCs w:val="21"/>
        </w:rPr>
        <w:t>》与《商务汉语》比较研究</w:t>
      </w:r>
      <w:r w:rsidRPr="00FC5FC9">
        <w:rPr>
          <w:rFonts w:ascii="Times New Roman" w:eastAsia="宋体" w:hAnsi="Times New Roman" w:cs="Times New Roman"/>
          <w:szCs w:val="21"/>
        </w:rPr>
        <w:t>[D].</w:t>
      </w:r>
      <w:r w:rsidRPr="00FC5FC9">
        <w:rPr>
          <w:rFonts w:ascii="Times New Roman" w:eastAsia="宋体" w:hAnsi="Times New Roman" w:cs="Times New Roman"/>
          <w:szCs w:val="21"/>
        </w:rPr>
        <w:t>四川大学硕士学位论文</w:t>
      </w:r>
      <w:r w:rsidRPr="00FC5FC9">
        <w:rPr>
          <w:rFonts w:ascii="Times New Roman" w:eastAsia="宋体" w:hAnsi="Times New Roman" w:cs="Times New Roman"/>
          <w:szCs w:val="21"/>
        </w:rPr>
        <w:t>,2007.</w:t>
      </w:r>
    </w:p>
    <w:p w14:paraId="00ACC152" w14:textId="77777777"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[15]</w:t>
      </w:r>
      <w:r w:rsidRPr="00FC5FC9">
        <w:rPr>
          <w:rFonts w:ascii="Times New Roman" w:eastAsia="宋体" w:hAnsi="Times New Roman" w:cs="Times New Roman"/>
          <w:szCs w:val="21"/>
        </w:rPr>
        <w:t>刘兴宇</w:t>
      </w:r>
      <w:r w:rsidRPr="00FC5FC9">
        <w:rPr>
          <w:rFonts w:ascii="Times New Roman" w:eastAsia="宋体" w:hAnsi="Times New Roman" w:cs="Times New Roman"/>
          <w:szCs w:val="21"/>
        </w:rPr>
        <w:t>.</w:t>
      </w:r>
      <w:r w:rsidRPr="00FC5FC9">
        <w:rPr>
          <w:rFonts w:ascii="Times New Roman" w:eastAsia="宋体" w:hAnsi="Times New Roman" w:cs="Times New Roman"/>
          <w:szCs w:val="21"/>
        </w:rPr>
        <w:t>体演文化教学法在商务汉语口语教学中的运用研究</w:t>
      </w:r>
      <w:r w:rsidRPr="00FC5FC9">
        <w:rPr>
          <w:rFonts w:ascii="Times New Roman" w:eastAsia="宋体" w:hAnsi="Times New Roman" w:cs="Times New Roman"/>
          <w:szCs w:val="21"/>
        </w:rPr>
        <w:t>.[D].</w:t>
      </w:r>
      <w:r w:rsidRPr="00FC5FC9">
        <w:rPr>
          <w:rFonts w:ascii="Times New Roman" w:eastAsia="宋体" w:hAnsi="Times New Roman" w:cs="Times New Roman"/>
          <w:szCs w:val="21"/>
        </w:rPr>
        <w:t>南京师范大学硕士学位论文</w:t>
      </w:r>
      <w:r w:rsidRPr="00FC5FC9">
        <w:rPr>
          <w:rFonts w:ascii="Times New Roman" w:eastAsia="宋体" w:hAnsi="Times New Roman" w:cs="Times New Roman"/>
          <w:szCs w:val="21"/>
        </w:rPr>
        <w:t>,2015.</w:t>
      </w:r>
    </w:p>
    <w:p w14:paraId="7E81267A" w14:textId="77777777"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[16]</w:t>
      </w:r>
      <w:r w:rsidRPr="00FC5FC9">
        <w:rPr>
          <w:rFonts w:ascii="Times New Roman" w:eastAsia="宋体" w:hAnsi="Times New Roman" w:cs="Times New Roman"/>
          <w:szCs w:val="21"/>
        </w:rPr>
        <w:t>吴慧娟</w:t>
      </w:r>
      <w:r w:rsidRPr="00FC5FC9">
        <w:rPr>
          <w:rFonts w:ascii="Times New Roman" w:eastAsia="宋体" w:hAnsi="Times New Roman" w:cs="Times New Roman"/>
          <w:szCs w:val="21"/>
        </w:rPr>
        <w:t>.</w:t>
      </w:r>
      <w:r w:rsidRPr="00FC5FC9">
        <w:rPr>
          <w:rFonts w:ascii="Times New Roman" w:eastAsia="宋体" w:hAnsi="Times New Roman" w:cs="Times New Roman"/>
          <w:szCs w:val="21"/>
        </w:rPr>
        <w:t>论对外汉语口语教材编写的实用性原则</w:t>
      </w:r>
      <w:r w:rsidRPr="00FC5FC9">
        <w:rPr>
          <w:rFonts w:ascii="Times New Roman" w:eastAsia="宋体" w:hAnsi="Times New Roman" w:cs="Times New Roman"/>
          <w:szCs w:val="21"/>
        </w:rPr>
        <w:t>[D].</w:t>
      </w:r>
      <w:r w:rsidRPr="00FC5FC9">
        <w:rPr>
          <w:rFonts w:ascii="Times New Roman" w:eastAsia="宋体" w:hAnsi="Times New Roman" w:cs="Times New Roman"/>
          <w:szCs w:val="21"/>
        </w:rPr>
        <w:t>中央民族大学硕士学位论文</w:t>
      </w:r>
      <w:r w:rsidRPr="00FC5FC9">
        <w:rPr>
          <w:rFonts w:ascii="Times New Roman" w:eastAsia="宋体" w:hAnsi="Times New Roman" w:cs="Times New Roman"/>
          <w:szCs w:val="21"/>
        </w:rPr>
        <w:t>,2013.</w:t>
      </w:r>
    </w:p>
    <w:p w14:paraId="3BADFF4C" w14:textId="77777777"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[17]</w:t>
      </w:r>
      <w:r w:rsidRPr="00FC5FC9">
        <w:rPr>
          <w:rFonts w:ascii="Times New Roman" w:eastAsia="宋体" w:hAnsi="Times New Roman" w:cs="Times New Roman"/>
          <w:szCs w:val="21"/>
        </w:rPr>
        <w:t>王珊</w:t>
      </w:r>
      <w:r w:rsidRPr="00FC5FC9">
        <w:rPr>
          <w:rFonts w:ascii="Times New Roman" w:eastAsia="宋体" w:hAnsi="Times New Roman" w:cs="Times New Roman"/>
          <w:szCs w:val="21"/>
        </w:rPr>
        <w:t>.</w:t>
      </w:r>
      <w:r w:rsidRPr="00FC5FC9">
        <w:rPr>
          <w:rFonts w:ascii="Times New Roman" w:eastAsia="宋体" w:hAnsi="Times New Roman" w:cs="Times New Roman"/>
          <w:szCs w:val="21"/>
        </w:rPr>
        <w:t>中级商务汉语综合课教材练习设计的考察与分析</w:t>
      </w:r>
      <w:r w:rsidRPr="00FC5FC9">
        <w:rPr>
          <w:rFonts w:ascii="Times New Roman" w:eastAsia="宋体" w:hAnsi="Times New Roman" w:cs="Times New Roman"/>
          <w:szCs w:val="21"/>
        </w:rPr>
        <w:t>[D].</w:t>
      </w:r>
      <w:r w:rsidRPr="00FC5FC9">
        <w:rPr>
          <w:rFonts w:ascii="Times New Roman" w:eastAsia="宋体" w:hAnsi="Times New Roman" w:cs="Times New Roman"/>
          <w:szCs w:val="21"/>
        </w:rPr>
        <w:t>新疆大学硕士学位论文</w:t>
      </w:r>
      <w:r w:rsidRPr="00FC5FC9">
        <w:rPr>
          <w:rFonts w:ascii="Times New Roman" w:eastAsia="宋体" w:hAnsi="Times New Roman" w:cs="Times New Roman"/>
          <w:szCs w:val="21"/>
        </w:rPr>
        <w:t>,2012.</w:t>
      </w:r>
    </w:p>
    <w:p w14:paraId="1D27D80F" w14:textId="77777777" w:rsidR="00112768" w:rsidRPr="00FC5FC9" w:rsidRDefault="00112768" w:rsidP="00112768">
      <w:pPr>
        <w:spacing w:line="360" w:lineRule="exact"/>
        <w:rPr>
          <w:rFonts w:ascii="Times New Roman" w:eastAsia="宋体" w:hAnsi="Times New Roman" w:cs="Times New Roman"/>
          <w:szCs w:val="21"/>
        </w:rPr>
      </w:pPr>
      <w:r w:rsidRPr="00FC5FC9">
        <w:rPr>
          <w:rFonts w:ascii="Times New Roman" w:eastAsia="宋体" w:hAnsi="Times New Roman" w:cs="Times New Roman"/>
          <w:szCs w:val="21"/>
        </w:rPr>
        <w:t>[18]</w:t>
      </w:r>
      <w:r w:rsidRPr="00FC5FC9">
        <w:rPr>
          <w:rFonts w:ascii="Times New Roman" w:eastAsia="宋体" w:hAnsi="Times New Roman" w:cs="Times New Roman"/>
          <w:szCs w:val="21"/>
        </w:rPr>
        <w:t>王婷</w:t>
      </w:r>
      <w:r w:rsidRPr="00FC5FC9">
        <w:rPr>
          <w:rFonts w:ascii="Times New Roman" w:eastAsia="宋体" w:hAnsi="Times New Roman" w:cs="Times New Roman"/>
          <w:szCs w:val="21"/>
        </w:rPr>
        <w:t>.</w:t>
      </w:r>
      <w:r w:rsidRPr="00FC5FC9">
        <w:rPr>
          <w:rFonts w:ascii="Times New Roman" w:eastAsia="宋体" w:hAnsi="Times New Roman" w:cs="Times New Roman"/>
          <w:szCs w:val="21"/>
        </w:rPr>
        <w:t>产出导向法在中级商务汉语口语教学中的有效性研究</w:t>
      </w:r>
      <w:r w:rsidRPr="00FC5FC9">
        <w:rPr>
          <w:rFonts w:ascii="Times New Roman" w:eastAsia="宋体" w:hAnsi="Times New Roman" w:cs="Times New Roman"/>
          <w:szCs w:val="21"/>
        </w:rPr>
        <w:t>[D].</w:t>
      </w:r>
      <w:r w:rsidRPr="00FC5FC9">
        <w:rPr>
          <w:rFonts w:ascii="Times New Roman" w:eastAsia="宋体" w:hAnsi="Times New Roman" w:cs="Times New Roman"/>
          <w:szCs w:val="21"/>
        </w:rPr>
        <w:t>上海师范大学硕士学位论文</w:t>
      </w:r>
      <w:r w:rsidRPr="00FC5FC9">
        <w:rPr>
          <w:rFonts w:ascii="Times New Roman" w:eastAsia="宋体" w:hAnsi="Times New Roman" w:cs="Times New Roman"/>
          <w:szCs w:val="21"/>
        </w:rPr>
        <w:t>,2020.</w:t>
      </w:r>
    </w:p>
    <w:p w14:paraId="1C987BF0" w14:textId="77777777" w:rsidR="00112768" w:rsidRPr="00FC5FC9" w:rsidRDefault="00112768" w:rsidP="00112768">
      <w:pPr>
        <w:spacing w:line="300" w:lineRule="auto"/>
        <w:rPr>
          <w:rFonts w:ascii="Times New Roman" w:eastAsia="宋体" w:hAnsi="Times New Roman" w:cs="Times New Roman"/>
        </w:rPr>
      </w:pPr>
      <w:r w:rsidRPr="00FC5FC9">
        <w:rPr>
          <w:rFonts w:ascii="Times New Roman" w:eastAsia="宋体" w:hAnsi="Times New Roman" w:cs="Times New Roman"/>
        </w:rPr>
        <w:t>[19]</w:t>
      </w:r>
      <w:r w:rsidRPr="00FC5FC9">
        <w:rPr>
          <w:rFonts w:ascii="Times New Roman" w:eastAsia="宋体" w:hAnsi="Times New Roman" w:cs="Times New Roman"/>
        </w:rPr>
        <w:t>许希阳</w:t>
      </w:r>
      <w:r w:rsidRPr="00FC5FC9">
        <w:rPr>
          <w:rFonts w:ascii="Times New Roman" w:eastAsia="宋体" w:hAnsi="Times New Roman" w:cs="Times New Roman"/>
        </w:rPr>
        <w:t>.</w:t>
      </w:r>
      <w:r w:rsidRPr="00FC5FC9">
        <w:rPr>
          <w:rFonts w:ascii="Times New Roman" w:eastAsia="宋体" w:hAnsi="Times New Roman" w:cs="Times New Roman"/>
        </w:rPr>
        <w:t>以问题为导向的任务型教学研究</w:t>
      </w:r>
      <w:r w:rsidRPr="00FC5FC9">
        <w:rPr>
          <w:rFonts w:ascii="Times New Roman" w:eastAsia="宋体" w:hAnsi="Times New Roman" w:cs="Times New Roman"/>
        </w:rPr>
        <w:t>——</w:t>
      </w:r>
      <w:r w:rsidRPr="00FC5FC9">
        <w:rPr>
          <w:rFonts w:ascii="Times New Roman" w:eastAsia="宋体" w:hAnsi="Times New Roman" w:cs="Times New Roman"/>
        </w:rPr>
        <w:t>以对外汉语口语教学为例</w:t>
      </w:r>
      <w:r w:rsidRPr="00FC5FC9">
        <w:rPr>
          <w:rFonts w:ascii="Times New Roman" w:eastAsia="宋体" w:hAnsi="Times New Roman" w:cs="Times New Roman"/>
        </w:rPr>
        <w:t>[J].</w:t>
      </w:r>
      <w:r w:rsidRPr="00FC5FC9">
        <w:rPr>
          <w:rFonts w:ascii="Times New Roman" w:eastAsia="宋体" w:hAnsi="Times New Roman" w:cs="Times New Roman"/>
        </w:rPr>
        <w:t>暨南大学华文学院学报</w:t>
      </w:r>
      <w:r w:rsidRPr="00FC5FC9">
        <w:rPr>
          <w:rFonts w:ascii="Times New Roman" w:eastAsia="宋体" w:hAnsi="Times New Roman" w:cs="Times New Roman"/>
        </w:rPr>
        <w:t>,2009(3).</w:t>
      </w:r>
    </w:p>
    <w:p w14:paraId="20D75A6A" w14:textId="77777777" w:rsidR="00112768" w:rsidRPr="00FC5FC9" w:rsidRDefault="00112768" w:rsidP="00112768">
      <w:pPr>
        <w:spacing w:line="300" w:lineRule="auto"/>
        <w:rPr>
          <w:rFonts w:ascii="Times New Roman" w:eastAsia="宋体" w:hAnsi="Times New Roman" w:cs="Times New Roman"/>
        </w:rPr>
      </w:pPr>
      <w:r w:rsidRPr="00FC5FC9">
        <w:rPr>
          <w:rFonts w:ascii="Times New Roman" w:eastAsia="宋体" w:hAnsi="Times New Roman" w:cs="Times New Roman"/>
        </w:rPr>
        <w:t>[20]</w:t>
      </w:r>
      <w:r w:rsidRPr="00FC5FC9">
        <w:rPr>
          <w:rFonts w:ascii="Times New Roman" w:eastAsia="宋体" w:hAnsi="Times New Roman" w:cs="Times New Roman"/>
        </w:rPr>
        <w:t>徐媛媛</w:t>
      </w:r>
      <w:r w:rsidRPr="00FC5FC9">
        <w:rPr>
          <w:rFonts w:ascii="Times New Roman" w:eastAsia="宋体" w:hAnsi="Times New Roman" w:cs="Times New Roman"/>
        </w:rPr>
        <w:t>.</w:t>
      </w:r>
      <w:r w:rsidRPr="00FC5FC9">
        <w:rPr>
          <w:rFonts w:ascii="Times New Roman" w:eastAsia="宋体" w:hAnsi="Times New Roman" w:cs="Times New Roman"/>
        </w:rPr>
        <w:t>任务型教学在中级</w:t>
      </w:r>
      <w:r w:rsidRPr="00FC5FC9">
        <w:rPr>
          <w:rFonts w:ascii="Times New Roman" w:eastAsia="宋体" w:hAnsi="Times New Roman" w:cs="Times New Roman"/>
        </w:rPr>
        <w:t>&lt;</w:t>
      </w:r>
      <w:r w:rsidRPr="00FC5FC9">
        <w:rPr>
          <w:rFonts w:ascii="Times New Roman" w:eastAsia="宋体" w:hAnsi="Times New Roman" w:cs="Times New Roman"/>
        </w:rPr>
        <w:t>商务汉语口语</w:t>
      </w:r>
      <w:r w:rsidRPr="00FC5FC9">
        <w:rPr>
          <w:rFonts w:ascii="Times New Roman" w:eastAsia="宋体" w:hAnsi="Times New Roman" w:cs="Times New Roman"/>
        </w:rPr>
        <w:t>&gt;</w:t>
      </w:r>
      <w:r w:rsidRPr="00FC5FC9">
        <w:rPr>
          <w:rFonts w:ascii="Times New Roman" w:eastAsia="宋体" w:hAnsi="Times New Roman" w:cs="Times New Roman"/>
        </w:rPr>
        <w:t>课程中的运用</w:t>
      </w:r>
      <w:r w:rsidRPr="00FC5FC9">
        <w:rPr>
          <w:rFonts w:ascii="Times New Roman" w:eastAsia="宋体" w:hAnsi="Times New Roman" w:cs="Times New Roman"/>
        </w:rPr>
        <w:t>[J].</w:t>
      </w:r>
      <w:r w:rsidRPr="00FC5FC9">
        <w:rPr>
          <w:rFonts w:ascii="Times New Roman" w:eastAsia="宋体" w:hAnsi="Times New Roman" w:cs="Times New Roman"/>
        </w:rPr>
        <w:t>乌鲁木齐成人教育学院学报</w:t>
      </w:r>
      <w:r>
        <w:rPr>
          <w:rFonts w:ascii="Times New Roman" w:eastAsia="宋体" w:hAnsi="Times New Roman" w:cs="Times New Roman"/>
        </w:rPr>
        <w:t>.2009</w:t>
      </w:r>
      <w:r w:rsidRPr="00FC5FC9">
        <w:rPr>
          <w:rFonts w:ascii="Times New Roman" w:eastAsia="宋体" w:hAnsi="Times New Roman" w:cs="Times New Roman"/>
        </w:rPr>
        <w:t>(4).</w:t>
      </w:r>
    </w:p>
    <w:p w14:paraId="00B45F24" w14:textId="77777777" w:rsidR="00112768" w:rsidRPr="00FC5FC9" w:rsidRDefault="00112768" w:rsidP="00112768">
      <w:pPr>
        <w:spacing w:line="300" w:lineRule="auto"/>
        <w:rPr>
          <w:rFonts w:ascii="Times New Roman" w:eastAsia="宋体" w:hAnsi="Times New Roman" w:cs="Times New Roman"/>
        </w:rPr>
      </w:pPr>
      <w:r w:rsidRPr="00FC5FC9">
        <w:rPr>
          <w:rFonts w:ascii="Times New Roman" w:eastAsia="宋体" w:hAnsi="Times New Roman" w:cs="Times New Roman"/>
        </w:rPr>
        <w:t>[21]</w:t>
      </w:r>
      <w:r w:rsidRPr="00FC5FC9">
        <w:rPr>
          <w:rFonts w:ascii="Times New Roman" w:eastAsia="宋体" w:hAnsi="Times New Roman" w:cs="Times New Roman"/>
        </w:rPr>
        <w:t>杨东升</w:t>
      </w:r>
      <w:r w:rsidRPr="00FC5FC9">
        <w:rPr>
          <w:rFonts w:ascii="Times New Roman" w:eastAsia="宋体" w:hAnsi="Times New Roman" w:cs="Times New Roman"/>
        </w:rPr>
        <w:t>.</w:t>
      </w:r>
      <w:r w:rsidRPr="00FC5FC9">
        <w:rPr>
          <w:rFonts w:ascii="Times New Roman" w:eastAsia="宋体" w:hAnsi="Times New Roman" w:cs="Times New Roman"/>
        </w:rPr>
        <w:t>商务汉语教材编写初探</w:t>
      </w:r>
      <w:r w:rsidRPr="00FC5FC9">
        <w:rPr>
          <w:rFonts w:ascii="Times New Roman" w:eastAsia="宋体" w:hAnsi="Times New Roman" w:cs="Times New Roman"/>
        </w:rPr>
        <w:t>[J].</w:t>
      </w:r>
      <w:r w:rsidRPr="00FC5FC9">
        <w:rPr>
          <w:rFonts w:ascii="Times New Roman" w:eastAsia="宋体" w:hAnsi="Times New Roman" w:cs="Times New Roman"/>
        </w:rPr>
        <w:t>辽宁工学院学报</w:t>
      </w:r>
      <w:r w:rsidRPr="00FC5FC9">
        <w:rPr>
          <w:rFonts w:ascii="Times New Roman" w:eastAsia="宋体" w:hAnsi="Times New Roman" w:cs="Times New Roman"/>
        </w:rPr>
        <w:t>,2003(2).</w:t>
      </w:r>
    </w:p>
    <w:p w14:paraId="22B29842" w14:textId="77777777" w:rsidR="00112768" w:rsidRPr="00FC5FC9" w:rsidRDefault="00112768" w:rsidP="00112768">
      <w:pPr>
        <w:spacing w:line="300" w:lineRule="auto"/>
        <w:rPr>
          <w:rFonts w:ascii="Times New Roman" w:eastAsia="宋体" w:hAnsi="Times New Roman" w:cs="Times New Roman"/>
        </w:rPr>
      </w:pPr>
      <w:r w:rsidRPr="00FC5FC9">
        <w:rPr>
          <w:rFonts w:ascii="Times New Roman" w:eastAsia="宋体" w:hAnsi="Times New Roman" w:cs="Times New Roman"/>
        </w:rPr>
        <w:t>[22]</w:t>
      </w:r>
      <w:r w:rsidRPr="00FC5FC9">
        <w:rPr>
          <w:rFonts w:ascii="Times New Roman" w:eastAsia="宋体" w:hAnsi="Times New Roman" w:cs="Times New Roman"/>
        </w:rPr>
        <w:t>岳薇</w:t>
      </w:r>
      <w:r w:rsidRPr="00FC5FC9">
        <w:rPr>
          <w:rFonts w:ascii="Times New Roman" w:eastAsia="宋体" w:hAnsi="Times New Roman" w:cs="Times New Roman"/>
        </w:rPr>
        <w:t>.</w:t>
      </w:r>
      <w:r w:rsidRPr="00FC5FC9">
        <w:rPr>
          <w:rFonts w:ascii="Times New Roman" w:eastAsia="宋体" w:hAnsi="Times New Roman" w:cs="Times New Roman"/>
        </w:rPr>
        <w:t>商务汉语词汇的特点及教学</w:t>
      </w:r>
      <w:r w:rsidRPr="00FC5FC9">
        <w:rPr>
          <w:rFonts w:ascii="Times New Roman" w:eastAsia="宋体" w:hAnsi="Times New Roman" w:cs="Times New Roman"/>
        </w:rPr>
        <w:t>[J].</w:t>
      </w:r>
      <w:r w:rsidRPr="00FC5FC9">
        <w:rPr>
          <w:rFonts w:ascii="Times New Roman" w:eastAsia="宋体" w:hAnsi="Times New Roman" w:cs="Times New Roman"/>
        </w:rPr>
        <w:t>人文丛刊</w:t>
      </w:r>
      <w:r w:rsidRPr="00FC5FC9">
        <w:rPr>
          <w:rFonts w:ascii="Times New Roman" w:eastAsia="宋体" w:hAnsi="Times New Roman" w:cs="Times New Roman"/>
        </w:rPr>
        <w:t>,2008(2).</w:t>
      </w:r>
    </w:p>
    <w:p w14:paraId="3887EDF3" w14:textId="77777777" w:rsidR="00112768" w:rsidRPr="00FC5FC9" w:rsidRDefault="00112768" w:rsidP="00112768">
      <w:pPr>
        <w:spacing w:line="300" w:lineRule="auto"/>
        <w:rPr>
          <w:rFonts w:ascii="Times New Roman" w:eastAsia="宋体" w:hAnsi="Times New Roman" w:cs="Times New Roman"/>
        </w:rPr>
      </w:pPr>
      <w:r w:rsidRPr="00FC5FC9">
        <w:rPr>
          <w:rFonts w:ascii="Times New Roman" w:eastAsia="宋体" w:hAnsi="Times New Roman" w:cs="Times New Roman"/>
        </w:rPr>
        <w:t>[23]</w:t>
      </w:r>
      <w:r w:rsidRPr="00FC5FC9">
        <w:rPr>
          <w:rFonts w:ascii="Times New Roman" w:eastAsia="宋体" w:hAnsi="Times New Roman" w:cs="Times New Roman"/>
        </w:rPr>
        <w:t>赵凡</w:t>
      </w:r>
      <w:r w:rsidRPr="00FC5FC9">
        <w:rPr>
          <w:rFonts w:ascii="Times New Roman" w:eastAsia="宋体" w:hAnsi="Times New Roman" w:cs="Times New Roman"/>
        </w:rPr>
        <w:t>.</w:t>
      </w:r>
      <w:r w:rsidRPr="00FC5FC9">
        <w:rPr>
          <w:rFonts w:ascii="Times New Roman" w:eastAsia="宋体" w:hAnsi="Times New Roman" w:cs="Times New Roman"/>
        </w:rPr>
        <w:t>《汉语</w:t>
      </w:r>
      <w:r w:rsidRPr="00FC5FC9">
        <w:rPr>
          <w:rFonts w:ascii="Times New Roman" w:eastAsia="宋体" w:hAnsi="Times New Roman" w:cs="Times New Roman"/>
        </w:rPr>
        <w:t>301</w:t>
      </w:r>
      <w:r w:rsidRPr="00FC5FC9">
        <w:rPr>
          <w:rFonts w:ascii="Times New Roman" w:eastAsia="宋体" w:hAnsi="Times New Roman" w:cs="Times New Roman"/>
        </w:rPr>
        <w:t>句》和《掌握汉语》练习的对比研究</w:t>
      </w:r>
      <w:r w:rsidRPr="00FC5FC9">
        <w:rPr>
          <w:rFonts w:ascii="Times New Roman" w:eastAsia="宋体" w:hAnsi="Times New Roman" w:cs="Times New Roman"/>
        </w:rPr>
        <w:t>[D].</w:t>
      </w:r>
      <w:r w:rsidRPr="00FC5FC9">
        <w:rPr>
          <w:rFonts w:ascii="Times New Roman" w:eastAsia="宋体" w:hAnsi="Times New Roman" w:cs="Times New Roman"/>
        </w:rPr>
        <w:t>中山大学硕士学位论文</w:t>
      </w:r>
      <w:r w:rsidRPr="00FC5FC9">
        <w:rPr>
          <w:rFonts w:ascii="Times New Roman" w:eastAsia="宋体" w:hAnsi="Times New Roman" w:cs="Times New Roman"/>
        </w:rPr>
        <w:t>,2012.</w:t>
      </w:r>
    </w:p>
    <w:p w14:paraId="51C05DAD" w14:textId="77777777" w:rsidR="00112768" w:rsidRPr="00FC5FC9" w:rsidRDefault="00112768" w:rsidP="00112768">
      <w:pPr>
        <w:spacing w:line="300" w:lineRule="auto"/>
        <w:rPr>
          <w:rFonts w:ascii="Times New Roman" w:eastAsia="宋体" w:hAnsi="Times New Roman" w:cs="Times New Roman"/>
        </w:rPr>
      </w:pPr>
      <w:r w:rsidRPr="00FC5FC9">
        <w:rPr>
          <w:rFonts w:ascii="Times New Roman" w:eastAsia="宋体" w:hAnsi="Times New Roman" w:cs="Times New Roman"/>
        </w:rPr>
        <w:t>[24]</w:t>
      </w:r>
      <w:r w:rsidRPr="00FC5FC9">
        <w:rPr>
          <w:rFonts w:ascii="Times New Roman" w:eastAsia="宋体" w:hAnsi="Times New Roman" w:cs="Times New Roman"/>
        </w:rPr>
        <w:t>朱黎航</w:t>
      </w:r>
      <w:r w:rsidRPr="00FC5FC9">
        <w:rPr>
          <w:rFonts w:ascii="Times New Roman" w:eastAsia="宋体" w:hAnsi="Times New Roman" w:cs="Times New Roman"/>
        </w:rPr>
        <w:t>.</w:t>
      </w:r>
      <w:r w:rsidRPr="00FC5FC9">
        <w:rPr>
          <w:rFonts w:ascii="Times New Roman" w:eastAsia="宋体" w:hAnsi="Times New Roman" w:cs="Times New Roman"/>
        </w:rPr>
        <w:t>商务汉语的特点及其教学</w:t>
      </w:r>
      <w:r w:rsidRPr="00FC5FC9">
        <w:rPr>
          <w:rFonts w:ascii="Times New Roman" w:eastAsia="宋体" w:hAnsi="Times New Roman" w:cs="Times New Roman"/>
        </w:rPr>
        <w:t>[J].</w:t>
      </w:r>
      <w:r w:rsidRPr="00FC5FC9">
        <w:rPr>
          <w:rFonts w:ascii="Times New Roman" w:eastAsia="宋体" w:hAnsi="Times New Roman" w:cs="Times New Roman"/>
        </w:rPr>
        <w:t>暨南大学华文学院学报</w:t>
      </w:r>
      <w:r w:rsidRPr="00FC5FC9">
        <w:rPr>
          <w:rFonts w:ascii="Times New Roman" w:eastAsia="宋体" w:hAnsi="Times New Roman" w:cs="Times New Roman"/>
        </w:rPr>
        <w:t>,2003(1).</w:t>
      </w:r>
    </w:p>
    <w:p w14:paraId="5BD6A8A3" w14:textId="77777777" w:rsidR="00112768" w:rsidRPr="00FC5FC9" w:rsidRDefault="00112768" w:rsidP="00112768">
      <w:pPr>
        <w:spacing w:line="300" w:lineRule="auto"/>
        <w:rPr>
          <w:rFonts w:ascii="Times New Roman" w:eastAsia="宋体" w:hAnsi="Times New Roman" w:cs="Times New Roman"/>
        </w:rPr>
      </w:pPr>
      <w:r w:rsidRPr="00FC5FC9">
        <w:rPr>
          <w:rFonts w:ascii="Times New Roman" w:eastAsia="宋体" w:hAnsi="Times New Roman" w:cs="Times New Roman"/>
        </w:rPr>
        <w:t>[25]</w:t>
      </w:r>
      <w:r w:rsidRPr="00FC5FC9">
        <w:rPr>
          <w:rFonts w:ascii="Times New Roman" w:eastAsia="宋体" w:hAnsi="Times New Roman" w:cs="Times New Roman"/>
        </w:rPr>
        <w:t>赵金铭</w:t>
      </w:r>
      <w:r w:rsidRPr="00FC5FC9">
        <w:rPr>
          <w:rFonts w:ascii="Times New Roman" w:eastAsia="宋体" w:hAnsi="Times New Roman" w:cs="Times New Roman"/>
        </w:rPr>
        <w:t>.</w:t>
      </w:r>
      <w:r w:rsidRPr="00FC5FC9">
        <w:rPr>
          <w:rFonts w:ascii="Times New Roman" w:eastAsia="宋体" w:hAnsi="Times New Roman" w:cs="Times New Roman"/>
        </w:rPr>
        <w:t>论对外汉语教材评估</w:t>
      </w:r>
      <w:r w:rsidRPr="00FC5FC9">
        <w:rPr>
          <w:rFonts w:ascii="Times New Roman" w:eastAsia="宋体" w:hAnsi="Times New Roman" w:cs="Times New Roman"/>
        </w:rPr>
        <w:t>[J].</w:t>
      </w:r>
      <w:r w:rsidRPr="00FC5FC9">
        <w:rPr>
          <w:rFonts w:ascii="Times New Roman" w:eastAsia="宋体" w:hAnsi="Times New Roman" w:cs="Times New Roman"/>
        </w:rPr>
        <w:t>语言教学与研究</w:t>
      </w:r>
      <w:r w:rsidRPr="00FC5FC9">
        <w:rPr>
          <w:rFonts w:ascii="Times New Roman" w:eastAsia="宋体" w:hAnsi="Times New Roman" w:cs="Times New Roman"/>
        </w:rPr>
        <w:t>,1998(3).</w:t>
      </w:r>
    </w:p>
    <w:p w14:paraId="5510598B" w14:textId="77777777" w:rsidR="00112768" w:rsidRPr="00FC5FC9" w:rsidRDefault="00112768" w:rsidP="00112768">
      <w:pPr>
        <w:spacing w:line="300" w:lineRule="auto"/>
        <w:rPr>
          <w:rFonts w:ascii="Times New Roman" w:eastAsia="宋体" w:hAnsi="Times New Roman" w:cs="Times New Roman"/>
        </w:rPr>
      </w:pPr>
      <w:r w:rsidRPr="00FC5FC9">
        <w:rPr>
          <w:rFonts w:ascii="Times New Roman" w:eastAsia="宋体" w:hAnsi="Times New Roman" w:cs="Times New Roman"/>
        </w:rPr>
        <w:t>[26]</w:t>
      </w:r>
      <w:r w:rsidRPr="00FC5FC9">
        <w:rPr>
          <w:rFonts w:ascii="Times New Roman" w:eastAsia="宋体" w:hAnsi="Times New Roman" w:cs="Times New Roman"/>
        </w:rPr>
        <w:t>张晓慧</w:t>
      </w:r>
      <w:r w:rsidRPr="00FC5FC9">
        <w:rPr>
          <w:rFonts w:ascii="Times New Roman" w:eastAsia="宋体" w:hAnsi="Times New Roman" w:cs="Times New Roman"/>
        </w:rPr>
        <w:t>.</w:t>
      </w:r>
      <w:r w:rsidRPr="00FC5FC9">
        <w:rPr>
          <w:rFonts w:ascii="Times New Roman" w:eastAsia="宋体" w:hAnsi="Times New Roman" w:cs="Times New Roman"/>
        </w:rPr>
        <w:t>对外汉语教学的复述训练</w:t>
      </w:r>
      <w:r w:rsidRPr="00FC5FC9">
        <w:rPr>
          <w:rFonts w:ascii="Times New Roman" w:eastAsia="宋体" w:hAnsi="Times New Roman" w:cs="Times New Roman"/>
        </w:rPr>
        <w:t>[J].</w:t>
      </w:r>
      <w:r w:rsidRPr="00FC5FC9">
        <w:rPr>
          <w:rFonts w:ascii="Times New Roman" w:eastAsia="宋体" w:hAnsi="Times New Roman" w:cs="Times New Roman"/>
        </w:rPr>
        <w:t>世界汉语教学</w:t>
      </w:r>
      <w:r w:rsidRPr="00FC5FC9">
        <w:rPr>
          <w:rFonts w:ascii="Times New Roman" w:eastAsia="宋体" w:hAnsi="Times New Roman" w:cs="Times New Roman"/>
        </w:rPr>
        <w:t>,1997(4).</w:t>
      </w:r>
    </w:p>
    <w:p w14:paraId="6F480BA6" w14:textId="77777777" w:rsidR="00112768" w:rsidRPr="00FC5FC9" w:rsidRDefault="00112768" w:rsidP="00112768">
      <w:pPr>
        <w:spacing w:line="300" w:lineRule="auto"/>
        <w:rPr>
          <w:rFonts w:ascii="Times New Roman" w:eastAsia="宋体" w:hAnsi="Times New Roman" w:cs="Times New Roman"/>
        </w:rPr>
      </w:pPr>
      <w:r w:rsidRPr="00FC5FC9">
        <w:rPr>
          <w:rFonts w:ascii="Times New Roman" w:eastAsia="宋体" w:hAnsi="Times New Roman" w:cs="Times New Roman"/>
        </w:rPr>
        <w:lastRenderedPageBreak/>
        <w:t>[27]</w:t>
      </w:r>
      <w:r w:rsidRPr="00FC5FC9">
        <w:rPr>
          <w:rFonts w:ascii="Times New Roman" w:eastAsia="宋体" w:hAnsi="Times New Roman" w:cs="Times New Roman"/>
        </w:rPr>
        <w:t>周雪林</w:t>
      </w:r>
      <w:r w:rsidRPr="00FC5FC9">
        <w:rPr>
          <w:rFonts w:ascii="Times New Roman" w:eastAsia="宋体" w:hAnsi="Times New Roman" w:cs="Times New Roman"/>
        </w:rPr>
        <w:t>.</w:t>
      </w:r>
      <w:r w:rsidRPr="00FC5FC9">
        <w:rPr>
          <w:rFonts w:ascii="Times New Roman" w:eastAsia="宋体" w:hAnsi="Times New Roman" w:cs="Times New Roman"/>
        </w:rPr>
        <w:t>浅谈外语教材评估标准</w:t>
      </w:r>
      <w:r w:rsidRPr="00FC5FC9">
        <w:rPr>
          <w:rFonts w:ascii="Times New Roman" w:eastAsia="宋体" w:hAnsi="Times New Roman" w:cs="Times New Roman"/>
        </w:rPr>
        <w:t>[J].</w:t>
      </w:r>
      <w:r w:rsidRPr="00FC5FC9">
        <w:rPr>
          <w:rFonts w:ascii="Times New Roman" w:eastAsia="宋体" w:hAnsi="Times New Roman" w:cs="Times New Roman"/>
        </w:rPr>
        <w:t>外语界</w:t>
      </w:r>
      <w:r w:rsidRPr="00FC5FC9">
        <w:rPr>
          <w:rFonts w:ascii="Times New Roman" w:eastAsia="宋体" w:hAnsi="Times New Roman" w:cs="Times New Roman"/>
        </w:rPr>
        <w:t>,1996(2).</w:t>
      </w:r>
    </w:p>
    <w:p w14:paraId="39F3DD8F" w14:textId="77777777" w:rsidR="00112768" w:rsidRPr="00FC5FC9" w:rsidRDefault="00112768" w:rsidP="00112768">
      <w:pPr>
        <w:spacing w:line="300" w:lineRule="auto"/>
        <w:rPr>
          <w:rFonts w:ascii="Times New Roman" w:eastAsia="宋体" w:hAnsi="Times New Roman" w:cs="Times New Roman"/>
        </w:rPr>
      </w:pPr>
      <w:r w:rsidRPr="00FC5FC9">
        <w:rPr>
          <w:rFonts w:ascii="Times New Roman" w:eastAsia="宋体" w:hAnsi="Times New Roman" w:cs="Times New Roman"/>
        </w:rPr>
        <w:t>[28]</w:t>
      </w:r>
      <w:r w:rsidRPr="00FC5FC9">
        <w:rPr>
          <w:rFonts w:ascii="Times New Roman" w:eastAsia="宋体" w:hAnsi="Times New Roman" w:cs="Times New Roman"/>
        </w:rPr>
        <w:t>朱莹</w:t>
      </w:r>
      <w:r w:rsidRPr="00FC5FC9">
        <w:rPr>
          <w:rFonts w:ascii="Times New Roman" w:eastAsia="宋体" w:hAnsi="Times New Roman" w:cs="Times New Roman"/>
        </w:rPr>
        <w:t>.</w:t>
      </w:r>
      <w:r w:rsidRPr="00FC5FC9">
        <w:rPr>
          <w:rFonts w:ascii="Times New Roman" w:eastAsia="宋体" w:hAnsi="Times New Roman" w:cs="Times New Roman"/>
        </w:rPr>
        <w:t>对外汉语初级综合教材练习设计考察与分析</w:t>
      </w:r>
      <w:r w:rsidRPr="00FC5FC9">
        <w:rPr>
          <w:rFonts w:ascii="Times New Roman" w:eastAsia="宋体" w:hAnsi="Times New Roman" w:cs="Times New Roman"/>
        </w:rPr>
        <w:t>[D]</w:t>
      </w:r>
      <w:r w:rsidRPr="00FC5FC9">
        <w:rPr>
          <w:rFonts w:ascii="Times New Roman" w:eastAsia="宋体" w:hAnsi="Times New Roman" w:cs="Times New Roman"/>
        </w:rPr>
        <w:t>复旦大学硕士学位论文</w:t>
      </w:r>
      <w:r w:rsidRPr="00FC5FC9">
        <w:rPr>
          <w:rFonts w:ascii="Times New Roman" w:eastAsia="宋体" w:hAnsi="Times New Roman" w:cs="Times New Roman"/>
        </w:rPr>
        <w:t>,2009.</w:t>
      </w:r>
    </w:p>
    <w:p w14:paraId="5B879356" w14:textId="77777777" w:rsidR="00112768" w:rsidRPr="00FC5FC9" w:rsidRDefault="00112768" w:rsidP="00112768">
      <w:pPr>
        <w:spacing w:line="300" w:lineRule="auto"/>
        <w:rPr>
          <w:rFonts w:ascii="Times New Roman" w:eastAsia="宋体" w:hAnsi="Times New Roman" w:cs="Times New Roman"/>
        </w:rPr>
      </w:pPr>
      <w:r w:rsidRPr="00FC5FC9">
        <w:rPr>
          <w:rFonts w:ascii="Times New Roman" w:eastAsia="宋体" w:hAnsi="Times New Roman" w:cs="Times New Roman"/>
        </w:rPr>
        <w:t>[29]</w:t>
      </w:r>
      <w:r w:rsidRPr="00FC5FC9">
        <w:rPr>
          <w:rFonts w:ascii="Times New Roman" w:eastAsia="宋体" w:hAnsi="Times New Roman" w:cs="Times New Roman"/>
        </w:rPr>
        <w:t>关道雄</w:t>
      </w:r>
      <w:r w:rsidRPr="00FC5FC9">
        <w:rPr>
          <w:rFonts w:ascii="Times New Roman" w:eastAsia="宋体" w:hAnsi="Times New Roman" w:cs="Times New Roman"/>
        </w:rPr>
        <w:t>.</w:t>
      </w:r>
      <w:r w:rsidRPr="00FC5FC9">
        <w:rPr>
          <w:rFonts w:ascii="Times New Roman" w:eastAsia="宋体" w:hAnsi="Times New Roman" w:cs="Times New Roman"/>
        </w:rPr>
        <w:t>商务汉语教材的范围、内容和开放式架构设计</w:t>
      </w:r>
      <w:r w:rsidRPr="00FC5FC9">
        <w:rPr>
          <w:rFonts w:ascii="Times New Roman" w:eastAsia="宋体" w:hAnsi="Times New Roman" w:cs="Times New Roman"/>
        </w:rPr>
        <w:t>[J].</w:t>
      </w:r>
      <w:r w:rsidRPr="00FC5FC9">
        <w:rPr>
          <w:rFonts w:ascii="Times New Roman" w:eastAsia="宋体" w:hAnsi="Times New Roman" w:cs="Times New Roman"/>
        </w:rPr>
        <w:t>国际汉语教学动态与研究</w:t>
      </w:r>
      <w:r w:rsidRPr="00FC5FC9">
        <w:rPr>
          <w:rFonts w:ascii="Times New Roman" w:eastAsia="宋体" w:hAnsi="Times New Roman" w:cs="Times New Roman"/>
        </w:rPr>
        <w:t>.2006(2).</w:t>
      </w:r>
    </w:p>
    <w:p w14:paraId="7B2C22A7" w14:textId="77777777" w:rsidR="00112768" w:rsidRPr="00FC5FC9" w:rsidRDefault="00112768" w:rsidP="00112768">
      <w:pPr>
        <w:spacing w:line="300" w:lineRule="auto"/>
        <w:rPr>
          <w:rFonts w:ascii="Times New Roman" w:eastAsia="宋体" w:hAnsi="Times New Roman" w:cs="Times New Roman"/>
        </w:rPr>
      </w:pPr>
      <w:r w:rsidRPr="00FC5FC9">
        <w:rPr>
          <w:rFonts w:ascii="Times New Roman" w:eastAsia="宋体" w:hAnsi="Times New Roman" w:cs="Times New Roman"/>
        </w:rPr>
        <w:t>[30]</w:t>
      </w:r>
      <w:r w:rsidRPr="00FC5FC9">
        <w:rPr>
          <w:rFonts w:ascii="Times New Roman" w:eastAsia="宋体" w:hAnsi="Times New Roman" w:cs="Times New Roman"/>
        </w:rPr>
        <w:t>张黎</w:t>
      </w:r>
      <w:r w:rsidRPr="00FC5FC9">
        <w:rPr>
          <w:rFonts w:ascii="Times New Roman" w:eastAsia="宋体" w:hAnsi="Times New Roman" w:cs="Times New Roman"/>
        </w:rPr>
        <w:t>.</w:t>
      </w:r>
      <w:r w:rsidRPr="00FC5FC9">
        <w:rPr>
          <w:rFonts w:ascii="Times New Roman" w:eastAsia="宋体" w:hAnsi="Times New Roman" w:cs="Times New Roman"/>
        </w:rPr>
        <w:t>商务汉语口语的话语特征</w:t>
      </w:r>
      <w:r w:rsidRPr="00FC5FC9">
        <w:rPr>
          <w:rFonts w:ascii="Times New Roman" w:eastAsia="宋体" w:hAnsi="Times New Roman" w:cs="Times New Roman"/>
        </w:rPr>
        <w:t>[J].</w:t>
      </w:r>
      <w:r w:rsidRPr="00FC5FC9">
        <w:rPr>
          <w:rFonts w:ascii="Times New Roman" w:eastAsia="宋体" w:hAnsi="Times New Roman" w:cs="Times New Roman"/>
        </w:rPr>
        <w:t>汉语学习</w:t>
      </w:r>
      <w:r w:rsidRPr="00FC5FC9">
        <w:rPr>
          <w:rFonts w:ascii="Times New Roman" w:eastAsia="宋体" w:hAnsi="Times New Roman" w:cs="Times New Roman"/>
        </w:rPr>
        <w:t>.2010(3).</w:t>
      </w:r>
    </w:p>
    <w:p w14:paraId="673A6DC2" w14:textId="77777777" w:rsidR="00112768" w:rsidRPr="00FC5FC9" w:rsidRDefault="00112768" w:rsidP="00112768">
      <w:pPr>
        <w:spacing w:line="300" w:lineRule="auto"/>
        <w:rPr>
          <w:rFonts w:ascii="Times New Roman" w:eastAsia="宋体" w:hAnsi="Times New Roman" w:cs="Times New Roman"/>
        </w:rPr>
      </w:pPr>
      <w:r w:rsidRPr="00FC5FC9">
        <w:rPr>
          <w:rFonts w:ascii="Times New Roman" w:eastAsia="宋体" w:hAnsi="Times New Roman" w:cs="Times New Roman"/>
        </w:rPr>
        <w:t>[31]</w:t>
      </w:r>
      <w:r w:rsidRPr="00FC5FC9">
        <w:rPr>
          <w:rFonts w:ascii="Times New Roman" w:eastAsia="宋体" w:hAnsi="Times New Roman" w:cs="Times New Roman"/>
        </w:rPr>
        <w:t>袁建民</w:t>
      </w:r>
      <w:r w:rsidRPr="00FC5FC9">
        <w:rPr>
          <w:rFonts w:ascii="Times New Roman" w:eastAsia="宋体" w:hAnsi="Times New Roman" w:cs="Times New Roman"/>
        </w:rPr>
        <w:t>.</w:t>
      </w:r>
      <w:r w:rsidRPr="00FC5FC9">
        <w:rPr>
          <w:rFonts w:ascii="Times New Roman" w:eastAsia="宋体" w:hAnsi="Times New Roman" w:cs="Times New Roman"/>
        </w:rPr>
        <w:t>关于</w:t>
      </w:r>
      <w:r w:rsidRPr="00FC5FC9">
        <w:rPr>
          <w:rFonts w:ascii="Times New Roman" w:eastAsia="宋体" w:hAnsi="Times New Roman" w:cs="Times New Roman"/>
        </w:rPr>
        <w:t>“</w:t>
      </w:r>
      <w:r w:rsidRPr="00FC5FC9">
        <w:rPr>
          <w:rFonts w:ascii="Times New Roman" w:eastAsia="宋体" w:hAnsi="Times New Roman" w:cs="Times New Roman"/>
        </w:rPr>
        <w:t>商务汉语</w:t>
      </w:r>
      <w:r w:rsidRPr="00FC5FC9">
        <w:rPr>
          <w:rFonts w:ascii="Times New Roman" w:eastAsia="宋体" w:hAnsi="Times New Roman" w:cs="Times New Roman"/>
        </w:rPr>
        <w:t>”</w:t>
      </w:r>
      <w:r w:rsidRPr="00FC5FC9">
        <w:rPr>
          <w:rFonts w:ascii="Times New Roman" w:eastAsia="宋体" w:hAnsi="Times New Roman" w:cs="Times New Roman"/>
        </w:rPr>
        <w:t>课程、教学和教材的设想</w:t>
      </w:r>
      <w:r w:rsidRPr="00FC5FC9">
        <w:rPr>
          <w:rFonts w:ascii="Times New Roman" w:eastAsia="宋体" w:hAnsi="Times New Roman" w:cs="Times New Roman"/>
        </w:rPr>
        <w:t>[J].</w:t>
      </w:r>
      <w:r w:rsidRPr="00FC5FC9">
        <w:rPr>
          <w:rFonts w:ascii="Times New Roman" w:eastAsia="宋体" w:hAnsi="Times New Roman" w:cs="Times New Roman"/>
        </w:rPr>
        <w:t>云南师范大学学报</w:t>
      </w:r>
      <w:r w:rsidRPr="00FC5FC9">
        <w:rPr>
          <w:rFonts w:ascii="Times New Roman" w:eastAsia="宋体" w:hAnsi="Times New Roman" w:cs="Times New Roman"/>
        </w:rPr>
        <w:t>,2004(2).</w:t>
      </w:r>
    </w:p>
    <w:p w14:paraId="34E24408" w14:textId="594D2404" w:rsidR="00112768" w:rsidRPr="00FC5FC9" w:rsidRDefault="00A3541D" w:rsidP="00112768">
      <w:pPr>
        <w:spacing w:line="300" w:lineRule="auto"/>
        <w:rPr>
          <w:rFonts w:ascii="Times New Roman" w:eastAsia="宋体" w:hAnsi="Times New Roman" w:cs="Times New Roman"/>
        </w:rPr>
      </w:pPr>
      <w:r>
        <w:rPr>
          <w:rFonts w:ascii="Times New Roman" w:eastAsia="宋体" w:hAnsi="Times New Roman" w:cs="Times New Roman"/>
        </w:rPr>
        <w:t>[32</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吕必松</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对外汉语教学概论</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讲义</w:t>
      </w:r>
      <w:r w:rsidR="00112768" w:rsidRPr="00FC5FC9">
        <w:rPr>
          <w:rFonts w:ascii="Times New Roman" w:eastAsia="宋体" w:hAnsi="Times New Roman" w:cs="Times New Roman"/>
        </w:rPr>
        <w:t>)[J].</w:t>
      </w:r>
      <w:r w:rsidR="00112768" w:rsidRPr="00FC5FC9">
        <w:rPr>
          <w:rFonts w:ascii="Times New Roman" w:eastAsia="宋体" w:hAnsi="Times New Roman" w:cs="Times New Roman"/>
        </w:rPr>
        <w:t>世界汉语教学</w:t>
      </w:r>
      <w:r w:rsidR="00112768" w:rsidRPr="00FC5FC9">
        <w:rPr>
          <w:rFonts w:ascii="Times New Roman" w:eastAsia="宋体" w:hAnsi="Times New Roman" w:cs="Times New Roman"/>
        </w:rPr>
        <w:t>,1993(3).</w:t>
      </w:r>
    </w:p>
    <w:p w14:paraId="6758A4B8" w14:textId="1C50F721" w:rsidR="00112768" w:rsidRPr="00FC5FC9" w:rsidRDefault="00A3541D" w:rsidP="00112768">
      <w:pPr>
        <w:spacing w:line="300" w:lineRule="auto"/>
        <w:rPr>
          <w:rFonts w:ascii="Times New Roman" w:eastAsia="宋体" w:hAnsi="Times New Roman" w:cs="Times New Roman"/>
        </w:rPr>
      </w:pPr>
      <w:r>
        <w:rPr>
          <w:rFonts w:ascii="Times New Roman" w:eastAsia="宋体" w:hAnsi="Times New Roman" w:cs="Times New Roman"/>
        </w:rPr>
        <w:t>[33</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杨寄洲</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编写初级汉语教材的几个问题</w:t>
      </w:r>
      <w:r w:rsidR="00112768" w:rsidRPr="00FC5FC9">
        <w:rPr>
          <w:rFonts w:ascii="Times New Roman" w:eastAsia="宋体" w:hAnsi="Times New Roman" w:cs="Times New Roman"/>
        </w:rPr>
        <w:t>[J].</w:t>
      </w:r>
      <w:r w:rsidR="00112768" w:rsidRPr="00FC5FC9">
        <w:rPr>
          <w:rFonts w:ascii="Times New Roman" w:eastAsia="宋体" w:hAnsi="Times New Roman" w:cs="Times New Roman"/>
        </w:rPr>
        <w:t>语言教学与研究</w:t>
      </w:r>
      <w:r w:rsidR="00112768" w:rsidRPr="00FC5FC9">
        <w:rPr>
          <w:rFonts w:ascii="Times New Roman" w:eastAsia="宋体" w:hAnsi="Times New Roman" w:cs="Times New Roman"/>
        </w:rPr>
        <w:t>,2003(4).</w:t>
      </w:r>
    </w:p>
    <w:p w14:paraId="316E0B7F" w14:textId="1A90A6FD" w:rsidR="00112768" w:rsidRPr="00FC5FC9" w:rsidRDefault="00A3541D" w:rsidP="00112768">
      <w:pPr>
        <w:spacing w:line="300" w:lineRule="auto"/>
        <w:rPr>
          <w:rFonts w:ascii="Times New Roman" w:eastAsia="宋体" w:hAnsi="Times New Roman" w:cs="Times New Roman"/>
        </w:rPr>
      </w:pPr>
      <w:r>
        <w:rPr>
          <w:rFonts w:ascii="Times New Roman" w:eastAsia="宋体" w:hAnsi="Times New Roman" w:cs="Times New Roman"/>
        </w:rPr>
        <w:t>[34</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杨惠中</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语言测试与语言教学</w:t>
      </w:r>
      <w:r w:rsidR="00112768" w:rsidRPr="00FC5FC9">
        <w:rPr>
          <w:rFonts w:ascii="Times New Roman" w:eastAsia="宋体" w:hAnsi="Times New Roman" w:cs="Times New Roman"/>
        </w:rPr>
        <w:t>[J].</w:t>
      </w:r>
      <w:r w:rsidR="00112768" w:rsidRPr="00FC5FC9">
        <w:rPr>
          <w:rFonts w:ascii="Times New Roman" w:eastAsia="宋体" w:hAnsi="Times New Roman" w:cs="Times New Roman"/>
        </w:rPr>
        <w:t>外语界</w:t>
      </w:r>
      <w:r w:rsidR="00112768" w:rsidRPr="00FC5FC9">
        <w:rPr>
          <w:rFonts w:ascii="Times New Roman" w:eastAsia="宋体" w:hAnsi="Times New Roman" w:cs="Times New Roman"/>
        </w:rPr>
        <w:t>,1999(1) .</w:t>
      </w:r>
    </w:p>
    <w:p w14:paraId="65BBDFC6" w14:textId="2022F4CB" w:rsidR="00112768" w:rsidRPr="00FC5FC9" w:rsidRDefault="00A3541D" w:rsidP="00112768">
      <w:pPr>
        <w:spacing w:line="300" w:lineRule="auto"/>
        <w:rPr>
          <w:rFonts w:ascii="Times New Roman" w:eastAsia="宋体" w:hAnsi="Times New Roman" w:cs="Times New Roman"/>
        </w:rPr>
      </w:pPr>
      <w:r>
        <w:rPr>
          <w:rFonts w:ascii="Times New Roman" w:eastAsia="宋体" w:hAnsi="Times New Roman" w:cs="Times New Roman"/>
        </w:rPr>
        <w:t>[35</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李绍山</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语言测试的反拨作用与语言测试设计</w:t>
      </w:r>
      <w:r w:rsidR="00112768" w:rsidRPr="00FC5FC9">
        <w:rPr>
          <w:rFonts w:ascii="Times New Roman" w:eastAsia="宋体" w:hAnsi="Times New Roman" w:cs="Times New Roman"/>
        </w:rPr>
        <w:t>[J].</w:t>
      </w:r>
      <w:r w:rsidR="00112768" w:rsidRPr="00FC5FC9">
        <w:rPr>
          <w:rFonts w:ascii="Times New Roman" w:eastAsia="宋体" w:hAnsi="Times New Roman" w:cs="Times New Roman"/>
        </w:rPr>
        <w:t>外语界</w:t>
      </w:r>
      <w:r w:rsidR="00112768" w:rsidRPr="00FC5FC9">
        <w:rPr>
          <w:rFonts w:ascii="Times New Roman" w:eastAsia="宋体" w:hAnsi="Times New Roman" w:cs="Times New Roman"/>
        </w:rPr>
        <w:t>,2005(1).</w:t>
      </w:r>
    </w:p>
    <w:p w14:paraId="7384AA8F" w14:textId="228C2219" w:rsidR="00112768" w:rsidRPr="00FC5FC9" w:rsidRDefault="00A3541D" w:rsidP="00112768">
      <w:pPr>
        <w:spacing w:line="300" w:lineRule="auto"/>
        <w:rPr>
          <w:rFonts w:ascii="Times New Roman" w:eastAsia="宋体" w:hAnsi="Times New Roman" w:cs="Times New Roman"/>
        </w:rPr>
      </w:pPr>
      <w:r>
        <w:rPr>
          <w:rFonts w:ascii="Times New Roman" w:eastAsia="宋体" w:hAnsi="Times New Roman" w:cs="Times New Roman"/>
        </w:rPr>
        <w:t>[36</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周大军</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高兰生</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交际性语言测试理论述评</w:t>
      </w:r>
      <w:r w:rsidR="00112768" w:rsidRPr="00FC5FC9">
        <w:rPr>
          <w:rFonts w:ascii="Times New Roman" w:eastAsia="宋体" w:hAnsi="Times New Roman" w:cs="Times New Roman"/>
        </w:rPr>
        <w:t>[J].</w:t>
      </w:r>
      <w:r w:rsidR="00112768" w:rsidRPr="00FC5FC9">
        <w:rPr>
          <w:rFonts w:ascii="Times New Roman" w:eastAsia="宋体" w:hAnsi="Times New Roman" w:cs="Times New Roman"/>
        </w:rPr>
        <w:t>外语教学与研究</w:t>
      </w:r>
      <w:r w:rsidR="00112768" w:rsidRPr="00FC5FC9">
        <w:rPr>
          <w:rFonts w:ascii="Times New Roman" w:eastAsia="宋体" w:hAnsi="Times New Roman" w:cs="Times New Roman"/>
        </w:rPr>
        <w:t>,1998(2).</w:t>
      </w:r>
    </w:p>
    <w:p w14:paraId="439024EA" w14:textId="666C547C" w:rsidR="00112768" w:rsidRPr="00FC5FC9" w:rsidRDefault="00A3541D" w:rsidP="00112768">
      <w:pPr>
        <w:spacing w:line="300" w:lineRule="auto"/>
        <w:rPr>
          <w:rFonts w:ascii="Times New Roman" w:eastAsia="宋体" w:hAnsi="Times New Roman" w:cs="Times New Roman"/>
        </w:rPr>
      </w:pPr>
      <w:r>
        <w:rPr>
          <w:rFonts w:ascii="Times New Roman" w:eastAsia="宋体" w:hAnsi="Times New Roman" w:cs="Times New Roman"/>
        </w:rPr>
        <w:t>[37</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韩宝成</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语言测试的新进展</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基于任务的语言测试</w:t>
      </w:r>
      <w:r w:rsidR="00112768" w:rsidRPr="00FC5FC9">
        <w:rPr>
          <w:rFonts w:ascii="Times New Roman" w:eastAsia="宋体" w:hAnsi="Times New Roman" w:cs="Times New Roman"/>
        </w:rPr>
        <w:t>[J].</w:t>
      </w:r>
      <w:r w:rsidR="00112768" w:rsidRPr="00FC5FC9">
        <w:rPr>
          <w:rFonts w:ascii="Times New Roman" w:eastAsia="宋体" w:hAnsi="Times New Roman" w:cs="Times New Roman"/>
        </w:rPr>
        <w:t>外语教学与研究</w:t>
      </w:r>
      <w:r w:rsidR="00112768" w:rsidRPr="00FC5FC9">
        <w:rPr>
          <w:rFonts w:ascii="Times New Roman" w:eastAsia="宋体" w:hAnsi="Times New Roman" w:cs="Times New Roman"/>
        </w:rPr>
        <w:t>,2003(5).</w:t>
      </w:r>
    </w:p>
    <w:p w14:paraId="0BE4ED51" w14:textId="6350FAD1" w:rsidR="00112768" w:rsidRPr="00FC5FC9" w:rsidRDefault="00A3541D" w:rsidP="00112768">
      <w:pPr>
        <w:spacing w:line="300" w:lineRule="auto"/>
        <w:rPr>
          <w:rFonts w:ascii="Times New Roman" w:eastAsia="宋体" w:hAnsi="Times New Roman" w:cs="Times New Roman"/>
        </w:rPr>
      </w:pPr>
      <w:r>
        <w:rPr>
          <w:rFonts w:ascii="Times New Roman" w:eastAsia="宋体" w:hAnsi="Times New Roman" w:cs="Times New Roman"/>
        </w:rPr>
        <w:t>[38</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黄大勇</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语言测试中的真实性概念</w:t>
      </w:r>
      <w:r w:rsidR="00112768" w:rsidRPr="00FC5FC9">
        <w:rPr>
          <w:rFonts w:ascii="Times New Roman" w:eastAsia="宋体" w:hAnsi="Times New Roman" w:cs="Times New Roman"/>
        </w:rPr>
        <w:t>[J].</w:t>
      </w:r>
      <w:r w:rsidR="00112768" w:rsidRPr="00FC5FC9">
        <w:rPr>
          <w:rFonts w:ascii="Times New Roman" w:eastAsia="宋体" w:hAnsi="Times New Roman" w:cs="Times New Roman"/>
        </w:rPr>
        <w:t>语言教学与研究</w:t>
      </w:r>
      <w:r w:rsidR="00112768" w:rsidRPr="00FC5FC9">
        <w:rPr>
          <w:rFonts w:ascii="Times New Roman" w:eastAsia="宋体" w:hAnsi="Times New Roman" w:cs="Times New Roman"/>
        </w:rPr>
        <w:t>,2004(2).</w:t>
      </w:r>
    </w:p>
    <w:p w14:paraId="6870FAC4" w14:textId="19DD8994" w:rsidR="00112768" w:rsidRPr="00FC5FC9" w:rsidRDefault="00A3541D" w:rsidP="00112768">
      <w:pPr>
        <w:spacing w:line="300" w:lineRule="auto"/>
        <w:rPr>
          <w:rFonts w:ascii="Times New Roman" w:eastAsia="宋体" w:hAnsi="Times New Roman" w:cs="Times New Roman"/>
        </w:rPr>
      </w:pPr>
      <w:r>
        <w:rPr>
          <w:rFonts w:ascii="Times New Roman" w:eastAsia="宋体" w:hAnsi="Times New Roman" w:cs="Times New Roman"/>
        </w:rPr>
        <w:t>[39</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方绪军</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专项汉语测试的特点及研发原则</w:t>
      </w:r>
      <w:r w:rsidR="00112768" w:rsidRPr="00FC5FC9">
        <w:rPr>
          <w:rFonts w:ascii="Times New Roman" w:eastAsia="宋体" w:hAnsi="Times New Roman" w:cs="Times New Roman"/>
        </w:rPr>
        <w:t>[J].</w:t>
      </w:r>
      <w:r w:rsidR="00112768" w:rsidRPr="00FC5FC9">
        <w:rPr>
          <w:rFonts w:ascii="Times New Roman" w:eastAsia="宋体" w:hAnsi="Times New Roman" w:cs="Times New Roman"/>
        </w:rPr>
        <w:t>世界汉语教学</w:t>
      </w:r>
      <w:r w:rsidR="00112768" w:rsidRPr="00FC5FC9">
        <w:rPr>
          <w:rFonts w:ascii="Times New Roman" w:eastAsia="宋体" w:hAnsi="Times New Roman" w:cs="Times New Roman"/>
        </w:rPr>
        <w:t>,2009</w:t>
      </w:r>
      <w:r w:rsidR="00112768">
        <w:rPr>
          <w:rFonts w:ascii="Times New Roman" w:eastAsia="宋体" w:hAnsi="Times New Roman" w:cs="Times New Roman" w:hint="eastAsia"/>
        </w:rPr>
        <w:t>(</w:t>
      </w:r>
      <w:r w:rsidR="00112768" w:rsidRPr="00FC5FC9">
        <w:rPr>
          <w:rFonts w:ascii="Times New Roman" w:eastAsia="宋体" w:hAnsi="Times New Roman" w:cs="Times New Roman"/>
        </w:rPr>
        <w:t>1</w:t>
      </w:r>
      <w:r w:rsidR="00112768">
        <w:rPr>
          <w:rFonts w:ascii="Times New Roman" w:eastAsia="宋体" w:hAnsi="Times New Roman" w:cs="Times New Roman"/>
        </w:rPr>
        <w:t>)</w:t>
      </w:r>
      <w:r w:rsidR="00112768" w:rsidRPr="00FC5FC9">
        <w:rPr>
          <w:rFonts w:ascii="Times New Roman" w:eastAsia="宋体" w:hAnsi="Times New Roman" w:cs="Times New Roman"/>
        </w:rPr>
        <w:t>.</w:t>
      </w:r>
    </w:p>
    <w:p w14:paraId="51510FD6" w14:textId="70D35CAF" w:rsidR="00112768" w:rsidRPr="00FC5FC9" w:rsidRDefault="00A3541D" w:rsidP="00112768">
      <w:pPr>
        <w:spacing w:line="300" w:lineRule="auto"/>
        <w:rPr>
          <w:rFonts w:ascii="Times New Roman" w:eastAsia="宋体" w:hAnsi="Times New Roman" w:cs="Times New Roman"/>
        </w:rPr>
      </w:pPr>
      <w:r>
        <w:rPr>
          <w:rFonts w:ascii="Times New Roman" w:eastAsia="宋体" w:hAnsi="Times New Roman" w:cs="Times New Roman"/>
        </w:rPr>
        <w:t>[40</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曾美兰</w:t>
      </w:r>
      <w:r w:rsidR="00112768" w:rsidRPr="00FC5FC9">
        <w:rPr>
          <w:rFonts w:ascii="Times New Roman" w:eastAsia="宋体" w:hAnsi="Times New Roman" w:cs="Times New Roman"/>
        </w:rPr>
        <w:t xml:space="preserve">. </w:t>
      </w:r>
      <w:r w:rsidR="00112768" w:rsidRPr="00FC5FC9">
        <w:rPr>
          <w:rFonts w:ascii="Times New Roman" w:eastAsia="宋体" w:hAnsi="Times New Roman" w:cs="Times New Roman"/>
        </w:rPr>
        <w:t>基于学习策略对《发展汉语</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初级口语》练习的统计调查和教学处理</w:t>
      </w:r>
      <w:r w:rsidR="00112768" w:rsidRPr="00FC5FC9">
        <w:rPr>
          <w:rFonts w:ascii="Times New Roman" w:eastAsia="宋体" w:hAnsi="Times New Roman" w:cs="Times New Roman"/>
        </w:rPr>
        <w:t>[D].</w:t>
      </w:r>
      <w:r w:rsidR="00112768" w:rsidRPr="00FC5FC9">
        <w:rPr>
          <w:rFonts w:ascii="Times New Roman" w:eastAsia="宋体" w:hAnsi="Times New Roman" w:cs="Times New Roman"/>
        </w:rPr>
        <w:t>中山大学</w:t>
      </w:r>
      <w:r w:rsidR="0089508A">
        <w:rPr>
          <w:rFonts w:ascii="Times New Roman" w:eastAsia="宋体" w:hAnsi="Times New Roman" w:cs="Times New Roman" w:hint="eastAsia"/>
        </w:rPr>
        <w:t>硕士学位论文</w:t>
      </w:r>
      <w:r w:rsidR="00112768" w:rsidRPr="00FC5FC9">
        <w:rPr>
          <w:rFonts w:ascii="Times New Roman" w:eastAsia="宋体" w:hAnsi="Times New Roman" w:cs="Times New Roman"/>
        </w:rPr>
        <w:t>,2016.</w:t>
      </w:r>
    </w:p>
    <w:p w14:paraId="2DD96E64" w14:textId="5FB73FAB" w:rsidR="00112768" w:rsidRPr="00FC5FC9" w:rsidRDefault="00A3541D" w:rsidP="00112768">
      <w:pPr>
        <w:spacing w:line="300" w:lineRule="auto"/>
        <w:rPr>
          <w:rFonts w:ascii="Times New Roman" w:eastAsia="宋体" w:hAnsi="Times New Roman" w:cs="Times New Roman"/>
        </w:rPr>
      </w:pPr>
      <w:r>
        <w:rPr>
          <w:rFonts w:ascii="Times New Roman" w:eastAsia="宋体" w:hAnsi="Times New Roman" w:cs="Times New Roman"/>
        </w:rPr>
        <w:t>[41</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姚洁茹</w:t>
      </w:r>
      <w:r w:rsidR="00112768" w:rsidRPr="00FC5FC9">
        <w:rPr>
          <w:rFonts w:ascii="Times New Roman" w:eastAsia="宋体" w:hAnsi="Times New Roman" w:cs="Times New Roman"/>
        </w:rPr>
        <w:t xml:space="preserve">. </w:t>
      </w:r>
      <w:r w:rsidR="00112768" w:rsidRPr="00FC5FC9">
        <w:rPr>
          <w:rFonts w:ascii="Times New Roman" w:eastAsia="宋体" w:hAnsi="Times New Roman" w:cs="Times New Roman"/>
        </w:rPr>
        <w:t>商务汉语教学中的商务文化意识培养</w:t>
      </w:r>
      <w:r w:rsidR="00112768" w:rsidRPr="00FC5FC9">
        <w:rPr>
          <w:rFonts w:ascii="Times New Roman" w:eastAsia="宋体" w:hAnsi="Times New Roman" w:cs="Times New Roman"/>
        </w:rPr>
        <w:t>[D].</w:t>
      </w:r>
      <w:r w:rsidR="00112768" w:rsidRPr="00FC5FC9">
        <w:rPr>
          <w:rFonts w:ascii="Times New Roman" w:eastAsia="宋体" w:hAnsi="Times New Roman" w:cs="Times New Roman"/>
        </w:rPr>
        <w:t>黑龙江大学</w:t>
      </w:r>
      <w:r w:rsidR="00BA251C">
        <w:rPr>
          <w:rFonts w:ascii="Times New Roman" w:eastAsia="宋体" w:hAnsi="Times New Roman" w:cs="Times New Roman" w:hint="eastAsia"/>
        </w:rPr>
        <w:t>硕士学位论文</w:t>
      </w:r>
      <w:r w:rsidR="00112768" w:rsidRPr="00FC5FC9">
        <w:rPr>
          <w:rFonts w:ascii="Times New Roman" w:eastAsia="宋体" w:hAnsi="Times New Roman" w:cs="Times New Roman"/>
        </w:rPr>
        <w:t>,2012.</w:t>
      </w:r>
    </w:p>
    <w:p w14:paraId="096CD084" w14:textId="66B5784E" w:rsidR="00112768" w:rsidRPr="00FC5FC9" w:rsidRDefault="00A3541D" w:rsidP="00112768">
      <w:pPr>
        <w:widowControl/>
        <w:spacing w:line="354" w:lineRule="exact"/>
        <w:rPr>
          <w:rFonts w:ascii="Times New Roman" w:eastAsia="宋体" w:hAnsi="Times New Roman" w:cs="Times New Roman"/>
        </w:rPr>
      </w:pPr>
      <w:r>
        <w:rPr>
          <w:rFonts w:ascii="Times New Roman" w:eastAsia="宋体" w:hAnsi="Times New Roman" w:cs="Times New Roman"/>
          <w:szCs w:val="21"/>
        </w:rPr>
        <w:t>[42</w:t>
      </w:r>
      <w:r w:rsidR="00112768" w:rsidRPr="00FC5FC9">
        <w:rPr>
          <w:rFonts w:ascii="Times New Roman" w:eastAsia="宋体" w:hAnsi="Times New Roman" w:cs="Times New Roman"/>
          <w:szCs w:val="21"/>
        </w:rPr>
        <w:t>]</w:t>
      </w:r>
      <w:r w:rsidR="00112768" w:rsidRPr="00FC5FC9">
        <w:rPr>
          <w:rFonts w:ascii="Times New Roman" w:eastAsia="宋体" w:hAnsi="Times New Roman" w:cs="Times New Roman"/>
          <w:color w:val="000000"/>
          <w:shd w:val="clear" w:color="auto" w:fill="FFFFFF"/>
        </w:rPr>
        <w:t>Standards for Foreign Language Learning in the 21st Century</w:t>
      </w:r>
      <w:r w:rsidR="00112768">
        <w:rPr>
          <w:rFonts w:ascii="Times New Roman" w:eastAsia="宋体" w:hAnsi="Times New Roman" w:cs="Times New Roman"/>
          <w:color w:val="000000"/>
          <w:shd w:val="clear" w:color="auto" w:fill="FFFFFF"/>
        </w:rPr>
        <w:t>,</w:t>
      </w:r>
      <w:r w:rsidR="00112768" w:rsidRPr="00FC5FC9">
        <w:rPr>
          <w:rFonts w:ascii="Times New Roman" w:eastAsia="宋体" w:hAnsi="Times New Roman" w:cs="Times New Roman"/>
          <w:color w:val="000000"/>
          <w:shd w:val="clear" w:color="auto" w:fill="FFFFFF"/>
        </w:rPr>
        <w:t xml:space="preserve"> American Council on the Teaching of Foreign Languages</w:t>
      </w:r>
      <w:r w:rsidR="00D602FA">
        <w:rPr>
          <w:rFonts w:ascii="Times New Roman" w:eastAsia="宋体" w:hAnsi="Times New Roman" w:cs="Times New Roman"/>
          <w:color w:val="000000"/>
          <w:shd w:val="clear" w:color="auto" w:fill="FFFFFF"/>
        </w:rPr>
        <w:t xml:space="preserve"> ,1999</w:t>
      </w:r>
      <w:r w:rsidR="00112768" w:rsidRPr="00FC5FC9">
        <w:rPr>
          <w:rFonts w:ascii="Times New Roman" w:eastAsia="宋体" w:hAnsi="Times New Roman" w:cs="Times New Roman"/>
          <w:color w:val="000000"/>
          <w:shd w:val="clear" w:color="auto" w:fill="FFFFFF"/>
        </w:rPr>
        <w:t>.</w:t>
      </w:r>
    </w:p>
    <w:p w14:paraId="2E8817CB" w14:textId="3BF0D931" w:rsidR="00112768" w:rsidRPr="00FC5FC9" w:rsidRDefault="00A3541D" w:rsidP="00112768">
      <w:pPr>
        <w:spacing w:line="360" w:lineRule="exact"/>
        <w:rPr>
          <w:rFonts w:ascii="Times New Roman" w:eastAsia="宋体" w:hAnsi="Times New Roman" w:cs="Times New Roman"/>
          <w:szCs w:val="21"/>
        </w:rPr>
      </w:pPr>
      <w:r>
        <w:rPr>
          <w:rFonts w:ascii="Times New Roman" w:eastAsia="宋体" w:hAnsi="Times New Roman" w:cs="Times New Roman"/>
          <w:szCs w:val="21"/>
        </w:rPr>
        <w:t>[43</w:t>
      </w:r>
      <w:r w:rsidR="00112768" w:rsidRPr="00FC5FC9">
        <w:rPr>
          <w:rFonts w:ascii="Times New Roman" w:eastAsia="宋体" w:hAnsi="Times New Roman" w:cs="Times New Roman"/>
          <w:szCs w:val="21"/>
        </w:rPr>
        <w:t>]</w:t>
      </w:r>
      <w:r w:rsidR="00112768" w:rsidRPr="00FC5FC9">
        <w:rPr>
          <w:rFonts w:ascii="Times New Roman" w:eastAsia="宋体" w:hAnsi="Times New Roman" w:cs="Times New Roman" w:hint="eastAsia"/>
          <w:szCs w:val="21"/>
        </w:rPr>
        <w:t xml:space="preserve"> Hui Li.</w:t>
      </w:r>
      <w:r w:rsidR="00112768">
        <w:rPr>
          <w:rFonts w:ascii="Times New Roman" w:eastAsia="宋体" w:hAnsi="Times New Roman" w:cs="Times New Roman"/>
          <w:szCs w:val="21"/>
        </w:rPr>
        <w:t>,</w:t>
      </w:r>
      <w:r w:rsidR="00D602FA" w:rsidRPr="00FC5FC9">
        <w:rPr>
          <w:rFonts w:ascii="Times New Roman" w:eastAsia="宋体" w:hAnsi="Times New Roman" w:cs="Times New Roman" w:hint="eastAsia"/>
          <w:szCs w:val="21"/>
        </w:rPr>
        <w:t xml:space="preserve"> </w:t>
      </w:r>
      <w:r w:rsidR="00112768" w:rsidRPr="00FC5FC9">
        <w:rPr>
          <w:rFonts w:ascii="Times New Roman" w:eastAsia="宋体" w:hAnsi="Times New Roman" w:cs="Times New Roman" w:hint="eastAsia"/>
          <w:szCs w:val="21"/>
        </w:rPr>
        <w:t>Research of Oral Test Reliability and Validity of College English Based on the Computer Technology[J]. Applied Mechanics and Materials</w:t>
      </w:r>
      <w:r w:rsidR="00D602FA">
        <w:rPr>
          <w:rFonts w:ascii="Times New Roman" w:eastAsia="宋体" w:hAnsi="Times New Roman" w:cs="Times New Roman" w:hint="eastAsia"/>
          <w:szCs w:val="21"/>
        </w:rPr>
        <w:t>,</w:t>
      </w:r>
      <w:r w:rsidR="00D602FA">
        <w:rPr>
          <w:rFonts w:ascii="Times New Roman" w:eastAsia="宋体" w:hAnsi="Times New Roman" w:cs="Times New Roman"/>
          <w:szCs w:val="21"/>
        </w:rPr>
        <w:t>2014</w:t>
      </w:r>
      <w:r w:rsidR="00112768" w:rsidRPr="00FC5FC9">
        <w:rPr>
          <w:rFonts w:ascii="Times New Roman" w:eastAsia="宋体" w:hAnsi="Times New Roman" w:cs="Times New Roman"/>
          <w:szCs w:val="21"/>
        </w:rPr>
        <w:t>.</w:t>
      </w:r>
    </w:p>
    <w:p w14:paraId="3605974C" w14:textId="2BF1CD55" w:rsidR="00112768" w:rsidRPr="00FC5FC9" w:rsidRDefault="00A3541D" w:rsidP="00112768">
      <w:pPr>
        <w:spacing w:line="360" w:lineRule="exact"/>
        <w:rPr>
          <w:rFonts w:ascii="Times New Roman" w:eastAsia="宋体" w:hAnsi="Times New Roman" w:cs="Times New Roman"/>
          <w:szCs w:val="21"/>
        </w:rPr>
      </w:pPr>
      <w:r>
        <w:rPr>
          <w:rFonts w:ascii="Times New Roman" w:eastAsia="宋体" w:hAnsi="Times New Roman" w:cs="Times New Roman"/>
          <w:szCs w:val="21"/>
        </w:rPr>
        <w:t>[44</w:t>
      </w:r>
      <w:r w:rsidR="00112768" w:rsidRPr="00FC5FC9">
        <w:rPr>
          <w:rFonts w:ascii="Times New Roman" w:eastAsia="宋体" w:hAnsi="Times New Roman" w:cs="Times New Roman"/>
          <w:szCs w:val="21"/>
        </w:rPr>
        <w:t>]</w:t>
      </w:r>
      <w:r w:rsidR="00D602FA">
        <w:rPr>
          <w:rFonts w:ascii="Times New Roman" w:eastAsia="宋体" w:hAnsi="Times New Roman" w:cs="Times New Roman" w:hint="eastAsia"/>
          <w:szCs w:val="21"/>
        </w:rPr>
        <w:t xml:space="preserve"> Hoadjli Ahmed </w:t>
      </w:r>
      <w:r w:rsidR="00112768">
        <w:rPr>
          <w:rFonts w:ascii="Times New Roman" w:eastAsia="宋体" w:hAnsi="Times New Roman" w:cs="Times New Roman"/>
          <w:szCs w:val="21"/>
        </w:rPr>
        <w:t>,</w:t>
      </w:r>
      <w:r w:rsidR="00112768" w:rsidRPr="00FC5FC9">
        <w:rPr>
          <w:rFonts w:ascii="Times New Roman" w:eastAsia="宋体" w:hAnsi="Times New Roman" w:cs="Times New Roman" w:hint="eastAsia"/>
          <w:szCs w:val="21"/>
        </w:rPr>
        <w:t>Can an Oral Test Change Teachers</w:t>
      </w:r>
      <w:r w:rsidR="00112768" w:rsidRPr="00FC5FC9">
        <w:rPr>
          <w:rFonts w:ascii="Times New Roman" w:eastAsia="宋体" w:hAnsi="Times New Roman" w:cs="Times New Roman"/>
          <w:szCs w:val="21"/>
        </w:rPr>
        <w:t>’</w:t>
      </w:r>
      <w:r w:rsidR="00112768">
        <w:rPr>
          <w:rFonts w:ascii="Times New Roman" w:eastAsia="宋体" w:hAnsi="Times New Roman" w:cs="Times New Roman"/>
          <w:szCs w:val="21"/>
        </w:rPr>
        <w:t xml:space="preserve"> </w:t>
      </w:r>
      <w:r w:rsidR="00112768" w:rsidRPr="00FC5FC9">
        <w:rPr>
          <w:rFonts w:ascii="Times New Roman" w:eastAsia="宋体" w:hAnsi="Times New Roman" w:cs="Times New Roman" w:hint="eastAsia"/>
          <w:szCs w:val="21"/>
        </w:rPr>
        <w:t>and Students</w:t>
      </w:r>
      <w:r w:rsidR="00112768" w:rsidRPr="00FC5FC9">
        <w:rPr>
          <w:rFonts w:ascii="Times New Roman" w:eastAsia="宋体" w:hAnsi="Times New Roman" w:cs="Times New Roman"/>
          <w:szCs w:val="21"/>
        </w:rPr>
        <w:t>’</w:t>
      </w:r>
      <w:r w:rsidR="00112768">
        <w:rPr>
          <w:rFonts w:ascii="Times New Roman" w:eastAsia="宋体" w:hAnsi="Times New Roman" w:cs="Times New Roman"/>
          <w:szCs w:val="21"/>
        </w:rPr>
        <w:t xml:space="preserve"> </w:t>
      </w:r>
      <w:r w:rsidR="00112768" w:rsidRPr="00FC5FC9">
        <w:rPr>
          <w:rFonts w:ascii="Times New Roman" w:eastAsia="宋体" w:hAnsi="Times New Roman" w:cs="Times New Roman" w:hint="eastAsia"/>
          <w:szCs w:val="21"/>
        </w:rPr>
        <w:t>Strategies and Materials?[J]. Arab World English Journal</w:t>
      </w:r>
      <w:r w:rsidR="00D602FA">
        <w:rPr>
          <w:rFonts w:ascii="Times New Roman" w:eastAsia="宋体" w:hAnsi="Times New Roman" w:cs="Times New Roman"/>
          <w:szCs w:val="21"/>
        </w:rPr>
        <w:t>,2016</w:t>
      </w:r>
      <w:r w:rsidR="00112768" w:rsidRPr="00FC5FC9">
        <w:rPr>
          <w:rFonts w:ascii="Times New Roman" w:eastAsia="宋体" w:hAnsi="Times New Roman" w:cs="Times New Roman" w:hint="eastAsia"/>
          <w:szCs w:val="21"/>
        </w:rPr>
        <w:t>.</w:t>
      </w:r>
    </w:p>
    <w:p w14:paraId="0F89FC34" w14:textId="5592B0D5" w:rsidR="00112768" w:rsidRPr="00FC5FC9" w:rsidRDefault="00A3541D" w:rsidP="00112768">
      <w:pPr>
        <w:spacing w:line="360" w:lineRule="exact"/>
        <w:rPr>
          <w:rFonts w:ascii="Times New Roman" w:eastAsia="宋体" w:hAnsi="Times New Roman" w:cs="Times New Roman"/>
          <w:szCs w:val="21"/>
        </w:rPr>
      </w:pPr>
      <w:r>
        <w:rPr>
          <w:rFonts w:ascii="Times New Roman" w:eastAsia="宋体" w:hAnsi="Times New Roman" w:cs="Times New Roman"/>
          <w:szCs w:val="21"/>
        </w:rPr>
        <w:t>[45</w:t>
      </w:r>
      <w:r w:rsidR="00112768" w:rsidRPr="00FC5FC9">
        <w:rPr>
          <w:rFonts w:ascii="Times New Roman" w:eastAsia="宋体" w:hAnsi="Times New Roman" w:cs="Times New Roman"/>
          <w:szCs w:val="21"/>
        </w:rPr>
        <w:t>]]CHEN Lijuan.</w:t>
      </w:r>
      <w:r w:rsidR="00112768" w:rsidRPr="00F93293">
        <w:rPr>
          <w:rFonts w:ascii="Times New Roman" w:eastAsia="宋体" w:hAnsi="Times New Roman" w:cs="Times New Roman"/>
          <w:szCs w:val="21"/>
        </w:rPr>
        <w:t xml:space="preserve"> </w:t>
      </w:r>
      <w:r w:rsidR="00D602FA">
        <w:rPr>
          <w:rFonts w:ascii="Times New Roman" w:eastAsia="宋体" w:hAnsi="Times New Roman" w:cs="Times New Roman"/>
          <w:szCs w:val="21"/>
        </w:rPr>
        <w:t>,</w:t>
      </w:r>
      <w:r w:rsidR="00112768" w:rsidRPr="00FC5FC9">
        <w:rPr>
          <w:rFonts w:ascii="Times New Roman" w:eastAsia="宋体" w:hAnsi="Times New Roman" w:cs="Times New Roman"/>
          <w:szCs w:val="21"/>
        </w:rPr>
        <w:t>Cultivation of Middle School Students’</w:t>
      </w:r>
      <w:r w:rsidR="00112768">
        <w:rPr>
          <w:rFonts w:ascii="Times New Roman" w:eastAsia="宋体" w:hAnsi="Times New Roman" w:cs="Times New Roman"/>
          <w:szCs w:val="21"/>
        </w:rPr>
        <w:t xml:space="preserve"> </w:t>
      </w:r>
      <w:r w:rsidR="00112768" w:rsidRPr="00FC5FC9">
        <w:rPr>
          <w:rFonts w:ascii="Times New Roman" w:eastAsia="宋体" w:hAnsi="Times New Roman" w:cs="Times New Roman"/>
          <w:szCs w:val="21"/>
        </w:rPr>
        <w:t>English Core Competencies From American 5C Standards[J]. US-China Foreign Language</w:t>
      </w:r>
      <w:r w:rsidR="00D602FA">
        <w:rPr>
          <w:rFonts w:ascii="Times New Roman" w:eastAsia="宋体" w:hAnsi="Times New Roman" w:cs="Times New Roman"/>
          <w:szCs w:val="21"/>
        </w:rPr>
        <w:t>,2021</w:t>
      </w:r>
      <w:r w:rsidR="00112768" w:rsidRPr="00FC5FC9">
        <w:rPr>
          <w:rFonts w:ascii="Times New Roman" w:eastAsia="宋体" w:hAnsi="Times New Roman" w:cs="Times New Roman"/>
          <w:szCs w:val="21"/>
        </w:rPr>
        <w:t>.</w:t>
      </w:r>
    </w:p>
    <w:p w14:paraId="3B9D1635" w14:textId="77777777" w:rsidR="00112768" w:rsidRPr="00FC5FC9" w:rsidRDefault="00112768" w:rsidP="00112768">
      <w:pPr>
        <w:spacing w:line="300" w:lineRule="auto"/>
        <w:rPr>
          <w:rFonts w:ascii="Times New Roman" w:eastAsia="宋体" w:hAnsi="Times New Roman" w:cs="Times New Roman"/>
        </w:rPr>
      </w:pPr>
    </w:p>
    <w:p w14:paraId="1469B564" w14:textId="77777777" w:rsidR="00112768" w:rsidRPr="00FC5FC9" w:rsidRDefault="00112768" w:rsidP="00112768">
      <w:pPr>
        <w:widowControl/>
        <w:numPr>
          <w:ilvl w:val="0"/>
          <w:numId w:val="2"/>
        </w:numPr>
        <w:spacing w:line="354" w:lineRule="exact"/>
        <w:ind w:firstLineChars="50" w:firstLine="141"/>
        <w:jc w:val="left"/>
        <w:rPr>
          <w:rFonts w:ascii="Times New Roman" w:eastAsia="宋体" w:hAnsi="Times New Roman" w:cs="Times New Roman"/>
          <w:b/>
          <w:kern w:val="0"/>
          <w:sz w:val="28"/>
          <w:szCs w:val="28"/>
          <w:lang w:bidi="ar"/>
        </w:rPr>
      </w:pPr>
      <w:r w:rsidRPr="00FC5FC9">
        <w:rPr>
          <w:rFonts w:ascii="Times New Roman" w:eastAsia="宋体" w:hAnsi="Times New Roman" w:cs="Times New Roman"/>
          <w:b/>
          <w:kern w:val="0"/>
          <w:sz w:val="28"/>
          <w:szCs w:val="28"/>
          <w:lang w:bidi="ar"/>
        </w:rPr>
        <w:t>著作类</w:t>
      </w:r>
    </w:p>
    <w:p w14:paraId="36607167" w14:textId="30E92D9B"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[1]</w:t>
      </w:r>
      <w:r w:rsidRPr="00FC5FC9">
        <w:rPr>
          <w:rFonts w:ascii="Times New Roman" w:eastAsia="宋体" w:hAnsi="Times New Roman" w:cs="Times New Roman"/>
        </w:rPr>
        <w:t>陈准民</w:t>
      </w:r>
      <w:r w:rsidRPr="00FC5FC9">
        <w:rPr>
          <w:rFonts w:ascii="Times New Roman" w:eastAsia="宋体" w:hAnsi="Times New Roman" w:cs="Times New Roman"/>
        </w:rPr>
        <w:t>.</w:t>
      </w:r>
      <w:r w:rsidR="007D0E66">
        <w:rPr>
          <w:rFonts w:ascii="Times New Roman" w:eastAsia="宋体" w:hAnsi="Times New Roman" w:cs="Times New Roman"/>
        </w:rPr>
        <w:t>实用经贸英语口语</w:t>
      </w:r>
      <w:r w:rsidR="007D0E66">
        <w:rPr>
          <w:rFonts w:ascii="Times New Roman" w:eastAsia="宋体" w:hAnsi="Times New Roman" w:cs="Times New Roman"/>
        </w:rPr>
        <w:t>(</w:t>
      </w:r>
      <w:r w:rsidR="007D0E66">
        <w:rPr>
          <w:rFonts w:ascii="Times New Roman" w:eastAsia="宋体" w:hAnsi="Times New Roman" w:cs="Times New Roman"/>
        </w:rPr>
        <w:t>第三版</w:t>
      </w:r>
      <w:r w:rsidR="007D0E66">
        <w:rPr>
          <w:rFonts w:ascii="Times New Roman" w:eastAsia="宋体" w:hAnsi="Times New Roman" w:cs="Times New Roman" w:hint="eastAsia"/>
        </w:rPr>
        <w:t>)</w:t>
      </w:r>
      <w:r w:rsidRPr="00FC5FC9">
        <w:rPr>
          <w:rFonts w:ascii="Times New Roman" w:eastAsia="宋体" w:hAnsi="Times New Roman" w:cs="Times New Roman"/>
        </w:rPr>
        <w:t>[M].</w:t>
      </w:r>
      <w:r w:rsidRPr="00FC5FC9">
        <w:rPr>
          <w:rFonts w:ascii="Times New Roman" w:eastAsia="宋体" w:hAnsi="Times New Roman" w:cs="Times New Roman"/>
        </w:rPr>
        <w:t>北京</w:t>
      </w:r>
      <w:r w:rsidRPr="00FC5FC9">
        <w:rPr>
          <w:rFonts w:ascii="Times New Roman" w:eastAsia="宋体" w:hAnsi="Times New Roman" w:cs="Times New Roman"/>
        </w:rPr>
        <w:t>:</w:t>
      </w:r>
      <w:r w:rsidRPr="00FC5FC9">
        <w:rPr>
          <w:rFonts w:ascii="Times New Roman" w:eastAsia="宋体" w:hAnsi="Times New Roman" w:cs="Times New Roman"/>
        </w:rPr>
        <w:t>对外经贸大学出版社</w:t>
      </w:r>
      <w:r w:rsidRPr="00FC5FC9">
        <w:rPr>
          <w:rFonts w:ascii="Times New Roman" w:eastAsia="宋体" w:hAnsi="Times New Roman" w:cs="Times New Roman"/>
        </w:rPr>
        <w:t>,2011.</w:t>
      </w:r>
    </w:p>
    <w:p w14:paraId="2CEB5F7A" w14:textId="77777777"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[2]</w:t>
      </w:r>
      <w:r w:rsidRPr="00FC5FC9">
        <w:rPr>
          <w:rFonts w:ascii="Times New Roman" w:eastAsia="宋体" w:hAnsi="Times New Roman" w:cs="Times New Roman"/>
        </w:rPr>
        <w:t>方红</w:t>
      </w:r>
      <w:r w:rsidRPr="00FC5FC9">
        <w:rPr>
          <w:rFonts w:ascii="Times New Roman" w:eastAsia="宋体" w:hAnsi="Times New Roman" w:cs="Times New Roman"/>
        </w:rPr>
        <w:t>.</w:t>
      </w:r>
      <w:r w:rsidRPr="00FC5FC9">
        <w:rPr>
          <w:rFonts w:ascii="Times New Roman" w:eastAsia="宋体" w:hAnsi="Times New Roman" w:cs="Times New Roman"/>
        </w:rPr>
        <w:t>商务英语口语</w:t>
      </w:r>
      <w:r w:rsidRPr="00FC5FC9">
        <w:rPr>
          <w:rFonts w:ascii="Times New Roman" w:eastAsia="宋体" w:hAnsi="Times New Roman" w:cs="Times New Roman"/>
        </w:rPr>
        <w:t>[M].</w:t>
      </w:r>
      <w:r w:rsidRPr="00FC5FC9">
        <w:rPr>
          <w:rFonts w:ascii="Times New Roman" w:eastAsia="宋体" w:hAnsi="Times New Roman" w:cs="Times New Roman"/>
        </w:rPr>
        <w:t>北京</w:t>
      </w:r>
      <w:r w:rsidRPr="00FC5FC9">
        <w:rPr>
          <w:rFonts w:ascii="Times New Roman" w:eastAsia="宋体" w:hAnsi="Times New Roman" w:cs="Times New Roman"/>
        </w:rPr>
        <w:t>:</w:t>
      </w:r>
      <w:r w:rsidRPr="00FC5FC9">
        <w:rPr>
          <w:rFonts w:ascii="Times New Roman" w:eastAsia="宋体" w:hAnsi="Times New Roman" w:cs="Times New Roman"/>
        </w:rPr>
        <w:t>高等教育出版社</w:t>
      </w:r>
      <w:r w:rsidRPr="00FC5FC9">
        <w:rPr>
          <w:rFonts w:ascii="Times New Roman" w:eastAsia="宋体" w:hAnsi="Times New Roman" w:cs="Times New Roman"/>
        </w:rPr>
        <w:t>,2007.</w:t>
      </w:r>
    </w:p>
    <w:p w14:paraId="5CBA83BD" w14:textId="77777777"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[3]</w:t>
      </w:r>
      <w:r w:rsidRPr="00FC5FC9">
        <w:rPr>
          <w:rFonts w:ascii="Times New Roman" w:eastAsia="宋体" w:hAnsi="Times New Roman" w:cs="Times New Roman"/>
        </w:rPr>
        <w:t>甘姝姝、段玲琍</w:t>
      </w:r>
      <w:r w:rsidRPr="00FC5FC9">
        <w:rPr>
          <w:rFonts w:ascii="Times New Roman" w:eastAsia="宋体" w:hAnsi="Times New Roman" w:cs="Times New Roman"/>
        </w:rPr>
        <w:t>.</w:t>
      </w:r>
      <w:r w:rsidRPr="00FC5FC9">
        <w:rPr>
          <w:rFonts w:ascii="Times New Roman" w:eastAsia="宋体" w:hAnsi="Times New Roman" w:cs="Times New Roman"/>
        </w:rPr>
        <w:t>商务英语口语</w:t>
      </w:r>
      <w:r w:rsidRPr="00FC5FC9">
        <w:rPr>
          <w:rFonts w:ascii="Times New Roman" w:eastAsia="宋体" w:hAnsi="Times New Roman" w:cs="Times New Roman"/>
        </w:rPr>
        <w:t>[M].</w:t>
      </w:r>
      <w:r w:rsidRPr="00FC5FC9">
        <w:rPr>
          <w:rFonts w:ascii="Times New Roman" w:eastAsia="宋体" w:hAnsi="Times New Roman" w:cs="Times New Roman"/>
        </w:rPr>
        <w:t>北京</w:t>
      </w:r>
      <w:r w:rsidRPr="00FC5FC9">
        <w:rPr>
          <w:rFonts w:ascii="Times New Roman" w:eastAsia="宋体" w:hAnsi="Times New Roman" w:cs="Times New Roman"/>
        </w:rPr>
        <w:t>:</w:t>
      </w:r>
      <w:r w:rsidRPr="00FC5FC9">
        <w:rPr>
          <w:rFonts w:ascii="Times New Roman" w:eastAsia="宋体" w:hAnsi="Times New Roman" w:cs="Times New Roman"/>
        </w:rPr>
        <w:t>对外经济贸易大学出版社</w:t>
      </w:r>
      <w:r w:rsidRPr="00FC5FC9">
        <w:rPr>
          <w:rFonts w:ascii="Times New Roman" w:eastAsia="宋体" w:hAnsi="Times New Roman" w:cs="Times New Roman"/>
        </w:rPr>
        <w:t>,2018.</w:t>
      </w:r>
    </w:p>
    <w:p w14:paraId="7A5CE13E" w14:textId="169A06CF"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[4]</w:t>
      </w:r>
      <w:r w:rsidRPr="00FC5FC9">
        <w:rPr>
          <w:rFonts w:ascii="Times New Roman" w:eastAsia="宋体" w:hAnsi="Times New Roman" w:cs="Times New Roman"/>
        </w:rPr>
        <w:t>刘先超</w:t>
      </w:r>
      <w:r w:rsidRPr="00FC5FC9">
        <w:rPr>
          <w:rFonts w:ascii="Times New Roman" w:eastAsia="宋体" w:hAnsi="Times New Roman" w:cs="Times New Roman"/>
        </w:rPr>
        <w:t>.</w:t>
      </w:r>
      <w:r w:rsidR="00616783">
        <w:rPr>
          <w:rFonts w:ascii="Times New Roman" w:eastAsia="宋体" w:hAnsi="Times New Roman" w:cs="Times New Roman"/>
        </w:rPr>
        <w:t>商务英语口语</w:t>
      </w:r>
      <w:r w:rsidR="00616783">
        <w:rPr>
          <w:rFonts w:ascii="Times New Roman" w:eastAsia="宋体" w:hAnsi="Times New Roman" w:cs="Times New Roman" w:hint="eastAsia"/>
        </w:rPr>
        <w:t>(</w:t>
      </w:r>
      <w:r w:rsidR="00616783">
        <w:rPr>
          <w:rFonts w:ascii="Times New Roman" w:eastAsia="宋体" w:hAnsi="Times New Roman" w:cs="Times New Roman"/>
        </w:rPr>
        <w:t>下册</w:t>
      </w:r>
      <w:r w:rsidR="00616783">
        <w:rPr>
          <w:rFonts w:ascii="Times New Roman" w:eastAsia="宋体" w:hAnsi="Times New Roman" w:cs="Times New Roman" w:hint="eastAsia"/>
        </w:rPr>
        <w:t>)</w:t>
      </w:r>
      <w:r w:rsidRPr="00FC5FC9">
        <w:rPr>
          <w:rFonts w:ascii="Times New Roman" w:eastAsia="宋体" w:hAnsi="Times New Roman" w:cs="Times New Roman"/>
        </w:rPr>
        <w:t>[M].</w:t>
      </w:r>
      <w:r w:rsidRPr="00FC5FC9">
        <w:rPr>
          <w:rFonts w:ascii="Times New Roman" w:eastAsia="宋体" w:hAnsi="Times New Roman" w:cs="Times New Roman"/>
        </w:rPr>
        <w:t>上海</w:t>
      </w:r>
      <w:r w:rsidRPr="00FC5FC9">
        <w:rPr>
          <w:rFonts w:ascii="Times New Roman" w:eastAsia="宋体" w:hAnsi="Times New Roman" w:cs="Times New Roman"/>
        </w:rPr>
        <w:t>:</w:t>
      </w:r>
      <w:r w:rsidRPr="00FC5FC9">
        <w:rPr>
          <w:rFonts w:ascii="Times New Roman" w:eastAsia="宋体" w:hAnsi="Times New Roman" w:cs="Times New Roman"/>
        </w:rPr>
        <w:t>复旦大学出版社</w:t>
      </w:r>
      <w:r w:rsidRPr="00FC5FC9">
        <w:rPr>
          <w:rFonts w:ascii="Times New Roman" w:eastAsia="宋体" w:hAnsi="Times New Roman" w:cs="Times New Roman"/>
        </w:rPr>
        <w:t>,2009.</w:t>
      </w:r>
    </w:p>
    <w:p w14:paraId="583A03D4" w14:textId="17B242A0"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[5]</w:t>
      </w:r>
      <w:r w:rsidRPr="00FC5FC9">
        <w:rPr>
          <w:rFonts w:ascii="Times New Roman" w:eastAsia="宋体" w:hAnsi="Times New Roman" w:cs="Times New Roman" w:hint="eastAsia"/>
        </w:rPr>
        <w:t>黄为之</w:t>
      </w:r>
      <w:r w:rsidRPr="00FC5FC9">
        <w:rPr>
          <w:rFonts w:ascii="Times New Roman" w:eastAsia="宋体" w:hAnsi="Times New Roman" w:cs="Times New Roman"/>
        </w:rPr>
        <w:t>.</w:t>
      </w:r>
      <w:r w:rsidR="00616783">
        <w:rPr>
          <w:rFonts w:ascii="Times New Roman" w:eastAsia="宋体" w:hAnsi="Times New Roman" w:cs="Times New Roman" w:hint="eastAsia"/>
        </w:rPr>
        <w:t>经贸中级汉语口语</w:t>
      </w:r>
      <w:r w:rsidR="00616783">
        <w:rPr>
          <w:rFonts w:ascii="Times New Roman" w:eastAsia="宋体" w:hAnsi="Times New Roman" w:cs="Times New Roman"/>
        </w:rPr>
        <w:t>(</w:t>
      </w:r>
      <w:r w:rsidR="00616783">
        <w:rPr>
          <w:rFonts w:ascii="Times New Roman" w:eastAsia="宋体" w:hAnsi="Times New Roman" w:cs="Times New Roman" w:hint="eastAsia"/>
        </w:rPr>
        <w:t>上</w:t>
      </w:r>
      <w:r w:rsidR="00616783">
        <w:rPr>
          <w:rFonts w:ascii="Times New Roman" w:eastAsia="宋体" w:hAnsi="Times New Roman" w:cs="Times New Roman" w:hint="eastAsia"/>
        </w:rPr>
        <w:t>)</w:t>
      </w:r>
      <w:r w:rsidRPr="00FC5FC9">
        <w:rPr>
          <w:rFonts w:ascii="Times New Roman" w:eastAsia="宋体" w:hAnsi="Times New Roman" w:cs="Times New Roman"/>
        </w:rPr>
        <w:t>[M].</w:t>
      </w:r>
      <w:r w:rsidRPr="00FC5FC9">
        <w:rPr>
          <w:rFonts w:ascii="Times New Roman" w:eastAsia="宋体" w:hAnsi="Times New Roman" w:cs="Times New Roman" w:hint="eastAsia"/>
        </w:rPr>
        <w:t>北京</w:t>
      </w:r>
      <w:r w:rsidRPr="00FC5FC9">
        <w:rPr>
          <w:rFonts w:ascii="Times New Roman" w:eastAsia="宋体" w:hAnsi="Times New Roman" w:cs="Times New Roman"/>
        </w:rPr>
        <w:t>:</w:t>
      </w:r>
      <w:r w:rsidRPr="00FC5FC9">
        <w:rPr>
          <w:rFonts w:ascii="Times New Roman" w:eastAsia="宋体" w:hAnsi="Times New Roman" w:cs="Times New Roman" w:hint="eastAsia"/>
        </w:rPr>
        <w:t>北京语言大学出版社</w:t>
      </w:r>
      <w:r w:rsidRPr="00FC5FC9">
        <w:rPr>
          <w:rFonts w:ascii="Times New Roman" w:eastAsia="宋体" w:hAnsi="Times New Roman" w:cs="Times New Roman"/>
        </w:rPr>
        <w:t>,2008.</w:t>
      </w:r>
    </w:p>
    <w:p w14:paraId="44B1C30B" w14:textId="77777777"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[6]</w:t>
      </w:r>
      <w:r w:rsidRPr="00FC5FC9">
        <w:rPr>
          <w:rFonts w:ascii="Times New Roman" w:eastAsia="宋体" w:hAnsi="Times New Roman" w:cs="Times New Roman" w:hint="eastAsia"/>
        </w:rPr>
        <w:t>黄为之</w:t>
      </w:r>
      <w:r w:rsidRPr="00FC5FC9">
        <w:rPr>
          <w:rFonts w:ascii="Times New Roman" w:eastAsia="宋体" w:hAnsi="Times New Roman" w:cs="Times New Roman"/>
        </w:rPr>
        <w:t>.</w:t>
      </w:r>
      <w:r w:rsidRPr="00FC5FC9">
        <w:rPr>
          <w:rFonts w:ascii="Times New Roman" w:eastAsia="宋体" w:hAnsi="Times New Roman" w:cs="Times New Roman" w:hint="eastAsia"/>
        </w:rPr>
        <w:t>中级商务汉语实用会话</w:t>
      </w:r>
      <w:r w:rsidRPr="00FC5FC9">
        <w:rPr>
          <w:rFonts w:ascii="Times New Roman" w:eastAsia="宋体" w:hAnsi="Times New Roman" w:cs="Times New Roman"/>
        </w:rPr>
        <w:t>[M].</w:t>
      </w:r>
      <w:r w:rsidRPr="00FC5FC9">
        <w:rPr>
          <w:rFonts w:ascii="Times New Roman" w:eastAsia="宋体" w:hAnsi="Times New Roman" w:cs="Times New Roman" w:hint="eastAsia"/>
        </w:rPr>
        <w:t>北京</w:t>
      </w:r>
      <w:r w:rsidRPr="00FC5FC9">
        <w:rPr>
          <w:rFonts w:ascii="Times New Roman" w:eastAsia="宋体" w:hAnsi="Times New Roman" w:cs="Times New Roman"/>
        </w:rPr>
        <w:t>:</w:t>
      </w:r>
      <w:r w:rsidRPr="00FC5FC9">
        <w:rPr>
          <w:rFonts w:ascii="Times New Roman" w:eastAsia="宋体" w:hAnsi="Times New Roman" w:cs="Times New Roman" w:hint="eastAsia"/>
        </w:rPr>
        <w:t>北京语言大学出版社</w:t>
      </w:r>
      <w:r w:rsidRPr="00FC5FC9">
        <w:rPr>
          <w:rFonts w:ascii="Times New Roman" w:eastAsia="宋体" w:hAnsi="Times New Roman" w:cs="Times New Roman"/>
        </w:rPr>
        <w:t>,2007.</w:t>
      </w:r>
    </w:p>
    <w:p w14:paraId="72944D77" w14:textId="77777777"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[7]</w:t>
      </w:r>
      <w:r w:rsidRPr="00FC5FC9">
        <w:rPr>
          <w:rFonts w:ascii="Times New Roman" w:eastAsia="宋体" w:hAnsi="Times New Roman" w:cs="Times New Roman" w:hint="eastAsia"/>
        </w:rPr>
        <w:t>李小萌</w:t>
      </w:r>
      <w:r w:rsidRPr="00FC5FC9">
        <w:rPr>
          <w:rFonts w:ascii="Times New Roman" w:eastAsia="宋体" w:hAnsi="Times New Roman" w:cs="Times New Roman" w:hint="eastAsia"/>
        </w:rPr>
        <w:t>.</w:t>
      </w:r>
      <w:r w:rsidRPr="00FC5FC9">
        <w:rPr>
          <w:rFonts w:ascii="Times New Roman" w:eastAsia="宋体" w:hAnsi="Times New Roman" w:cs="Times New Roman" w:hint="eastAsia"/>
        </w:rPr>
        <w:t>纵横商务汉语·中级口语教程</w:t>
      </w:r>
      <w:r w:rsidRPr="00FC5FC9">
        <w:rPr>
          <w:rFonts w:ascii="Times New Roman" w:eastAsia="宋体" w:hAnsi="Times New Roman" w:cs="Times New Roman" w:hint="eastAsia"/>
        </w:rPr>
        <w:t>I[M].</w:t>
      </w:r>
      <w:r w:rsidRPr="00FC5FC9">
        <w:rPr>
          <w:rFonts w:ascii="Times New Roman" w:eastAsia="宋体" w:hAnsi="Times New Roman" w:cs="Times New Roman" w:hint="eastAsia"/>
        </w:rPr>
        <w:t>北京</w:t>
      </w:r>
      <w:r w:rsidRPr="00FC5FC9">
        <w:rPr>
          <w:rFonts w:ascii="Times New Roman" w:eastAsia="宋体" w:hAnsi="Times New Roman" w:cs="Times New Roman" w:hint="eastAsia"/>
        </w:rPr>
        <w:t>:</w:t>
      </w:r>
      <w:r w:rsidRPr="00FC5FC9">
        <w:rPr>
          <w:rFonts w:ascii="Times New Roman" w:eastAsia="宋体" w:hAnsi="Times New Roman" w:cs="Times New Roman" w:hint="eastAsia"/>
        </w:rPr>
        <w:t>高等教育出版社</w:t>
      </w:r>
      <w:r w:rsidRPr="00FC5FC9">
        <w:rPr>
          <w:rFonts w:ascii="Times New Roman" w:eastAsia="宋体" w:hAnsi="Times New Roman" w:cs="Times New Roman" w:hint="eastAsia"/>
        </w:rPr>
        <w:t>,2012.</w:t>
      </w:r>
    </w:p>
    <w:p w14:paraId="3E6CD195" w14:textId="77777777"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[8]</w:t>
      </w:r>
      <w:r w:rsidRPr="00FC5FC9">
        <w:rPr>
          <w:rFonts w:ascii="Times New Roman" w:eastAsia="宋体" w:hAnsi="Times New Roman" w:cs="Times New Roman"/>
        </w:rPr>
        <w:t>李文君</w:t>
      </w:r>
      <w:r w:rsidRPr="00FC5FC9">
        <w:rPr>
          <w:rFonts w:ascii="Times New Roman" w:eastAsia="宋体" w:hAnsi="Times New Roman" w:cs="Times New Roman"/>
        </w:rPr>
        <w:t>.</w:t>
      </w:r>
      <w:r w:rsidRPr="00FC5FC9">
        <w:rPr>
          <w:rFonts w:ascii="Times New Roman" w:eastAsia="宋体" w:hAnsi="Times New Roman" w:cs="Times New Roman"/>
        </w:rPr>
        <w:t>步步高实用英语口语教程</w:t>
      </w:r>
      <w:r w:rsidRPr="00FC5FC9">
        <w:rPr>
          <w:rFonts w:ascii="Times New Roman" w:eastAsia="宋体" w:hAnsi="Times New Roman" w:cs="Times New Roman"/>
        </w:rPr>
        <w:t>[M].</w:t>
      </w:r>
      <w:r w:rsidRPr="00FC5FC9">
        <w:rPr>
          <w:rFonts w:ascii="Times New Roman" w:eastAsia="宋体" w:hAnsi="Times New Roman" w:cs="Times New Roman"/>
        </w:rPr>
        <w:t>北京</w:t>
      </w:r>
      <w:r w:rsidRPr="00FC5FC9">
        <w:rPr>
          <w:rFonts w:ascii="Times New Roman" w:eastAsia="宋体" w:hAnsi="Times New Roman" w:cs="Times New Roman"/>
        </w:rPr>
        <w:t>:</w:t>
      </w:r>
      <w:r w:rsidRPr="00FC5FC9">
        <w:rPr>
          <w:rFonts w:ascii="Times New Roman" w:eastAsia="宋体" w:hAnsi="Times New Roman" w:cs="Times New Roman"/>
        </w:rPr>
        <w:t>中国商务出版社</w:t>
      </w:r>
      <w:r w:rsidRPr="00FC5FC9">
        <w:rPr>
          <w:rFonts w:ascii="Times New Roman" w:eastAsia="宋体" w:hAnsi="Times New Roman" w:cs="Times New Roman"/>
        </w:rPr>
        <w:t>,2010.</w:t>
      </w:r>
    </w:p>
    <w:p w14:paraId="6FB104A3" w14:textId="77777777"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[9]</w:t>
      </w:r>
      <w:r w:rsidRPr="00FC5FC9">
        <w:rPr>
          <w:rFonts w:ascii="Times New Roman" w:eastAsia="宋体" w:hAnsi="Times New Roman" w:cs="Times New Roman" w:hint="eastAsia"/>
        </w:rPr>
        <w:t>李晓琪、崔华山</w:t>
      </w:r>
      <w:r w:rsidRPr="00FC5FC9">
        <w:rPr>
          <w:rFonts w:ascii="Times New Roman" w:eastAsia="宋体" w:hAnsi="Times New Roman" w:cs="Times New Roman"/>
        </w:rPr>
        <w:t>.</w:t>
      </w:r>
      <w:r w:rsidRPr="00FC5FC9">
        <w:rPr>
          <w:rFonts w:ascii="Times New Roman" w:eastAsia="宋体" w:hAnsi="Times New Roman" w:cs="Times New Roman" w:hint="eastAsia"/>
        </w:rPr>
        <w:t>新丝路——中级速成商务汉语</w:t>
      </w:r>
      <w:r w:rsidRPr="00FC5FC9">
        <w:rPr>
          <w:rFonts w:ascii="Times New Roman" w:eastAsia="宋体" w:hAnsi="Times New Roman" w:cs="Times New Roman"/>
        </w:rPr>
        <w:t>II[M].</w:t>
      </w:r>
      <w:r w:rsidRPr="00FC5FC9">
        <w:rPr>
          <w:rFonts w:ascii="Times New Roman" w:eastAsia="宋体" w:hAnsi="Times New Roman" w:cs="Times New Roman" w:hint="eastAsia"/>
        </w:rPr>
        <w:t>北京</w:t>
      </w:r>
      <w:r w:rsidRPr="00FC5FC9">
        <w:rPr>
          <w:rFonts w:ascii="Times New Roman" w:eastAsia="宋体" w:hAnsi="Times New Roman" w:cs="Times New Roman"/>
        </w:rPr>
        <w:t>:</w:t>
      </w:r>
      <w:r w:rsidRPr="00FC5FC9">
        <w:rPr>
          <w:rFonts w:ascii="Times New Roman" w:eastAsia="宋体" w:hAnsi="Times New Roman" w:cs="Times New Roman" w:hint="eastAsia"/>
        </w:rPr>
        <w:t>北京大学出版社</w:t>
      </w:r>
      <w:r w:rsidRPr="00FC5FC9">
        <w:rPr>
          <w:rFonts w:ascii="Times New Roman" w:eastAsia="宋体" w:hAnsi="Times New Roman" w:cs="Times New Roman"/>
        </w:rPr>
        <w:t>,2009.</w:t>
      </w:r>
    </w:p>
    <w:p w14:paraId="750BD44D" w14:textId="77777777"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lastRenderedPageBreak/>
        <w:t>[10]</w:t>
      </w:r>
      <w:r w:rsidRPr="00FC5FC9">
        <w:rPr>
          <w:rFonts w:ascii="Times New Roman" w:eastAsia="宋体" w:hAnsi="Times New Roman" w:cs="Times New Roman" w:hint="eastAsia"/>
        </w:rPr>
        <w:t>李晓琪、崔华山</w:t>
      </w:r>
      <w:r w:rsidRPr="00FC5FC9">
        <w:rPr>
          <w:rFonts w:ascii="Times New Roman" w:eastAsia="宋体" w:hAnsi="Times New Roman" w:cs="Times New Roman"/>
        </w:rPr>
        <w:t>.</w:t>
      </w:r>
      <w:r w:rsidRPr="00FC5FC9">
        <w:rPr>
          <w:rFonts w:ascii="Times New Roman" w:eastAsia="宋体" w:hAnsi="Times New Roman" w:cs="Times New Roman" w:hint="eastAsia"/>
        </w:rPr>
        <w:t>新丝路——高级速成商务汉语</w:t>
      </w:r>
      <w:r w:rsidRPr="00FC5FC9">
        <w:rPr>
          <w:rFonts w:ascii="Times New Roman" w:eastAsia="宋体" w:hAnsi="Times New Roman" w:cs="Times New Roman"/>
        </w:rPr>
        <w:t>II[M].</w:t>
      </w:r>
      <w:r w:rsidRPr="00FC5FC9">
        <w:rPr>
          <w:rFonts w:ascii="Times New Roman" w:eastAsia="宋体" w:hAnsi="Times New Roman" w:cs="Times New Roman" w:hint="eastAsia"/>
        </w:rPr>
        <w:t>北京</w:t>
      </w:r>
      <w:r w:rsidRPr="00FC5FC9">
        <w:rPr>
          <w:rFonts w:ascii="Times New Roman" w:eastAsia="宋体" w:hAnsi="Times New Roman" w:cs="Times New Roman"/>
        </w:rPr>
        <w:t>:</w:t>
      </w:r>
      <w:r w:rsidRPr="00FC5FC9">
        <w:rPr>
          <w:rFonts w:ascii="Times New Roman" w:eastAsia="宋体" w:hAnsi="Times New Roman" w:cs="Times New Roman" w:hint="eastAsia"/>
        </w:rPr>
        <w:t>北京大学出版社</w:t>
      </w:r>
      <w:r w:rsidRPr="00FC5FC9">
        <w:rPr>
          <w:rFonts w:ascii="Times New Roman" w:eastAsia="宋体" w:hAnsi="Times New Roman" w:cs="Times New Roman"/>
        </w:rPr>
        <w:t>,2009.</w:t>
      </w:r>
    </w:p>
    <w:p w14:paraId="61DC8E2C" w14:textId="77777777"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[11]</w:t>
      </w:r>
      <w:r w:rsidRPr="00FC5FC9">
        <w:rPr>
          <w:rFonts w:ascii="Times New Roman" w:eastAsia="宋体" w:hAnsi="Times New Roman" w:cs="Times New Roman" w:hint="eastAsia"/>
        </w:rPr>
        <w:t>王淑红、游舒、幺书君、李泉</w:t>
      </w:r>
      <w:r w:rsidRPr="00FC5FC9">
        <w:rPr>
          <w:rFonts w:ascii="Times New Roman" w:eastAsia="宋体" w:hAnsi="Times New Roman" w:cs="Times New Roman"/>
        </w:rPr>
        <w:t>.</w:t>
      </w:r>
      <w:r w:rsidRPr="00FC5FC9">
        <w:rPr>
          <w:rFonts w:ascii="Times New Roman" w:eastAsia="宋体" w:hAnsi="Times New Roman" w:cs="Times New Roman" w:hint="eastAsia"/>
        </w:rPr>
        <w:t>发展商务汉语</w:t>
      </w:r>
      <w:r w:rsidRPr="00FC5FC9">
        <w:rPr>
          <w:rFonts w:ascii="Times New Roman" w:eastAsia="宋体" w:hAnsi="Times New Roman" w:cs="Times New Roman"/>
        </w:rPr>
        <w:t>·</w:t>
      </w:r>
      <w:r w:rsidRPr="00FC5FC9">
        <w:rPr>
          <w:rFonts w:ascii="Times New Roman" w:eastAsia="宋体" w:hAnsi="Times New Roman" w:cs="Times New Roman" w:hint="eastAsia"/>
        </w:rPr>
        <w:t>口语篇</w:t>
      </w:r>
      <w:r w:rsidRPr="00FC5FC9">
        <w:rPr>
          <w:rFonts w:ascii="Times New Roman" w:eastAsia="宋体" w:hAnsi="Times New Roman" w:cs="Times New Roman"/>
        </w:rPr>
        <w:t>[M].</w:t>
      </w:r>
      <w:r w:rsidRPr="00FC5FC9">
        <w:rPr>
          <w:rFonts w:ascii="Times New Roman" w:eastAsia="宋体" w:hAnsi="Times New Roman" w:cs="Times New Roman" w:hint="eastAsia"/>
        </w:rPr>
        <w:t>上海</w:t>
      </w:r>
      <w:r w:rsidRPr="00FC5FC9">
        <w:rPr>
          <w:rFonts w:ascii="Times New Roman" w:eastAsia="宋体" w:hAnsi="Times New Roman" w:cs="Times New Roman"/>
        </w:rPr>
        <w:t>:</w:t>
      </w:r>
      <w:r w:rsidRPr="00FC5FC9">
        <w:rPr>
          <w:rFonts w:ascii="Times New Roman" w:eastAsia="宋体" w:hAnsi="Times New Roman" w:cs="Times New Roman" w:hint="eastAsia"/>
        </w:rPr>
        <w:t>上海外教出版社</w:t>
      </w:r>
      <w:r w:rsidRPr="00FC5FC9">
        <w:rPr>
          <w:rFonts w:ascii="Times New Roman" w:eastAsia="宋体" w:hAnsi="Times New Roman" w:cs="Times New Roman"/>
        </w:rPr>
        <w:t>,2010.</w:t>
      </w:r>
    </w:p>
    <w:p w14:paraId="65472618" w14:textId="77777777"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[12]</w:t>
      </w:r>
      <w:r w:rsidRPr="00FC5FC9">
        <w:rPr>
          <w:rFonts w:ascii="Times New Roman" w:eastAsia="宋体" w:hAnsi="Times New Roman" w:cs="Times New Roman"/>
        </w:rPr>
        <w:t>刘白玉</w:t>
      </w:r>
      <w:r w:rsidRPr="00FC5FC9">
        <w:rPr>
          <w:rFonts w:ascii="Times New Roman" w:eastAsia="宋体" w:hAnsi="Times New Roman" w:cs="Times New Roman"/>
        </w:rPr>
        <w:t>.</w:t>
      </w:r>
      <w:r w:rsidRPr="00FC5FC9">
        <w:rPr>
          <w:rFonts w:ascii="Times New Roman" w:eastAsia="宋体" w:hAnsi="Times New Roman" w:cs="Times New Roman"/>
        </w:rPr>
        <w:t>高级商务英语口语</w:t>
      </w:r>
      <w:r w:rsidRPr="00FC5FC9">
        <w:rPr>
          <w:rFonts w:ascii="Times New Roman" w:eastAsia="宋体" w:hAnsi="Times New Roman" w:cs="Times New Roman"/>
        </w:rPr>
        <w:t>[M].</w:t>
      </w:r>
      <w:r w:rsidRPr="00FC5FC9">
        <w:rPr>
          <w:rFonts w:ascii="Times New Roman" w:eastAsia="宋体" w:hAnsi="Times New Roman" w:cs="Times New Roman"/>
        </w:rPr>
        <w:t>北京</w:t>
      </w:r>
      <w:r w:rsidRPr="00FC5FC9">
        <w:rPr>
          <w:rFonts w:ascii="Times New Roman" w:eastAsia="宋体" w:hAnsi="Times New Roman" w:cs="Times New Roman"/>
        </w:rPr>
        <w:t>:</w:t>
      </w:r>
      <w:r w:rsidRPr="00FC5FC9">
        <w:rPr>
          <w:rFonts w:ascii="Times New Roman" w:eastAsia="宋体" w:hAnsi="Times New Roman" w:cs="Times New Roman"/>
        </w:rPr>
        <w:t>中国人民大学出版社</w:t>
      </w:r>
      <w:r w:rsidRPr="00FC5FC9">
        <w:rPr>
          <w:rFonts w:ascii="Times New Roman" w:eastAsia="宋体" w:hAnsi="Times New Roman" w:cs="Times New Roman"/>
        </w:rPr>
        <w:t>,2014.</w:t>
      </w:r>
    </w:p>
    <w:p w14:paraId="758D4713" w14:textId="56E8CC62"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[13]</w:t>
      </w:r>
      <w:r w:rsidRPr="00FC5FC9">
        <w:rPr>
          <w:rFonts w:ascii="Times New Roman" w:eastAsia="宋体" w:hAnsi="Times New Roman" w:cs="Times New Roman" w:hint="eastAsia"/>
        </w:rPr>
        <w:t>刘丽瑛</w:t>
      </w:r>
      <w:r w:rsidRPr="00FC5FC9">
        <w:rPr>
          <w:rFonts w:ascii="Times New Roman" w:eastAsia="宋体" w:hAnsi="Times New Roman" w:cs="Times New Roman"/>
        </w:rPr>
        <w:t>.</w:t>
      </w:r>
      <w:r w:rsidRPr="00FC5FC9">
        <w:rPr>
          <w:rFonts w:ascii="Times New Roman" w:eastAsia="宋体" w:hAnsi="Times New Roman" w:cs="Times New Roman" w:hint="eastAsia"/>
        </w:rPr>
        <w:t>尔雅中文·高级商务汉语会话教程</w:t>
      </w:r>
      <w:r w:rsidR="007533A9">
        <w:rPr>
          <w:rFonts w:ascii="Times New Roman" w:eastAsia="宋体" w:hAnsi="Times New Roman" w:cs="Times New Roman" w:hint="eastAsia"/>
        </w:rPr>
        <w:t>(</w:t>
      </w:r>
      <w:r w:rsidRPr="00FC5FC9">
        <w:rPr>
          <w:rFonts w:ascii="Times New Roman" w:eastAsia="宋体" w:hAnsi="Times New Roman" w:cs="Times New Roman" w:hint="eastAsia"/>
        </w:rPr>
        <w:t>上</w:t>
      </w:r>
      <w:r w:rsidR="007533A9">
        <w:rPr>
          <w:rFonts w:ascii="Times New Roman" w:eastAsia="宋体" w:hAnsi="Times New Roman" w:cs="Times New Roman" w:hint="eastAsia"/>
        </w:rPr>
        <w:t>)</w:t>
      </w:r>
      <w:r w:rsidRPr="00FC5FC9">
        <w:rPr>
          <w:rFonts w:ascii="Times New Roman" w:eastAsia="宋体" w:hAnsi="Times New Roman" w:cs="Times New Roman"/>
        </w:rPr>
        <w:t>[M].</w:t>
      </w:r>
      <w:r w:rsidRPr="00FC5FC9">
        <w:rPr>
          <w:rFonts w:ascii="Times New Roman" w:eastAsia="宋体" w:hAnsi="Times New Roman" w:cs="Times New Roman" w:hint="eastAsia"/>
        </w:rPr>
        <w:t>北京</w:t>
      </w:r>
      <w:r w:rsidRPr="00FC5FC9">
        <w:rPr>
          <w:rFonts w:ascii="Times New Roman" w:eastAsia="宋体" w:hAnsi="Times New Roman" w:cs="Times New Roman"/>
        </w:rPr>
        <w:t>:</w:t>
      </w:r>
      <w:r w:rsidRPr="00FC5FC9">
        <w:rPr>
          <w:rFonts w:ascii="Times New Roman" w:eastAsia="宋体" w:hAnsi="Times New Roman" w:cs="Times New Roman" w:hint="eastAsia"/>
        </w:rPr>
        <w:t>北京语言大学出版社</w:t>
      </w:r>
      <w:r w:rsidRPr="00FC5FC9">
        <w:rPr>
          <w:rFonts w:ascii="Times New Roman" w:eastAsia="宋体" w:hAnsi="Times New Roman" w:cs="Times New Roman"/>
        </w:rPr>
        <w:t>,2012.</w:t>
      </w:r>
    </w:p>
    <w:p w14:paraId="47EC945F" w14:textId="7F524A3D"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[14]</w:t>
      </w:r>
      <w:r w:rsidRPr="00FC5FC9">
        <w:rPr>
          <w:rFonts w:ascii="Times New Roman" w:eastAsia="宋体" w:hAnsi="Times New Roman" w:cs="Times New Roman" w:hint="eastAsia"/>
        </w:rPr>
        <w:t>刘丽瑛</w:t>
      </w:r>
      <w:r w:rsidRPr="00FC5FC9">
        <w:rPr>
          <w:rFonts w:ascii="Times New Roman" w:eastAsia="宋体" w:hAnsi="Times New Roman" w:cs="Times New Roman"/>
        </w:rPr>
        <w:t>.</w:t>
      </w:r>
      <w:r w:rsidR="007533A9">
        <w:rPr>
          <w:rFonts w:ascii="Times New Roman" w:eastAsia="宋体" w:hAnsi="Times New Roman" w:cs="Times New Roman" w:hint="eastAsia"/>
        </w:rPr>
        <w:t>尔雅中文·高级商务汉语会话教程</w:t>
      </w:r>
      <w:r w:rsidR="007533A9">
        <w:rPr>
          <w:rFonts w:ascii="Times New Roman" w:eastAsia="宋体" w:hAnsi="Times New Roman" w:cs="Times New Roman" w:hint="eastAsia"/>
        </w:rPr>
        <w:t>(</w:t>
      </w:r>
      <w:r w:rsidR="007533A9">
        <w:rPr>
          <w:rFonts w:ascii="Times New Roman" w:eastAsia="宋体" w:hAnsi="Times New Roman" w:cs="Times New Roman" w:hint="eastAsia"/>
        </w:rPr>
        <w:t>中</w:t>
      </w:r>
      <w:r w:rsidR="007533A9">
        <w:rPr>
          <w:rFonts w:ascii="Times New Roman" w:eastAsia="宋体" w:hAnsi="Times New Roman" w:cs="Times New Roman" w:hint="eastAsia"/>
        </w:rPr>
        <w:t>)</w:t>
      </w:r>
      <w:r w:rsidRPr="00FC5FC9">
        <w:rPr>
          <w:rFonts w:ascii="Times New Roman" w:eastAsia="宋体" w:hAnsi="Times New Roman" w:cs="Times New Roman"/>
        </w:rPr>
        <w:t>[M].</w:t>
      </w:r>
      <w:r w:rsidRPr="00FC5FC9">
        <w:rPr>
          <w:rFonts w:ascii="Times New Roman" w:eastAsia="宋体" w:hAnsi="Times New Roman" w:cs="Times New Roman" w:hint="eastAsia"/>
        </w:rPr>
        <w:t>北京</w:t>
      </w:r>
      <w:r w:rsidRPr="00FC5FC9">
        <w:rPr>
          <w:rFonts w:ascii="Times New Roman" w:eastAsia="宋体" w:hAnsi="Times New Roman" w:cs="Times New Roman"/>
        </w:rPr>
        <w:t>:</w:t>
      </w:r>
      <w:r w:rsidRPr="00FC5FC9">
        <w:rPr>
          <w:rFonts w:ascii="Times New Roman" w:eastAsia="宋体" w:hAnsi="Times New Roman" w:cs="Times New Roman" w:hint="eastAsia"/>
        </w:rPr>
        <w:t>北京语言大学出版社</w:t>
      </w:r>
      <w:r w:rsidRPr="00FC5FC9">
        <w:rPr>
          <w:rFonts w:ascii="Times New Roman" w:eastAsia="宋体" w:hAnsi="Times New Roman" w:cs="Times New Roman"/>
        </w:rPr>
        <w:t>,2012.</w:t>
      </w:r>
    </w:p>
    <w:p w14:paraId="5A04CCB6" w14:textId="77777777"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[15]</w:t>
      </w:r>
      <w:r w:rsidRPr="00FC5FC9">
        <w:rPr>
          <w:rFonts w:ascii="Times New Roman" w:eastAsia="宋体" w:hAnsi="Times New Roman" w:cs="Times New Roman" w:hint="eastAsia"/>
        </w:rPr>
        <w:t>孙冰</w:t>
      </w:r>
      <w:r w:rsidRPr="00FC5FC9">
        <w:rPr>
          <w:rFonts w:ascii="Times New Roman" w:eastAsia="宋体" w:hAnsi="Times New Roman" w:cs="Times New Roman" w:hint="eastAsia"/>
        </w:rPr>
        <w:t>.</w:t>
      </w:r>
      <w:r w:rsidRPr="00FC5FC9">
        <w:rPr>
          <w:rFonts w:ascii="Times New Roman" w:eastAsia="宋体" w:hAnsi="Times New Roman" w:cs="Times New Roman" w:hint="eastAsia"/>
        </w:rPr>
        <w:t>商务汉语金桥——中级会话</w:t>
      </w:r>
      <w:r w:rsidRPr="00FC5FC9">
        <w:rPr>
          <w:rFonts w:ascii="Times New Roman" w:eastAsia="宋体" w:hAnsi="Times New Roman" w:cs="Times New Roman" w:hint="eastAsia"/>
        </w:rPr>
        <w:t>[M].</w:t>
      </w:r>
      <w:r w:rsidRPr="00FC5FC9">
        <w:rPr>
          <w:rFonts w:ascii="Times New Roman" w:eastAsia="宋体" w:hAnsi="Times New Roman" w:cs="Times New Roman" w:hint="eastAsia"/>
        </w:rPr>
        <w:t>北京</w:t>
      </w:r>
      <w:r w:rsidRPr="00FC5FC9">
        <w:rPr>
          <w:rFonts w:ascii="Times New Roman" w:eastAsia="宋体" w:hAnsi="Times New Roman" w:cs="Times New Roman" w:hint="eastAsia"/>
        </w:rPr>
        <w:t>:</w:t>
      </w:r>
      <w:r w:rsidRPr="00FC5FC9">
        <w:rPr>
          <w:rFonts w:ascii="Times New Roman" w:eastAsia="宋体" w:hAnsi="Times New Roman" w:cs="Times New Roman" w:hint="eastAsia"/>
        </w:rPr>
        <w:t>北京大学出版社</w:t>
      </w:r>
      <w:r w:rsidRPr="00FC5FC9">
        <w:rPr>
          <w:rFonts w:ascii="Times New Roman" w:eastAsia="宋体" w:hAnsi="Times New Roman" w:cs="Times New Roman" w:hint="eastAsia"/>
        </w:rPr>
        <w:t>,2005.</w:t>
      </w:r>
    </w:p>
    <w:p w14:paraId="052E57E9" w14:textId="77777777"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[16]</w:t>
      </w:r>
      <w:r w:rsidRPr="00FC5FC9">
        <w:rPr>
          <w:rFonts w:ascii="Times New Roman" w:eastAsia="宋体" w:hAnsi="Times New Roman" w:cs="Times New Roman"/>
        </w:rPr>
        <w:t>石莉莉</w:t>
      </w:r>
      <w:r w:rsidRPr="00FC5FC9">
        <w:rPr>
          <w:rFonts w:ascii="Times New Roman" w:eastAsia="宋体" w:hAnsi="Times New Roman" w:cs="Times New Roman"/>
        </w:rPr>
        <w:t>.</w:t>
      </w:r>
      <w:r w:rsidRPr="00FC5FC9">
        <w:rPr>
          <w:rFonts w:ascii="Times New Roman" w:eastAsia="宋体" w:hAnsi="Times New Roman" w:cs="Times New Roman"/>
        </w:rPr>
        <w:t>新编实用商务英语口语教程</w:t>
      </w:r>
      <w:r w:rsidRPr="00FC5FC9">
        <w:rPr>
          <w:rFonts w:ascii="Times New Roman" w:eastAsia="宋体" w:hAnsi="Times New Roman" w:cs="Times New Roman"/>
        </w:rPr>
        <w:t>[M].</w:t>
      </w:r>
      <w:r w:rsidRPr="00FC5FC9">
        <w:rPr>
          <w:rFonts w:ascii="Times New Roman" w:eastAsia="宋体" w:hAnsi="Times New Roman" w:cs="Times New Roman"/>
        </w:rPr>
        <w:t>苏州</w:t>
      </w:r>
      <w:r w:rsidRPr="00FC5FC9">
        <w:rPr>
          <w:rFonts w:ascii="Times New Roman" w:eastAsia="宋体" w:hAnsi="Times New Roman" w:cs="Times New Roman"/>
        </w:rPr>
        <w:t>:</w:t>
      </w:r>
      <w:r w:rsidRPr="00FC5FC9">
        <w:rPr>
          <w:rFonts w:ascii="Times New Roman" w:eastAsia="宋体" w:hAnsi="Times New Roman" w:cs="Times New Roman"/>
        </w:rPr>
        <w:t>苏州大学出版社</w:t>
      </w:r>
      <w:r w:rsidRPr="00FC5FC9">
        <w:rPr>
          <w:rFonts w:ascii="Times New Roman" w:eastAsia="宋体" w:hAnsi="Times New Roman" w:cs="Times New Roman"/>
        </w:rPr>
        <w:t>,2018.</w:t>
      </w:r>
    </w:p>
    <w:p w14:paraId="5DEF2770" w14:textId="77777777"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[17]</w:t>
      </w:r>
      <w:r w:rsidRPr="00FC5FC9">
        <w:rPr>
          <w:rFonts w:ascii="Times New Roman" w:eastAsia="宋体" w:hAnsi="Times New Roman" w:cs="Times New Roman"/>
        </w:rPr>
        <w:t>束定芳</w:t>
      </w:r>
      <w:r w:rsidRPr="00FC5FC9">
        <w:rPr>
          <w:rFonts w:ascii="Times New Roman" w:eastAsia="宋体" w:hAnsi="Times New Roman" w:cs="Times New Roman"/>
        </w:rPr>
        <w:t>.</w:t>
      </w:r>
      <w:r w:rsidRPr="00FC5FC9">
        <w:rPr>
          <w:rFonts w:ascii="Times New Roman" w:eastAsia="宋体" w:hAnsi="Times New Roman" w:cs="Times New Roman"/>
        </w:rPr>
        <w:t>现代外语教学</w:t>
      </w:r>
      <w:r w:rsidRPr="00FC5FC9">
        <w:rPr>
          <w:rFonts w:ascii="Times New Roman" w:eastAsia="宋体" w:hAnsi="Times New Roman" w:cs="Times New Roman"/>
        </w:rPr>
        <w:t>:</w:t>
      </w:r>
      <w:r w:rsidRPr="00FC5FC9">
        <w:rPr>
          <w:rFonts w:ascii="Times New Roman" w:eastAsia="宋体" w:hAnsi="Times New Roman" w:cs="Times New Roman"/>
        </w:rPr>
        <w:t>理论、实践和方法</w:t>
      </w:r>
      <w:r w:rsidRPr="00FC5FC9">
        <w:rPr>
          <w:rFonts w:ascii="Times New Roman" w:eastAsia="宋体" w:hAnsi="Times New Roman" w:cs="Times New Roman"/>
        </w:rPr>
        <w:t>[M].</w:t>
      </w:r>
      <w:r w:rsidRPr="00FC5FC9">
        <w:rPr>
          <w:rFonts w:ascii="Times New Roman" w:eastAsia="宋体" w:hAnsi="Times New Roman" w:cs="Times New Roman"/>
        </w:rPr>
        <w:t>上海</w:t>
      </w:r>
      <w:r w:rsidRPr="00FC5FC9">
        <w:rPr>
          <w:rFonts w:ascii="Times New Roman" w:eastAsia="宋体" w:hAnsi="Times New Roman" w:cs="Times New Roman"/>
        </w:rPr>
        <w:t>:</w:t>
      </w:r>
      <w:r w:rsidRPr="00FC5FC9">
        <w:rPr>
          <w:rFonts w:ascii="Times New Roman" w:eastAsia="宋体" w:hAnsi="Times New Roman" w:cs="Times New Roman"/>
        </w:rPr>
        <w:t>上海外语教育出版</w:t>
      </w:r>
      <w:r w:rsidRPr="00FC5FC9">
        <w:rPr>
          <w:rFonts w:ascii="Times New Roman" w:eastAsia="宋体" w:hAnsi="Times New Roman" w:cs="Times New Roman"/>
        </w:rPr>
        <w:t>,1996.</w:t>
      </w:r>
    </w:p>
    <w:p w14:paraId="3AC8CA75" w14:textId="77777777"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[18]</w:t>
      </w:r>
      <w:r w:rsidRPr="00FC5FC9">
        <w:rPr>
          <w:rFonts w:ascii="Times New Roman" w:eastAsia="宋体" w:hAnsi="Times New Roman" w:cs="Times New Roman"/>
        </w:rPr>
        <w:t>王振南</w:t>
      </w:r>
      <w:r w:rsidRPr="00FC5FC9">
        <w:rPr>
          <w:rFonts w:ascii="Times New Roman" w:eastAsia="宋体" w:hAnsi="Times New Roman" w:cs="Times New Roman"/>
        </w:rPr>
        <w:t>,</w:t>
      </w:r>
      <w:r w:rsidRPr="00FC5FC9">
        <w:rPr>
          <w:rFonts w:ascii="Times New Roman" w:eastAsia="宋体" w:hAnsi="Times New Roman" w:cs="Times New Roman"/>
        </w:rPr>
        <w:t>国际商务洽谈口语教程</w:t>
      </w:r>
      <w:r w:rsidRPr="00FC5FC9">
        <w:rPr>
          <w:rFonts w:ascii="Times New Roman" w:eastAsia="宋体" w:hAnsi="Times New Roman" w:cs="Times New Roman"/>
        </w:rPr>
        <w:t>[M].</w:t>
      </w:r>
      <w:r w:rsidRPr="00FC5FC9">
        <w:rPr>
          <w:rFonts w:ascii="Times New Roman" w:eastAsia="宋体" w:hAnsi="Times New Roman" w:cs="Times New Roman"/>
        </w:rPr>
        <w:t>北京</w:t>
      </w:r>
      <w:r w:rsidRPr="00FC5FC9">
        <w:rPr>
          <w:rFonts w:ascii="Times New Roman" w:eastAsia="宋体" w:hAnsi="Times New Roman" w:cs="Times New Roman"/>
        </w:rPr>
        <w:t>:</w:t>
      </w:r>
      <w:r w:rsidRPr="00FC5FC9">
        <w:rPr>
          <w:rFonts w:ascii="Times New Roman" w:eastAsia="宋体" w:hAnsi="Times New Roman" w:cs="Times New Roman"/>
        </w:rPr>
        <w:t>对外经贸大学出版社</w:t>
      </w:r>
      <w:r w:rsidRPr="00FC5FC9">
        <w:rPr>
          <w:rFonts w:ascii="Times New Roman" w:eastAsia="宋体" w:hAnsi="Times New Roman" w:cs="Times New Roman"/>
        </w:rPr>
        <w:t>,2011.</w:t>
      </w:r>
    </w:p>
    <w:p w14:paraId="440BAB04" w14:textId="77777777"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[19]</w:t>
      </w:r>
      <w:r w:rsidRPr="00FC5FC9">
        <w:rPr>
          <w:rFonts w:ascii="Times New Roman" w:eastAsia="宋体" w:hAnsi="Times New Roman" w:cs="Times New Roman"/>
        </w:rPr>
        <w:t>王战平</w:t>
      </w:r>
      <w:r w:rsidRPr="00FC5FC9">
        <w:rPr>
          <w:rFonts w:ascii="Times New Roman" w:eastAsia="宋体" w:hAnsi="Times New Roman" w:cs="Times New Roman"/>
        </w:rPr>
        <w:t>.</w:t>
      </w:r>
      <w:r w:rsidRPr="00FC5FC9">
        <w:rPr>
          <w:rFonts w:ascii="Times New Roman" w:eastAsia="宋体" w:hAnsi="Times New Roman" w:cs="Times New Roman"/>
        </w:rPr>
        <w:t>商务英语口语</w:t>
      </w:r>
      <w:r w:rsidRPr="00FC5FC9">
        <w:rPr>
          <w:rFonts w:ascii="Times New Roman" w:eastAsia="宋体" w:hAnsi="Times New Roman" w:cs="Times New Roman"/>
        </w:rPr>
        <w:t>[M].</w:t>
      </w:r>
      <w:r w:rsidRPr="00FC5FC9">
        <w:rPr>
          <w:rFonts w:ascii="Times New Roman" w:eastAsia="宋体" w:hAnsi="Times New Roman" w:cs="Times New Roman"/>
        </w:rPr>
        <w:t>武汉</w:t>
      </w:r>
      <w:r w:rsidRPr="00FC5FC9">
        <w:rPr>
          <w:rFonts w:ascii="Times New Roman" w:eastAsia="宋体" w:hAnsi="Times New Roman" w:cs="Times New Roman"/>
        </w:rPr>
        <w:t>:</w:t>
      </w:r>
      <w:r w:rsidRPr="00FC5FC9">
        <w:rPr>
          <w:rFonts w:ascii="Times New Roman" w:eastAsia="宋体" w:hAnsi="Times New Roman" w:cs="Times New Roman"/>
        </w:rPr>
        <w:t>华中科技大学出版社</w:t>
      </w:r>
      <w:r w:rsidRPr="00FC5FC9">
        <w:rPr>
          <w:rFonts w:ascii="Times New Roman" w:eastAsia="宋体" w:hAnsi="Times New Roman" w:cs="Times New Roman"/>
        </w:rPr>
        <w:t>,2010.</w:t>
      </w:r>
    </w:p>
    <w:p w14:paraId="0EACA15B" w14:textId="77777777"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[20]</w:t>
      </w:r>
      <w:r w:rsidRPr="00FC5FC9">
        <w:rPr>
          <w:rFonts w:ascii="Times New Roman" w:eastAsia="宋体" w:hAnsi="Times New Roman" w:cs="Times New Roman" w:hint="eastAsia"/>
        </w:rPr>
        <w:t>辛玉彤</w:t>
      </w:r>
      <w:r w:rsidRPr="00FC5FC9">
        <w:rPr>
          <w:rFonts w:ascii="Times New Roman" w:eastAsia="宋体" w:hAnsi="Times New Roman" w:cs="Times New Roman"/>
        </w:rPr>
        <w:t>.</w:t>
      </w:r>
      <w:r w:rsidRPr="00FC5FC9">
        <w:rPr>
          <w:rFonts w:ascii="Times New Roman" w:eastAsia="宋体" w:hAnsi="Times New Roman" w:cs="Times New Roman" w:hint="eastAsia"/>
        </w:rPr>
        <w:t>商务口语流利说</w:t>
      </w:r>
      <w:r w:rsidRPr="00FC5FC9">
        <w:rPr>
          <w:rFonts w:ascii="Times New Roman" w:eastAsia="宋体" w:hAnsi="Times New Roman" w:cs="Times New Roman"/>
        </w:rPr>
        <w:t>[M].</w:t>
      </w:r>
      <w:r w:rsidRPr="00FC5FC9">
        <w:rPr>
          <w:rFonts w:ascii="Times New Roman" w:eastAsia="宋体" w:hAnsi="Times New Roman" w:cs="Times New Roman" w:hint="eastAsia"/>
        </w:rPr>
        <w:t>北京</w:t>
      </w:r>
      <w:r w:rsidRPr="00FC5FC9">
        <w:rPr>
          <w:rFonts w:ascii="Times New Roman" w:eastAsia="宋体" w:hAnsi="Times New Roman" w:cs="Times New Roman"/>
        </w:rPr>
        <w:t>:</w:t>
      </w:r>
      <w:r w:rsidRPr="00FC5FC9">
        <w:rPr>
          <w:rFonts w:ascii="Times New Roman" w:eastAsia="宋体" w:hAnsi="Times New Roman" w:cs="Times New Roman" w:hint="eastAsia"/>
        </w:rPr>
        <w:t>华语教学出版社</w:t>
      </w:r>
      <w:r w:rsidRPr="00FC5FC9">
        <w:rPr>
          <w:rFonts w:ascii="Times New Roman" w:eastAsia="宋体" w:hAnsi="Times New Roman" w:cs="Times New Roman"/>
        </w:rPr>
        <w:t>,2013.</w:t>
      </w:r>
    </w:p>
    <w:p w14:paraId="0FB6DEED" w14:textId="70C8E057"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[21]</w:t>
      </w:r>
      <w:r w:rsidRPr="00FC5FC9">
        <w:rPr>
          <w:rFonts w:ascii="Times New Roman" w:eastAsia="宋体" w:hAnsi="Times New Roman" w:cs="Times New Roman"/>
        </w:rPr>
        <w:t>赵秀丽</w:t>
      </w:r>
      <w:r w:rsidRPr="00FC5FC9">
        <w:rPr>
          <w:rFonts w:ascii="Times New Roman" w:eastAsia="宋体" w:hAnsi="Times New Roman" w:cs="Times New Roman"/>
        </w:rPr>
        <w:t>.</w:t>
      </w:r>
      <w:r w:rsidR="007533A9">
        <w:rPr>
          <w:rFonts w:ascii="Times New Roman" w:eastAsia="宋体" w:hAnsi="Times New Roman" w:cs="Times New Roman"/>
        </w:rPr>
        <w:t>实用商务英语口语教程</w:t>
      </w:r>
      <w:r w:rsidR="007533A9">
        <w:rPr>
          <w:rFonts w:ascii="Times New Roman" w:eastAsia="宋体" w:hAnsi="Times New Roman" w:cs="Times New Roman" w:hint="eastAsia"/>
        </w:rPr>
        <w:t>(</w:t>
      </w:r>
      <w:r w:rsidR="007533A9">
        <w:rPr>
          <w:rFonts w:ascii="Times New Roman" w:eastAsia="宋体" w:hAnsi="Times New Roman" w:cs="Times New Roman"/>
        </w:rPr>
        <w:t>第二版</w:t>
      </w:r>
      <w:r w:rsidR="007533A9">
        <w:rPr>
          <w:rFonts w:ascii="Times New Roman" w:eastAsia="宋体" w:hAnsi="Times New Roman" w:cs="Times New Roman" w:hint="eastAsia"/>
        </w:rPr>
        <w:t>)</w:t>
      </w:r>
      <w:r w:rsidRPr="00FC5FC9">
        <w:rPr>
          <w:rFonts w:ascii="Times New Roman" w:eastAsia="宋体" w:hAnsi="Times New Roman" w:cs="Times New Roman"/>
        </w:rPr>
        <w:t>[M].</w:t>
      </w:r>
      <w:r w:rsidRPr="00FC5FC9">
        <w:rPr>
          <w:rFonts w:ascii="Times New Roman" w:eastAsia="宋体" w:hAnsi="Times New Roman" w:cs="Times New Roman"/>
        </w:rPr>
        <w:t>北京</w:t>
      </w:r>
      <w:r w:rsidRPr="00FC5FC9">
        <w:rPr>
          <w:rFonts w:ascii="Times New Roman" w:eastAsia="宋体" w:hAnsi="Times New Roman" w:cs="Times New Roman"/>
        </w:rPr>
        <w:t>:</w:t>
      </w:r>
      <w:r w:rsidRPr="00FC5FC9">
        <w:rPr>
          <w:rFonts w:ascii="Times New Roman" w:eastAsia="宋体" w:hAnsi="Times New Roman" w:cs="Times New Roman"/>
        </w:rPr>
        <w:t>对外经贸大学出版社</w:t>
      </w:r>
      <w:r>
        <w:rPr>
          <w:rFonts w:ascii="Times New Roman" w:eastAsia="宋体" w:hAnsi="Times New Roman" w:cs="Times New Roman"/>
        </w:rPr>
        <w:t>,</w:t>
      </w:r>
      <w:r w:rsidRPr="00FC5FC9">
        <w:rPr>
          <w:rFonts w:ascii="Times New Roman" w:eastAsia="宋体" w:hAnsi="Times New Roman" w:cs="Times New Roman"/>
        </w:rPr>
        <w:t>2017.</w:t>
      </w:r>
    </w:p>
    <w:p w14:paraId="7592ECC8" w14:textId="3ACF53EE" w:rsidR="00112768"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[22]</w:t>
      </w:r>
      <w:r w:rsidRPr="00FC5FC9">
        <w:rPr>
          <w:rFonts w:ascii="Times New Roman" w:eastAsia="宋体" w:hAnsi="Times New Roman" w:cs="Times New Roman" w:hint="eastAsia"/>
        </w:rPr>
        <w:t>张黎</w:t>
      </w:r>
      <w:r w:rsidRPr="00FC5FC9">
        <w:rPr>
          <w:rFonts w:ascii="Times New Roman" w:eastAsia="宋体" w:hAnsi="Times New Roman" w:cs="Times New Roman" w:hint="eastAsia"/>
        </w:rPr>
        <w:t>.</w:t>
      </w:r>
      <w:r w:rsidRPr="00FC5FC9">
        <w:rPr>
          <w:rFonts w:ascii="Times New Roman" w:eastAsia="宋体" w:hAnsi="Times New Roman" w:cs="Times New Roman" w:hint="eastAsia"/>
        </w:rPr>
        <w:t>商务汉语拓展</w:t>
      </w:r>
      <w:r w:rsidRPr="00FC5FC9">
        <w:rPr>
          <w:rFonts w:ascii="Times New Roman" w:eastAsia="宋体" w:hAnsi="Times New Roman" w:cs="Times New Roman" w:hint="eastAsia"/>
        </w:rPr>
        <w:t>[M].</w:t>
      </w:r>
      <w:r w:rsidRPr="00FC5FC9">
        <w:rPr>
          <w:rFonts w:ascii="Times New Roman" w:eastAsia="宋体" w:hAnsi="Times New Roman" w:cs="Times New Roman" w:hint="eastAsia"/>
        </w:rPr>
        <w:t>北京</w:t>
      </w:r>
      <w:r w:rsidRPr="00FC5FC9">
        <w:rPr>
          <w:rFonts w:ascii="Times New Roman" w:eastAsia="宋体" w:hAnsi="Times New Roman" w:cs="Times New Roman" w:hint="eastAsia"/>
        </w:rPr>
        <w:t>:</w:t>
      </w:r>
      <w:r w:rsidRPr="00FC5FC9">
        <w:rPr>
          <w:rFonts w:ascii="Times New Roman" w:eastAsia="宋体" w:hAnsi="Times New Roman" w:cs="Times New Roman" w:hint="eastAsia"/>
        </w:rPr>
        <w:t>北京大学出版社</w:t>
      </w:r>
      <w:r w:rsidRPr="00FC5FC9">
        <w:rPr>
          <w:rFonts w:ascii="Times New Roman" w:eastAsia="宋体" w:hAnsi="Times New Roman" w:cs="Times New Roman" w:hint="eastAsia"/>
        </w:rPr>
        <w:t>,2018.</w:t>
      </w:r>
    </w:p>
    <w:p w14:paraId="353D042C" w14:textId="6D622D7D" w:rsidR="00112768" w:rsidRDefault="006A0BDD" w:rsidP="00112768">
      <w:pPr>
        <w:spacing w:line="300" w:lineRule="auto"/>
        <w:jc w:val="left"/>
        <w:rPr>
          <w:rFonts w:ascii="Times New Roman" w:eastAsia="宋体" w:hAnsi="Times New Roman" w:cs="Times New Roman"/>
        </w:rPr>
      </w:pPr>
      <w:r>
        <w:rPr>
          <w:rFonts w:ascii="Times New Roman" w:eastAsia="宋体" w:hAnsi="Times New Roman" w:cs="Times New Roman"/>
        </w:rPr>
        <w:t>[23</w:t>
      </w:r>
      <w:r w:rsidRPr="00FC5FC9">
        <w:rPr>
          <w:rFonts w:ascii="Times New Roman" w:eastAsia="宋体" w:hAnsi="Times New Roman" w:cs="Times New Roman"/>
        </w:rPr>
        <w:t>]</w:t>
      </w:r>
      <w:r w:rsidRPr="00FC5FC9">
        <w:rPr>
          <w:rFonts w:ascii="Times New Roman" w:eastAsia="宋体" w:hAnsi="Times New Roman" w:cs="Times New Roman"/>
        </w:rPr>
        <w:t>黎运汉</w:t>
      </w:r>
      <w:r w:rsidRPr="00FC5FC9">
        <w:rPr>
          <w:rFonts w:ascii="Times New Roman" w:eastAsia="宋体" w:hAnsi="Times New Roman" w:cs="Times New Roman"/>
        </w:rPr>
        <w:t>.</w:t>
      </w:r>
      <w:r w:rsidRPr="00FC5FC9">
        <w:rPr>
          <w:rFonts w:ascii="Times New Roman" w:eastAsia="宋体" w:hAnsi="Times New Roman" w:cs="Times New Roman"/>
        </w:rPr>
        <w:t>商务语言教程</w:t>
      </w:r>
      <w:r w:rsidRPr="00FC5FC9">
        <w:rPr>
          <w:rFonts w:ascii="Times New Roman" w:eastAsia="宋体" w:hAnsi="Times New Roman" w:cs="Times New Roman"/>
        </w:rPr>
        <w:t>[M].</w:t>
      </w:r>
      <w:r w:rsidRPr="00FC5FC9">
        <w:rPr>
          <w:rFonts w:ascii="Times New Roman" w:eastAsia="宋体" w:hAnsi="Times New Roman" w:cs="Times New Roman"/>
        </w:rPr>
        <w:t>暨南大学出版社</w:t>
      </w:r>
      <w:r w:rsidRPr="00FC5FC9">
        <w:rPr>
          <w:rFonts w:ascii="Times New Roman" w:eastAsia="宋体" w:hAnsi="Times New Roman" w:cs="Times New Roman"/>
        </w:rPr>
        <w:t xml:space="preserve">,2005. </w:t>
      </w:r>
      <w:r w:rsidR="00112768" w:rsidRPr="00FC5FC9">
        <w:rPr>
          <w:rFonts w:ascii="Times New Roman" w:eastAsia="宋体" w:hAnsi="Times New Roman" w:cs="Times New Roman"/>
        </w:rPr>
        <w:t>[24]</w:t>
      </w:r>
      <w:r w:rsidR="00112768" w:rsidRPr="00FC5FC9">
        <w:rPr>
          <w:rFonts w:ascii="Times New Roman" w:eastAsia="宋体" w:hAnsi="Times New Roman" w:cs="Times New Roman"/>
          <w:color w:val="000000"/>
        </w:rPr>
        <w:t>刘</w:t>
      </w:r>
      <w:r w:rsidR="00112768" w:rsidRPr="00FC5FC9">
        <w:rPr>
          <w:rFonts w:ascii="Times New Roman" w:eastAsia="宋体" w:hAnsi="Times New Roman" w:cs="Times New Roman"/>
          <w:color w:val="000000"/>
          <w:szCs w:val="32"/>
        </w:rPr>
        <w:t>珣</w:t>
      </w:r>
      <w:r w:rsidR="00112768" w:rsidRPr="00FC5FC9">
        <w:rPr>
          <w:rFonts w:ascii="Times New Roman" w:eastAsia="宋体" w:hAnsi="Times New Roman" w:cs="Times New Roman"/>
        </w:rPr>
        <w:t>.</w:t>
      </w:r>
      <w:r w:rsidR="00112768" w:rsidRPr="00FC5FC9">
        <w:rPr>
          <w:rFonts w:ascii="Times New Roman" w:eastAsia="宋体" w:hAnsi="Times New Roman" w:cs="Times New Roman"/>
        </w:rPr>
        <w:t>对外汉语教育学引论</w:t>
      </w:r>
      <w:r w:rsidR="00112768" w:rsidRPr="00FC5FC9">
        <w:rPr>
          <w:rFonts w:ascii="Times New Roman" w:eastAsia="宋体" w:hAnsi="Times New Roman" w:cs="Times New Roman"/>
        </w:rPr>
        <w:t>[M].</w:t>
      </w:r>
      <w:r w:rsidR="00112768" w:rsidRPr="00FC5FC9">
        <w:rPr>
          <w:rFonts w:ascii="Times New Roman" w:eastAsia="宋体" w:hAnsi="Times New Roman" w:cs="Times New Roman"/>
        </w:rPr>
        <w:t>北京语言大学出版社</w:t>
      </w:r>
      <w:r w:rsidR="00112768" w:rsidRPr="00FC5FC9">
        <w:rPr>
          <w:rFonts w:ascii="Times New Roman" w:eastAsia="宋体" w:hAnsi="Times New Roman" w:cs="Times New Roman"/>
        </w:rPr>
        <w:t>,2000.</w:t>
      </w:r>
    </w:p>
    <w:p w14:paraId="6F7DB9B8" w14:textId="42E761FF" w:rsidR="006A0BDD" w:rsidRPr="00FC5FC9" w:rsidRDefault="006A0BDD" w:rsidP="00112768">
      <w:pPr>
        <w:spacing w:line="300" w:lineRule="auto"/>
        <w:jc w:val="left"/>
        <w:rPr>
          <w:rFonts w:ascii="Times New Roman" w:eastAsia="宋体" w:hAnsi="Times New Roman" w:cs="Times New Roman"/>
        </w:rPr>
      </w:pPr>
      <w:r>
        <w:rPr>
          <w:rFonts w:ascii="Times New Roman" w:eastAsia="宋体" w:hAnsi="Times New Roman" w:cs="Times New Roman"/>
        </w:rPr>
        <w:t>[24</w:t>
      </w:r>
      <w:r w:rsidRPr="00FC5FC9">
        <w:rPr>
          <w:rFonts w:ascii="Times New Roman" w:eastAsia="宋体" w:hAnsi="Times New Roman" w:cs="Times New Roman"/>
        </w:rPr>
        <w:t>]Jeremy Comfort, Pamela Rogerson.</w:t>
      </w:r>
      <w:r w:rsidRPr="00FC5FC9">
        <w:rPr>
          <w:rFonts w:ascii="Times New Roman" w:eastAsia="宋体" w:hAnsi="Times New Roman" w:cs="Times New Roman" w:hint="eastAsia"/>
        </w:rPr>
        <w:t>剑桥商务英语口语教程</w:t>
      </w:r>
      <w:r w:rsidRPr="00FC5FC9">
        <w:rPr>
          <w:rFonts w:ascii="Times New Roman" w:eastAsia="宋体" w:hAnsi="Times New Roman" w:cs="Times New Roman"/>
        </w:rPr>
        <w:t>[M].</w:t>
      </w:r>
      <w:r w:rsidRPr="00FC5FC9">
        <w:rPr>
          <w:rFonts w:ascii="Times New Roman" w:eastAsia="宋体" w:hAnsi="Times New Roman" w:cs="Times New Roman" w:hint="eastAsia"/>
        </w:rPr>
        <w:t>北京</w:t>
      </w:r>
      <w:r w:rsidRPr="00FC5FC9">
        <w:rPr>
          <w:rFonts w:ascii="Times New Roman" w:eastAsia="宋体" w:hAnsi="Times New Roman" w:cs="Times New Roman"/>
        </w:rPr>
        <w:t>:</w:t>
      </w:r>
      <w:r w:rsidRPr="00FC5FC9">
        <w:rPr>
          <w:rFonts w:ascii="Times New Roman" w:eastAsia="宋体" w:hAnsi="Times New Roman" w:cs="Times New Roman" w:hint="eastAsia"/>
        </w:rPr>
        <w:t>北京大学出版社</w:t>
      </w:r>
      <w:r w:rsidRPr="00FC5FC9">
        <w:rPr>
          <w:rFonts w:ascii="Times New Roman" w:eastAsia="宋体" w:hAnsi="Times New Roman" w:cs="Times New Roman"/>
        </w:rPr>
        <w:t>,</w:t>
      </w:r>
      <w:r w:rsidRPr="00FC5FC9">
        <w:rPr>
          <w:rFonts w:ascii="Times New Roman" w:eastAsia="宋体" w:hAnsi="Times New Roman" w:cs="Times New Roman" w:hint="eastAsia"/>
        </w:rPr>
        <w:t>剑桥大学出版社</w:t>
      </w:r>
      <w:r w:rsidRPr="00FC5FC9">
        <w:rPr>
          <w:rFonts w:ascii="Times New Roman" w:eastAsia="宋体" w:hAnsi="Times New Roman" w:cs="Times New Roman"/>
        </w:rPr>
        <w:t>,2000.</w:t>
      </w:r>
    </w:p>
    <w:p w14:paraId="00D5E082" w14:textId="659AE265" w:rsidR="00112768" w:rsidRPr="00FC5FC9" w:rsidRDefault="00112768" w:rsidP="00112768">
      <w:pPr>
        <w:spacing w:line="300" w:lineRule="auto"/>
        <w:jc w:val="left"/>
        <w:rPr>
          <w:rFonts w:ascii="Times New Roman" w:eastAsia="宋体" w:hAnsi="Times New Roman" w:cs="Times New Roman"/>
        </w:rPr>
      </w:pPr>
      <w:r w:rsidRPr="00FC5FC9">
        <w:rPr>
          <w:rFonts w:ascii="Times New Roman" w:eastAsia="宋体" w:hAnsi="Times New Roman" w:cs="Times New Roman"/>
        </w:rPr>
        <w:t>[25]Thorn dike</w:t>
      </w:r>
      <w:r>
        <w:rPr>
          <w:rFonts w:ascii="Times New Roman" w:eastAsia="宋体" w:hAnsi="Times New Roman" w:cs="Times New Roman"/>
        </w:rPr>
        <w:t>,,</w:t>
      </w:r>
      <w:r w:rsidRPr="00FC5FC9">
        <w:rPr>
          <w:rFonts w:ascii="Times New Roman" w:eastAsia="宋体" w:hAnsi="Times New Roman" w:cs="Times New Roman"/>
        </w:rPr>
        <w:t>Educational Psychology Briefer Course[M]Columbia University Press</w:t>
      </w:r>
      <w:r w:rsidR="00422922">
        <w:rPr>
          <w:rFonts w:ascii="Times New Roman" w:eastAsia="宋体" w:hAnsi="Times New Roman" w:cs="Times New Roman"/>
        </w:rPr>
        <w:t>,</w:t>
      </w:r>
      <w:r w:rsidR="00422922" w:rsidRPr="00FC5FC9">
        <w:rPr>
          <w:rFonts w:ascii="Times New Roman" w:eastAsia="宋体" w:hAnsi="Times New Roman" w:cs="Times New Roman"/>
        </w:rPr>
        <w:t>1913</w:t>
      </w:r>
      <w:r w:rsidRPr="00FC5FC9">
        <w:rPr>
          <w:rFonts w:ascii="Times New Roman" w:eastAsia="宋体" w:hAnsi="Times New Roman" w:cs="Times New Roman"/>
        </w:rPr>
        <w:t>.</w:t>
      </w:r>
    </w:p>
    <w:p w14:paraId="28128A82" w14:textId="77777777" w:rsidR="00112768" w:rsidRPr="00FC5FC9" w:rsidRDefault="00112768" w:rsidP="00112768"/>
    <w:p w14:paraId="6A58684E" w14:textId="77777777" w:rsidR="00112768" w:rsidRPr="00FC5FC9" w:rsidRDefault="00112768" w:rsidP="00112768">
      <w:pPr>
        <w:spacing w:line="400" w:lineRule="exact"/>
        <w:rPr>
          <w:rFonts w:ascii="Times New Roman" w:eastAsia="宋体" w:hAnsi="Times New Roman" w:cs="Times New Roman"/>
          <w:b/>
          <w:bCs/>
          <w:color w:val="000000"/>
        </w:rPr>
        <w:sectPr w:rsidR="00112768" w:rsidRPr="00FC5FC9">
          <w:headerReference w:type="default" r:id="rId139"/>
          <w:footnotePr>
            <w:numFmt w:val="decimalEnclosedCircleChinese"/>
            <w:numRestart w:val="eachPage"/>
          </w:footnotePr>
          <w:pgSz w:w="11906" w:h="16838"/>
          <w:pgMar w:top="1440" w:right="1800" w:bottom="1440" w:left="1800" w:header="851" w:footer="992" w:gutter="0"/>
          <w:cols w:space="425"/>
          <w:docGrid w:type="lines" w:linePitch="312"/>
        </w:sectPr>
      </w:pPr>
    </w:p>
    <w:p w14:paraId="5CA65DD3" w14:textId="77777777" w:rsidR="00112768" w:rsidRPr="00FC5FC9" w:rsidRDefault="00112768" w:rsidP="00112768">
      <w:pPr>
        <w:keepNext/>
        <w:keepLines/>
        <w:pageBreakBefore/>
        <w:spacing w:before="480" w:after="360"/>
        <w:jc w:val="center"/>
        <w:outlineLvl w:val="0"/>
        <w:rPr>
          <w:rFonts w:ascii="黑体" w:eastAsia="黑体" w:hAnsi="黑体" w:cs="黑体"/>
          <w:b/>
          <w:bCs/>
          <w:color w:val="000000"/>
          <w:kern w:val="44"/>
          <w:sz w:val="32"/>
          <w:szCs w:val="32"/>
        </w:rPr>
      </w:pPr>
      <w:bookmarkStart w:id="291" w:name="_Toc93780674"/>
      <w:bookmarkStart w:id="292" w:name="_Toc97754122"/>
      <w:bookmarkStart w:id="293" w:name="_Toc97754416"/>
      <w:r w:rsidRPr="0003692C">
        <w:rPr>
          <w:rFonts w:ascii="黑体" w:eastAsia="黑体" w:hAnsi="黑体" w:cs="黑体"/>
          <w:noProof/>
          <w:sz w:val="32"/>
          <w:szCs w:val="32"/>
        </w:rPr>
        <w:lastRenderedPageBreak/>
        <w:drawing>
          <wp:anchor distT="0" distB="0" distL="114300" distR="114300" simplePos="0" relativeHeight="251710464" behindDoc="0" locked="0" layoutInCell="1" allowOverlap="1" wp14:anchorId="04A20401" wp14:editId="5680430C">
            <wp:simplePos x="0" y="0"/>
            <wp:positionH relativeFrom="margin">
              <wp:align>left</wp:align>
            </wp:positionH>
            <wp:positionV relativeFrom="paragraph">
              <wp:posOffset>929005</wp:posOffset>
            </wp:positionV>
            <wp:extent cx="5273675" cy="5947410"/>
            <wp:effectExtent l="0" t="0" r="3175" b="0"/>
            <wp:wrapNone/>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273675" cy="5947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C5FC9">
        <w:rPr>
          <w:rFonts w:ascii="黑体" w:eastAsia="黑体" w:hAnsi="黑体" w:cs="黑体" w:hint="eastAsia"/>
          <w:b/>
          <w:bCs/>
          <w:color w:val="000000"/>
          <w:kern w:val="44"/>
          <w:sz w:val="32"/>
          <w:szCs w:val="32"/>
        </w:rPr>
        <w:t>附录A</w:t>
      </w:r>
      <w:r w:rsidRPr="00FC5FC9">
        <w:rPr>
          <w:rFonts w:ascii="黑体" w:eastAsia="黑体" w:hAnsi="黑体" w:cs="黑体"/>
          <w:b/>
          <w:bCs/>
          <w:color w:val="000000"/>
          <w:kern w:val="44"/>
          <w:sz w:val="32"/>
          <w:szCs w:val="32"/>
        </w:rPr>
        <w:t xml:space="preserve"> 商务汉语交际功能项目表</w:t>
      </w:r>
      <w:bookmarkEnd w:id="291"/>
      <w:bookmarkEnd w:id="292"/>
      <w:bookmarkEnd w:id="293"/>
    </w:p>
    <w:p w14:paraId="756A55F2" w14:textId="77777777" w:rsidR="00112768" w:rsidRPr="00FC5FC9" w:rsidRDefault="00112768" w:rsidP="00112768">
      <w:pPr>
        <w:tabs>
          <w:tab w:val="left" w:pos="1706"/>
        </w:tabs>
        <w:rPr>
          <w:rFonts w:ascii="黑体" w:eastAsia="黑体" w:hAnsi="黑体" w:cs="黑体"/>
          <w:b/>
          <w:bCs/>
          <w:color w:val="000000"/>
          <w:kern w:val="44"/>
          <w:sz w:val="32"/>
          <w:szCs w:val="32"/>
        </w:rPr>
      </w:pPr>
    </w:p>
    <w:p w14:paraId="0B700D25" w14:textId="77777777" w:rsidR="00112768" w:rsidRPr="00FC5FC9" w:rsidRDefault="00112768" w:rsidP="00112768">
      <w:pPr>
        <w:tabs>
          <w:tab w:val="left" w:pos="1706"/>
        </w:tabs>
        <w:jc w:val="center"/>
        <w:rPr>
          <w:rFonts w:ascii="黑体" w:eastAsia="黑体" w:hAnsi="黑体" w:cs="黑体"/>
          <w:sz w:val="32"/>
          <w:szCs w:val="32"/>
        </w:rPr>
        <w:sectPr w:rsidR="00112768" w:rsidRPr="00FC5FC9" w:rsidSect="002D4999">
          <w:headerReference w:type="default" r:id="rId141"/>
          <w:footnotePr>
            <w:numFmt w:val="decimalEnclosedCircleChinese"/>
            <w:numRestart w:val="eachPage"/>
          </w:footnotePr>
          <w:type w:val="continuous"/>
          <w:pgSz w:w="11906" w:h="16838"/>
          <w:pgMar w:top="1440" w:right="1701" w:bottom="1440" w:left="1701" w:header="851" w:footer="992" w:gutter="0"/>
          <w:cols w:space="425"/>
          <w:docGrid w:type="lines" w:linePitch="312"/>
        </w:sectPr>
      </w:pPr>
    </w:p>
    <w:p w14:paraId="64B4EB07" w14:textId="77777777" w:rsidR="00112768" w:rsidRPr="00FC5FC9" w:rsidRDefault="00112768" w:rsidP="00112768">
      <w:pPr>
        <w:keepNext/>
        <w:keepLines/>
        <w:pageBreakBefore/>
        <w:spacing w:before="480" w:after="360"/>
        <w:jc w:val="center"/>
        <w:outlineLvl w:val="0"/>
        <w:rPr>
          <w:rFonts w:ascii="黑体" w:eastAsia="黑体" w:hAnsi="黑体" w:cs="黑体"/>
          <w:b/>
          <w:bCs/>
          <w:color w:val="000000"/>
          <w:kern w:val="44"/>
          <w:sz w:val="32"/>
          <w:szCs w:val="32"/>
        </w:rPr>
      </w:pPr>
      <w:bookmarkStart w:id="294" w:name="_Toc97754123"/>
      <w:bookmarkStart w:id="295" w:name="_Toc97754417"/>
      <w:r w:rsidRPr="00C5791F">
        <w:rPr>
          <w:rFonts w:ascii="黑体" w:eastAsia="黑体" w:hAnsi="黑体" w:cs="黑体"/>
          <w:noProof/>
          <w:sz w:val="32"/>
          <w:szCs w:val="32"/>
        </w:rPr>
        <w:lastRenderedPageBreak/>
        <w:drawing>
          <wp:anchor distT="0" distB="0" distL="114300" distR="114300" simplePos="0" relativeHeight="251709440" behindDoc="0" locked="0" layoutInCell="1" allowOverlap="1" wp14:anchorId="11991567" wp14:editId="38D6D56D">
            <wp:simplePos x="0" y="0"/>
            <wp:positionH relativeFrom="margin">
              <wp:posOffset>98659</wp:posOffset>
            </wp:positionH>
            <wp:positionV relativeFrom="paragraph">
              <wp:posOffset>933651</wp:posOffset>
            </wp:positionV>
            <wp:extent cx="5091764" cy="4138295"/>
            <wp:effectExtent l="0" t="0" r="0" b="0"/>
            <wp:wrapNone/>
            <wp:docPr id="95" name="图片 95"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表格&#10;&#10;描述已自动生成"/>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095703" cy="4141497"/>
                    </a:xfrm>
                    <a:prstGeom prst="rect">
                      <a:avLst/>
                    </a:prstGeom>
                    <a:noFill/>
                    <a:ln>
                      <a:noFill/>
                    </a:ln>
                  </pic:spPr>
                </pic:pic>
              </a:graphicData>
            </a:graphic>
            <wp14:sizeRelH relativeFrom="page">
              <wp14:pctWidth>0</wp14:pctWidth>
            </wp14:sizeRelH>
            <wp14:sizeRelV relativeFrom="page">
              <wp14:pctHeight>0</wp14:pctHeight>
            </wp14:sizeRelV>
          </wp:anchor>
        </w:drawing>
      </w:r>
      <w:r w:rsidRPr="00FC5FC9">
        <w:rPr>
          <w:rFonts w:ascii="黑体" w:eastAsia="黑体" w:hAnsi="黑体" w:cs="黑体" w:hint="eastAsia"/>
          <w:b/>
          <w:bCs/>
          <w:color w:val="000000"/>
          <w:kern w:val="44"/>
          <w:sz w:val="32"/>
          <w:szCs w:val="32"/>
        </w:rPr>
        <w:t>附录</w:t>
      </w:r>
      <w:r w:rsidRPr="00FC5FC9">
        <w:rPr>
          <w:rFonts w:ascii="黑体" w:eastAsia="黑体" w:hAnsi="黑体" w:cs="黑体"/>
          <w:b/>
          <w:bCs/>
          <w:color w:val="000000"/>
          <w:kern w:val="44"/>
          <w:sz w:val="32"/>
          <w:szCs w:val="32"/>
        </w:rPr>
        <w:t>B 5C</w:t>
      </w:r>
      <w:r w:rsidRPr="00FC5FC9">
        <w:rPr>
          <w:rFonts w:ascii="黑体" w:eastAsia="黑体" w:hAnsi="黑体" w:cs="黑体" w:hint="eastAsia"/>
          <w:b/>
          <w:bCs/>
          <w:color w:val="000000"/>
          <w:kern w:val="44"/>
          <w:sz w:val="32"/>
          <w:szCs w:val="32"/>
        </w:rPr>
        <w:t>标准原稿</w:t>
      </w:r>
      <w:bookmarkEnd w:id="294"/>
      <w:bookmarkEnd w:id="295"/>
    </w:p>
    <w:p w14:paraId="0BA95A4A" w14:textId="77777777" w:rsidR="00112768" w:rsidRPr="00FC5FC9" w:rsidRDefault="00112768" w:rsidP="00112768">
      <w:pPr>
        <w:tabs>
          <w:tab w:val="left" w:pos="1222"/>
        </w:tabs>
        <w:rPr>
          <w:rFonts w:ascii="黑体" w:eastAsia="黑体" w:hAnsi="黑体" w:cs="黑体"/>
          <w:sz w:val="32"/>
          <w:szCs w:val="32"/>
        </w:rPr>
      </w:pPr>
    </w:p>
    <w:p w14:paraId="7AF98E30" w14:textId="77777777" w:rsidR="00112768" w:rsidRPr="00FC5FC9" w:rsidRDefault="00112768" w:rsidP="00112768">
      <w:pPr>
        <w:tabs>
          <w:tab w:val="left" w:pos="1222"/>
        </w:tabs>
        <w:rPr>
          <w:rFonts w:ascii="黑体" w:eastAsia="黑体" w:hAnsi="黑体" w:cs="黑体"/>
          <w:sz w:val="32"/>
          <w:szCs w:val="32"/>
        </w:rPr>
        <w:sectPr w:rsidR="00112768" w:rsidRPr="00FC5FC9" w:rsidSect="002D4999">
          <w:headerReference w:type="default" r:id="rId143"/>
          <w:footnotePr>
            <w:numFmt w:val="decimalEnclosedCircleChinese"/>
            <w:numRestart w:val="eachPage"/>
          </w:footnotePr>
          <w:pgSz w:w="11906" w:h="16838"/>
          <w:pgMar w:top="1440" w:right="1800" w:bottom="1440" w:left="1800" w:header="851" w:footer="992" w:gutter="0"/>
          <w:cols w:space="425"/>
          <w:docGrid w:type="lines" w:linePitch="312"/>
        </w:sectPr>
      </w:pPr>
      <w:r w:rsidRPr="00FC5FC9">
        <w:rPr>
          <w:rFonts w:ascii="黑体" w:eastAsia="黑体" w:hAnsi="黑体" w:cs="黑体"/>
          <w:sz w:val="32"/>
          <w:szCs w:val="32"/>
        </w:rPr>
        <w:tab/>
      </w:r>
    </w:p>
    <w:p w14:paraId="52D0C850" w14:textId="77777777" w:rsidR="00112768" w:rsidRPr="00FC5FC9" w:rsidRDefault="00112768" w:rsidP="00112768">
      <w:pPr>
        <w:keepNext/>
        <w:keepLines/>
        <w:pageBreakBefore/>
        <w:spacing w:before="480" w:after="360"/>
        <w:jc w:val="center"/>
        <w:outlineLvl w:val="0"/>
        <w:rPr>
          <w:rFonts w:ascii="黑体" w:eastAsia="黑体" w:hAnsi="黑体" w:cs="黑体"/>
          <w:b/>
          <w:bCs/>
          <w:color w:val="000000"/>
          <w:kern w:val="44"/>
          <w:sz w:val="32"/>
          <w:szCs w:val="32"/>
        </w:rPr>
      </w:pPr>
      <w:bookmarkStart w:id="296" w:name="_Toc93780675"/>
      <w:bookmarkStart w:id="297" w:name="_Toc97754124"/>
      <w:bookmarkStart w:id="298" w:name="_Toc97754418"/>
      <w:r w:rsidRPr="00FC5FC9">
        <w:rPr>
          <w:rFonts w:ascii="黑体" w:eastAsia="黑体" w:hAnsi="黑体" w:cs="黑体" w:hint="eastAsia"/>
          <w:b/>
          <w:bCs/>
          <w:color w:val="000000"/>
          <w:kern w:val="44"/>
          <w:sz w:val="32"/>
          <w:szCs w:val="32"/>
        </w:rPr>
        <w:lastRenderedPageBreak/>
        <w:t>致谢</w:t>
      </w:r>
      <w:bookmarkEnd w:id="296"/>
      <w:bookmarkEnd w:id="297"/>
      <w:bookmarkEnd w:id="298"/>
    </w:p>
    <w:p w14:paraId="2EA18F16" w14:textId="77777777" w:rsidR="00112768" w:rsidRPr="00FC5FC9" w:rsidRDefault="00112768" w:rsidP="00112768">
      <w:pPr>
        <w:spacing w:line="400" w:lineRule="exact"/>
        <w:ind w:firstLineChars="200" w:firstLine="480"/>
        <w:rPr>
          <w:rFonts w:ascii="Times New Roman" w:eastAsia="宋体" w:hAnsi="Times New Roman" w:cs="Times New Roman"/>
          <w:color w:val="000000"/>
          <w:sz w:val="24"/>
          <w:szCs w:val="24"/>
        </w:rPr>
      </w:pPr>
      <w:r w:rsidRPr="00FC5FC9">
        <w:rPr>
          <w:rFonts w:ascii="Times New Roman" w:eastAsia="宋体" w:hAnsi="Times New Roman" w:cs="Times New Roman" w:hint="eastAsia"/>
          <w:color w:val="000000"/>
          <w:sz w:val="24"/>
          <w:szCs w:val="24"/>
        </w:rPr>
        <w:t>时光飞逝如电</w:t>
      </w:r>
      <w:r w:rsidRPr="00FC5FC9">
        <w:rPr>
          <w:rFonts w:ascii="Times New Roman" w:eastAsia="宋体" w:hAnsi="Times New Roman" w:cs="Times New Roman"/>
          <w:color w:val="000000"/>
          <w:sz w:val="24"/>
          <w:szCs w:val="24"/>
        </w:rPr>
        <w:t>，转眼</w:t>
      </w:r>
      <w:r w:rsidRPr="00FC5FC9">
        <w:rPr>
          <w:rFonts w:ascii="Times New Roman" w:eastAsia="宋体" w:hAnsi="Times New Roman" w:cs="Times New Roman" w:hint="eastAsia"/>
          <w:color w:val="000000"/>
          <w:sz w:val="24"/>
          <w:szCs w:val="24"/>
        </w:rPr>
        <w:t>两年的研究生生活</w:t>
      </w:r>
      <w:r w:rsidRPr="00FC5FC9">
        <w:rPr>
          <w:rFonts w:ascii="Times New Roman" w:eastAsia="宋体" w:hAnsi="Times New Roman" w:cs="Times New Roman"/>
          <w:color w:val="000000"/>
          <w:sz w:val="24"/>
          <w:szCs w:val="24"/>
        </w:rPr>
        <w:t>就要</w:t>
      </w:r>
      <w:r w:rsidRPr="00FC5FC9">
        <w:rPr>
          <w:rFonts w:ascii="Times New Roman" w:eastAsia="宋体" w:hAnsi="Times New Roman" w:cs="Times New Roman" w:hint="eastAsia"/>
          <w:color w:val="000000"/>
          <w:sz w:val="24"/>
          <w:szCs w:val="24"/>
        </w:rPr>
        <w:t>结束</w:t>
      </w:r>
      <w:r w:rsidRPr="00FC5FC9">
        <w:rPr>
          <w:rFonts w:ascii="Times New Roman" w:eastAsia="宋体" w:hAnsi="Times New Roman" w:cs="Times New Roman"/>
          <w:color w:val="000000"/>
          <w:sz w:val="24"/>
          <w:szCs w:val="24"/>
        </w:rPr>
        <w:t>了。回首这</w:t>
      </w:r>
      <w:r w:rsidRPr="00FC5FC9">
        <w:rPr>
          <w:rFonts w:ascii="Times New Roman" w:eastAsia="宋体" w:hAnsi="Times New Roman" w:cs="Times New Roman" w:hint="eastAsia"/>
          <w:color w:val="000000"/>
          <w:sz w:val="24"/>
          <w:szCs w:val="24"/>
        </w:rPr>
        <w:t>段意义非凡的学习和生活经历</w:t>
      </w:r>
      <w:r w:rsidRPr="00FC5FC9">
        <w:rPr>
          <w:rFonts w:ascii="Times New Roman" w:eastAsia="宋体" w:hAnsi="Times New Roman" w:cs="Times New Roman"/>
          <w:color w:val="000000"/>
          <w:sz w:val="24"/>
          <w:szCs w:val="24"/>
        </w:rPr>
        <w:t>，</w:t>
      </w:r>
      <w:r w:rsidRPr="00FC5FC9">
        <w:rPr>
          <w:rFonts w:ascii="Times New Roman" w:eastAsia="宋体" w:hAnsi="Times New Roman" w:cs="Times New Roman" w:hint="eastAsia"/>
          <w:color w:val="000000"/>
          <w:sz w:val="24"/>
          <w:szCs w:val="24"/>
        </w:rPr>
        <w:t>不禁</w:t>
      </w:r>
      <w:r w:rsidRPr="00FC5FC9">
        <w:rPr>
          <w:rFonts w:ascii="Times New Roman" w:eastAsia="宋体" w:hAnsi="Times New Roman" w:cs="Times New Roman"/>
          <w:color w:val="000000"/>
          <w:sz w:val="24"/>
          <w:szCs w:val="24"/>
        </w:rPr>
        <w:t>感慨万千，</w:t>
      </w:r>
      <w:r w:rsidRPr="00FC5FC9">
        <w:rPr>
          <w:rFonts w:ascii="Times New Roman" w:eastAsia="宋体" w:hAnsi="Times New Roman" w:cs="Times New Roman" w:hint="eastAsia"/>
          <w:color w:val="000000"/>
          <w:sz w:val="24"/>
          <w:szCs w:val="24"/>
        </w:rPr>
        <w:t>有太多的人曾给予我支持和帮助，值此之际，我向他们表达真挚的感谢。</w:t>
      </w:r>
    </w:p>
    <w:p w14:paraId="06FB19A9"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color w:val="000000"/>
          <w:sz w:val="24"/>
          <w:szCs w:val="24"/>
        </w:rPr>
        <w:t>首先，我最想感谢的是</w:t>
      </w:r>
      <w:r w:rsidRPr="00FC5FC9">
        <w:rPr>
          <w:rFonts w:ascii="Times New Roman" w:eastAsia="宋体" w:hAnsi="Times New Roman" w:cs="Times New Roman" w:hint="eastAsia"/>
          <w:color w:val="000000"/>
          <w:sz w:val="24"/>
          <w:szCs w:val="24"/>
        </w:rPr>
        <w:t>周红老师</w:t>
      </w:r>
      <w:r w:rsidRPr="00FC5FC9">
        <w:rPr>
          <w:rFonts w:ascii="Times New Roman" w:eastAsia="宋体" w:hAnsi="Times New Roman" w:cs="Times New Roman"/>
          <w:color w:val="000000"/>
          <w:sz w:val="24"/>
          <w:szCs w:val="24"/>
        </w:rPr>
        <w:t>。老师丰富的学识、</w:t>
      </w:r>
      <w:r w:rsidRPr="00FC5FC9">
        <w:rPr>
          <w:rFonts w:ascii="Times New Roman" w:eastAsia="宋体" w:hAnsi="Times New Roman" w:cs="Times New Roman" w:hint="eastAsia"/>
          <w:color w:val="000000"/>
          <w:sz w:val="24"/>
          <w:szCs w:val="24"/>
        </w:rPr>
        <w:t>严谨和精益求精的治学态度令</w:t>
      </w:r>
      <w:r w:rsidRPr="00FC5FC9">
        <w:rPr>
          <w:rFonts w:ascii="Times New Roman" w:eastAsia="宋体" w:hAnsi="Times New Roman" w:cs="Times New Roman"/>
          <w:color w:val="000000"/>
          <w:sz w:val="24"/>
          <w:szCs w:val="24"/>
        </w:rPr>
        <w:t>我十分</w:t>
      </w:r>
      <w:r w:rsidRPr="00FC5FC9">
        <w:rPr>
          <w:rFonts w:ascii="Times New Roman" w:eastAsia="宋体" w:hAnsi="Times New Roman" w:cs="Times New Roman" w:hint="eastAsia"/>
          <w:color w:val="000000"/>
          <w:sz w:val="24"/>
          <w:szCs w:val="24"/>
        </w:rPr>
        <w:t>钦佩。无论是最开始的选题、构思、开题还是过程中遇到的种种问题，老师都给予我了很多帮助和指导。老师耐心的指导让我从最开始对毕业设计恐惧的心态慢慢找到思路着手去实现，正因有您的帮助和监督，才让我开阔了该领域的视野，顺利完成各项任务。</w:t>
      </w:r>
      <w:r w:rsidRPr="00FC5FC9">
        <w:rPr>
          <w:rFonts w:ascii="Times New Roman" w:eastAsia="宋体" w:hAnsi="Times New Roman" w:cs="Times New Roman" w:hint="eastAsia"/>
          <w:sz w:val="24"/>
          <w:szCs w:val="24"/>
        </w:rPr>
        <w:t>毕业在即，心存感激，我要感谢周老师的谆谆教诲和无私帮助</w:t>
      </w:r>
      <w:r w:rsidRPr="00FC5FC9">
        <w:rPr>
          <w:rFonts w:ascii="Times New Roman" w:eastAsia="宋体" w:hAnsi="Times New Roman" w:cs="Times New Roman"/>
          <w:sz w:val="24"/>
          <w:szCs w:val="24"/>
        </w:rPr>
        <w:t>。</w:t>
      </w:r>
    </w:p>
    <w:p w14:paraId="6A1413A0"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其次</w:t>
      </w:r>
      <w:r w:rsidRPr="00FC5FC9">
        <w:rPr>
          <w:rFonts w:ascii="Times New Roman" w:eastAsia="宋体" w:hAnsi="Times New Roman" w:cs="Times New Roman"/>
          <w:sz w:val="24"/>
          <w:szCs w:val="24"/>
        </w:rPr>
        <w:t>，我想感谢学院里的每一位老师对我</w:t>
      </w:r>
      <w:r w:rsidRPr="00FC5FC9">
        <w:rPr>
          <w:rFonts w:ascii="Times New Roman" w:eastAsia="宋体" w:hAnsi="Times New Roman" w:cs="Times New Roman" w:hint="eastAsia"/>
          <w:sz w:val="24"/>
          <w:szCs w:val="24"/>
        </w:rPr>
        <w:t>两</w:t>
      </w:r>
      <w:r w:rsidRPr="00FC5FC9">
        <w:rPr>
          <w:rFonts w:ascii="Times New Roman" w:eastAsia="宋体" w:hAnsi="Times New Roman" w:cs="Times New Roman"/>
          <w:sz w:val="24"/>
          <w:szCs w:val="24"/>
        </w:rPr>
        <w:t>年研究生学习上的启发与帮助</w:t>
      </w:r>
      <w:r w:rsidRPr="00FC5FC9">
        <w:rPr>
          <w:rFonts w:ascii="Times New Roman" w:eastAsia="宋体" w:hAnsi="Times New Roman" w:cs="Times New Roman" w:hint="eastAsia"/>
          <w:sz w:val="24"/>
          <w:szCs w:val="24"/>
        </w:rPr>
        <w:t>，是你们的传道授业解惑，让我度过了受益匪浅的两年，再次向你们表达崇高的敬意和由衷的感谢。</w:t>
      </w:r>
      <w:r w:rsidRPr="00FC5FC9">
        <w:rPr>
          <w:rFonts w:ascii="Times New Roman" w:eastAsia="宋体" w:hAnsi="Times New Roman" w:cs="Times New Roman"/>
          <w:sz w:val="24"/>
          <w:szCs w:val="24"/>
        </w:rPr>
        <w:t>我还想向参与审阅、评议本论文的各位老师表示感谢！</w:t>
      </w:r>
    </w:p>
    <w:p w14:paraId="1F41D9E9"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sz w:val="24"/>
          <w:szCs w:val="24"/>
        </w:rPr>
        <w:t>最后，我还要感谢我的家人和朋友。</w:t>
      </w:r>
      <w:r w:rsidRPr="00FC5FC9">
        <w:rPr>
          <w:rFonts w:ascii="Times New Roman" w:eastAsia="宋体" w:hAnsi="Times New Roman" w:cs="Times New Roman" w:hint="eastAsia"/>
          <w:sz w:val="24"/>
          <w:szCs w:val="24"/>
        </w:rPr>
        <w:t>是家人的开明与支持让我有勇气独自来到向往的南方，让我遇到这些可爱的人。谢谢你们</w:t>
      </w:r>
      <w:r w:rsidRPr="00FC5FC9">
        <w:rPr>
          <w:rFonts w:ascii="Times New Roman" w:eastAsia="宋体" w:hAnsi="Times New Roman" w:cs="Times New Roman" w:hint="eastAsia"/>
          <w:sz w:val="24"/>
          <w:szCs w:val="24"/>
        </w:rPr>
        <w:t>2</w:t>
      </w:r>
      <w:r w:rsidRPr="00FC5FC9">
        <w:rPr>
          <w:rFonts w:ascii="Times New Roman" w:eastAsia="宋体" w:hAnsi="Times New Roman" w:cs="Times New Roman"/>
          <w:sz w:val="24"/>
          <w:szCs w:val="24"/>
        </w:rPr>
        <w:t>0</w:t>
      </w:r>
      <w:r w:rsidRPr="00FC5FC9">
        <w:rPr>
          <w:rFonts w:ascii="Times New Roman" w:eastAsia="宋体" w:hAnsi="Times New Roman" w:cs="Times New Roman" w:hint="eastAsia"/>
          <w:sz w:val="24"/>
          <w:szCs w:val="24"/>
        </w:rPr>
        <w:t>年来陪伴，包容我的所有，你们是我前行路上最强大的后盾，亦是我不懈努力的动力。“山水一程，三生有幸”，感谢我可爱的同学们，我们上课一起抢答问题的画面好像就在昨天，是你们的乐观与友爱给我的校园生活留下了最美好的回忆。感谢我的每一位朋友，是你们朝夕相处的陪伴让这段时光更加熠熠生辉。</w:t>
      </w:r>
    </w:p>
    <w:p w14:paraId="3C5191FE" w14:textId="77777777" w:rsidR="00112768" w:rsidRPr="00FC5FC9" w:rsidRDefault="00112768" w:rsidP="00112768">
      <w:pPr>
        <w:spacing w:line="400" w:lineRule="exact"/>
        <w:ind w:firstLineChars="200" w:firstLine="480"/>
        <w:rPr>
          <w:rFonts w:ascii="Times New Roman" w:eastAsia="宋体" w:hAnsi="Times New Roman" w:cs="Times New Roman"/>
          <w:sz w:val="24"/>
          <w:szCs w:val="24"/>
        </w:rPr>
      </w:pPr>
      <w:r w:rsidRPr="00FC5FC9">
        <w:rPr>
          <w:rFonts w:ascii="Times New Roman" w:eastAsia="宋体" w:hAnsi="Times New Roman" w:cs="Times New Roman" w:hint="eastAsia"/>
          <w:sz w:val="24"/>
          <w:szCs w:val="24"/>
        </w:rPr>
        <w:t>行文至此，落笔为终。毕业快乐，再起征程</w:t>
      </w:r>
      <w:r w:rsidRPr="00FC5FC9">
        <w:rPr>
          <w:rFonts w:ascii="Times New Roman" w:eastAsia="宋体" w:hAnsi="Times New Roman" w:cs="Times New Roman"/>
          <w:sz w:val="24"/>
          <w:szCs w:val="24"/>
        </w:rPr>
        <w:t>。</w:t>
      </w:r>
    </w:p>
    <w:p w14:paraId="205A88A7" w14:textId="77777777" w:rsidR="00112768" w:rsidRPr="00FC5FC9" w:rsidRDefault="00112768" w:rsidP="00112768">
      <w:pPr>
        <w:spacing w:line="400" w:lineRule="exact"/>
        <w:ind w:firstLineChars="200" w:firstLine="480"/>
        <w:jc w:val="center"/>
        <w:rPr>
          <w:rFonts w:ascii="Times New Roman" w:eastAsia="宋体" w:hAnsi="Times New Roman" w:cs="Times New Roman"/>
          <w:sz w:val="24"/>
          <w:szCs w:val="24"/>
        </w:rPr>
      </w:pPr>
      <w:r w:rsidRPr="00FC5FC9">
        <w:rPr>
          <w:rFonts w:ascii="Times New Roman" w:eastAsia="宋体" w:hAnsi="Times New Roman" w:cs="Times New Roman"/>
          <w:sz w:val="24"/>
          <w:szCs w:val="24"/>
        </w:rPr>
        <w:t xml:space="preserve">                                                       </w:t>
      </w:r>
      <w:r w:rsidRPr="00FC5FC9">
        <w:rPr>
          <w:rFonts w:ascii="Times New Roman" w:eastAsia="宋体" w:hAnsi="Times New Roman" w:cs="Times New Roman" w:hint="eastAsia"/>
          <w:sz w:val="24"/>
          <w:szCs w:val="24"/>
        </w:rPr>
        <w:t>马昕彤</w:t>
      </w:r>
      <w:r w:rsidRPr="00FC5FC9">
        <w:rPr>
          <w:rFonts w:ascii="Times New Roman" w:eastAsia="宋体" w:hAnsi="Times New Roman" w:cs="Times New Roman"/>
          <w:sz w:val="24"/>
          <w:szCs w:val="24"/>
        </w:rPr>
        <w:t xml:space="preserve">                              </w:t>
      </w:r>
    </w:p>
    <w:p w14:paraId="4C393E2B" w14:textId="77777777" w:rsidR="00112768" w:rsidRPr="00FC5FC9" w:rsidRDefault="00112768" w:rsidP="00112768">
      <w:pPr>
        <w:spacing w:line="400" w:lineRule="exact"/>
        <w:ind w:firstLineChars="200" w:firstLine="480"/>
        <w:jc w:val="right"/>
        <w:rPr>
          <w:rFonts w:ascii="Times New Roman" w:eastAsia="宋体" w:hAnsi="Times New Roman" w:cs="Times New Roman"/>
          <w:sz w:val="24"/>
          <w:szCs w:val="24"/>
        </w:rPr>
      </w:pPr>
      <w:r w:rsidRPr="00FC5FC9">
        <w:rPr>
          <w:rFonts w:ascii="Times New Roman" w:eastAsia="宋体" w:hAnsi="Times New Roman" w:cs="Times New Roman"/>
          <w:sz w:val="24"/>
          <w:szCs w:val="24"/>
        </w:rPr>
        <w:t>2022</w:t>
      </w:r>
      <w:r w:rsidRPr="00FC5FC9">
        <w:rPr>
          <w:rFonts w:ascii="Times New Roman" w:eastAsia="宋体" w:hAnsi="Times New Roman" w:cs="Times New Roman"/>
          <w:sz w:val="24"/>
          <w:szCs w:val="24"/>
        </w:rPr>
        <w:t>年</w:t>
      </w:r>
      <w:r w:rsidRPr="00FC5FC9">
        <w:rPr>
          <w:rFonts w:ascii="Times New Roman" w:eastAsia="宋体" w:hAnsi="Times New Roman" w:cs="Times New Roman"/>
          <w:sz w:val="24"/>
          <w:szCs w:val="24"/>
        </w:rPr>
        <w:t>2</w:t>
      </w:r>
      <w:r w:rsidRPr="00FC5FC9">
        <w:rPr>
          <w:rFonts w:ascii="Times New Roman" w:eastAsia="宋体" w:hAnsi="Times New Roman" w:cs="Times New Roman"/>
          <w:sz w:val="24"/>
          <w:szCs w:val="24"/>
        </w:rPr>
        <w:t>月</w:t>
      </w:r>
    </w:p>
    <w:p w14:paraId="4B12C6BF" w14:textId="77777777" w:rsidR="00112768" w:rsidRPr="00FC5FC9" w:rsidRDefault="00112768" w:rsidP="00112768">
      <w:pPr>
        <w:keepNext/>
        <w:keepLines/>
        <w:pageBreakBefore/>
        <w:spacing w:before="480" w:after="360"/>
        <w:jc w:val="center"/>
        <w:outlineLvl w:val="0"/>
        <w:rPr>
          <w:rFonts w:ascii="黑体" w:eastAsia="黑体" w:hAnsi="黑体" w:cs="黑体"/>
          <w:b/>
          <w:bCs/>
          <w:color w:val="000000"/>
          <w:kern w:val="44"/>
          <w:sz w:val="32"/>
          <w:szCs w:val="32"/>
        </w:rPr>
        <w:sectPr w:rsidR="00112768" w:rsidRPr="00FC5FC9" w:rsidSect="002D4999">
          <w:headerReference w:type="default" r:id="rId144"/>
          <w:footnotePr>
            <w:numFmt w:val="decimalEnclosedCircleChinese"/>
            <w:numRestart w:val="eachPage"/>
          </w:footnotePr>
          <w:type w:val="continuous"/>
          <w:pgSz w:w="11906" w:h="16838"/>
          <w:pgMar w:top="1440" w:right="1800" w:bottom="1440" w:left="1800" w:header="851" w:footer="992" w:gutter="0"/>
          <w:cols w:space="425"/>
          <w:docGrid w:type="lines" w:linePitch="312"/>
        </w:sectPr>
      </w:pPr>
    </w:p>
    <w:p w14:paraId="2A5F6009" w14:textId="77777777" w:rsidR="00112768" w:rsidRPr="00FC5FC9" w:rsidRDefault="00112768" w:rsidP="00112768">
      <w:pPr>
        <w:widowControl/>
        <w:autoSpaceDE w:val="0"/>
        <w:autoSpaceDN w:val="0"/>
        <w:spacing w:line="564" w:lineRule="exact"/>
        <w:ind w:left="221"/>
        <w:jc w:val="center"/>
        <w:outlineLvl w:val="0"/>
        <w:rPr>
          <w:rFonts w:ascii="黑体" w:eastAsia="黑体" w:hAnsi="宋体" w:cs="黑体"/>
          <w:b/>
          <w:kern w:val="44"/>
          <w:sz w:val="32"/>
          <w:szCs w:val="32"/>
        </w:rPr>
        <w:sectPr w:rsidR="00112768" w:rsidRPr="00FC5FC9" w:rsidSect="002D4999">
          <w:headerReference w:type="default" r:id="rId145"/>
          <w:footnotePr>
            <w:numFmt w:val="decimalEnclosedCircleChinese"/>
            <w:numRestart w:val="eachPage"/>
          </w:footnotePr>
          <w:type w:val="continuous"/>
          <w:pgSz w:w="11906" w:h="16838"/>
          <w:pgMar w:top="1440" w:right="1800" w:bottom="1440" w:left="1800" w:header="851" w:footer="992" w:gutter="0"/>
          <w:cols w:space="425"/>
          <w:docGrid w:type="lines" w:linePitch="312"/>
        </w:sectPr>
      </w:pPr>
    </w:p>
    <w:p w14:paraId="27F3FA29" w14:textId="77777777" w:rsidR="00112768" w:rsidRPr="00FC5FC9" w:rsidRDefault="00112768" w:rsidP="00112768">
      <w:pPr>
        <w:widowControl/>
        <w:autoSpaceDE w:val="0"/>
        <w:autoSpaceDN w:val="0"/>
        <w:spacing w:line="564" w:lineRule="exact"/>
        <w:ind w:left="221"/>
        <w:jc w:val="center"/>
        <w:outlineLvl w:val="0"/>
        <w:rPr>
          <w:rFonts w:ascii="黑体" w:eastAsia="黑体" w:hAnsi="宋体" w:cs="黑体"/>
          <w:b/>
          <w:kern w:val="44"/>
          <w:sz w:val="32"/>
          <w:szCs w:val="32"/>
        </w:rPr>
      </w:pPr>
      <w:bookmarkStart w:id="299" w:name="_Toc93780676"/>
      <w:bookmarkStart w:id="300" w:name="_Toc97754125"/>
      <w:bookmarkStart w:id="301" w:name="_Toc97754419"/>
      <w:r w:rsidRPr="00FC5FC9">
        <w:rPr>
          <w:rFonts w:ascii="黑体" w:eastAsia="黑体" w:hAnsi="宋体" w:cs="黑体"/>
          <w:b/>
          <w:kern w:val="44"/>
          <w:sz w:val="32"/>
          <w:szCs w:val="32"/>
        </w:rPr>
        <w:lastRenderedPageBreak/>
        <w:t>个人简历及在学期间发表的研究成果</w:t>
      </w:r>
      <w:bookmarkEnd w:id="299"/>
      <w:bookmarkEnd w:id="300"/>
      <w:bookmarkEnd w:id="301"/>
    </w:p>
    <w:p w14:paraId="55D0B5E9" w14:textId="77777777" w:rsidR="00112768" w:rsidRPr="00FC5FC9" w:rsidRDefault="00112768" w:rsidP="00112768">
      <w:pPr>
        <w:rPr>
          <w:rFonts w:ascii="Times New Roman" w:eastAsia="宋体" w:hAnsi="Times New Roman" w:cs="Times New Roman"/>
          <w:szCs w:val="21"/>
        </w:rPr>
      </w:pPr>
    </w:p>
    <w:p w14:paraId="42DF7C44"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r w:rsidRPr="00FC5FC9">
        <w:rPr>
          <w:rFonts w:ascii="宋体" w:eastAsia="宋体" w:hAnsi="宋体" w:cs="宋体" w:hint="eastAsia"/>
          <w:sz w:val="24"/>
          <w:szCs w:val="24"/>
          <w:lang w:bidi="ar"/>
        </w:rPr>
        <w:t>马昕彤，</w:t>
      </w:r>
      <w:r w:rsidRPr="00FC5FC9">
        <w:rPr>
          <w:rFonts w:ascii="Times New Roman" w:eastAsia="宋体" w:hAnsi="Times New Roman" w:cs="Times New Roman" w:hint="eastAsia"/>
          <w:sz w:val="24"/>
          <w:szCs w:val="24"/>
          <w:lang w:bidi="ar"/>
        </w:rPr>
        <w:t>199</w:t>
      </w:r>
      <w:r w:rsidRPr="00FC5FC9">
        <w:rPr>
          <w:rFonts w:ascii="Times New Roman" w:eastAsia="宋体" w:hAnsi="Times New Roman" w:cs="Times New Roman"/>
          <w:sz w:val="24"/>
          <w:szCs w:val="24"/>
          <w:lang w:bidi="ar"/>
        </w:rPr>
        <w:t>8</w:t>
      </w:r>
      <w:r w:rsidRPr="00FC5FC9">
        <w:rPr>
          <w:rFonts w:ascii="Times New Roman" w:eastAsia="宋体" w:hAnsi="Times New Roman" w:cs="Times New Roman" w:hint="eastAsia"/>
          <w:sz w:val="24"/>
          <w:szCs w:val="24"/>
          <w:lang w:bidi="ar"/>
        </w:rPr>
        <w:t>年</w:t>
      </w:r>
      <w:r w:rsidRPr="00FC5FC9">
        <w:rPr>
          <w:rFonts w:ascii="Times New Roman" w:eastAsia="宋体" w:hAnsi="Times New Roman" w:cs="Times New Roman"/>
          <w:sz w:val="24"/>
          <w:szCs w:val="24"/>
          <w:lang w:bidi="ar"/>
        </w:rPr>
        <w:t>9</w:t>
      </w:r>
      <w:r w:rsidRPr="00FC5FC9">
        <w:rPr>
          <w:rFonts w:ascii="Times New Roman" w:eastAsia="宋体" w:hAnsi="Times New Roman" w:cs="Times New Roman" w:hint="eastAsia"/>
          <w:sz w:val="24"/>
          <w:szCs w:val="24"/>
          <w:lang w:bidi="ar"/>
        </w:rPr>
        <w:t>月</w:t>
      </w:r>
      <w:r w:rsidRPr="00FC5FC9">
        <w:rPr>
          <w:rFonts w:ascii="Times New Roman" w:eastAsia="宋体" w:hAnsi="Times New Roman" w:cs="Times New Roman"/>
          <w:sz w:val="24"/>
          <w:szCs w:val="24"/>
          <w:lang w:bidi="ar"/>
        </w:rPr>
        <w:t>25</w:t>
      </w:r>
      <w:r w:rsidRPr="00FC5FC9">
        <w:rPr>
          <w:rFonts w:ascii="宋体" w:eastAsia="宋体" w:hAnsi="宋体" w:cs="宋体" w:hint="eastAsia"/>
          <w:sz w:val="24"/>
          <w:szCs w:val="24"/>
          <w:lang w:bidi="ar"/>
        </w:rPr>
        <w:t>日出生于山东临沂，</w:t>
      </w:r>
      <w:r w:rsidRPr="00FC5FC9">
        <w:rPr>
          <w:rFonts w:ascii="Times New Roman" w:eastAsia="宋体" w:hAnsi="Times New Roman" w:cs="Times New Roman"/>
          <w:sz w:val="24"/>
          <w:szCs w:val="24"/>
          <w:lang w:bidi="ar"/>
        </w:rPr>
        <w:t>2016</w:t>
      </w:r>
      <w:r w:rsidRPr="00FC5FC9">
        <w:rPr>
          <w:rFonts w:ascii="宋体" w:eastAsia="宋体" w:hAnsi="宋体" w:cs="宋体" w:hint="eastAsia"/>
          <w:sz w:val="24"/>
          <w:szCs w:val="24"/>
          <w:lang w:bidi="ar"/>
        </w:rPr>
        <w:t>年</w:t>
      </w:r>
      <w:r w:rsidRPr="00FC5FC9">
        <w:rPr>
          <w:rFonts w:ascii="Times New Roman" w:eastAsia="宋体" w:hAnsi="Times New Roman" w:cs="Times New Roman"/>
          <w:sz w:val="24"/>
          <w:szCs w:val="24"/>
          <w:lang w:bidi="ar"/>
        </w:rPr>
        <w:t>9</w:t>
      </w:r>
      <w:r w:rsidRPr="00FC5FC9">
        <w:rPr>
          <w:rFonts w:ascii="Times New Roman" w:eastAsia="宋体" w:hAnsi="Times New Roman" w:cs="Times New Roman"/>
          <w:sz w:val="24"/>
          <w:szCs w:val="24"/>
          <w:lang w:bidi="ar"/>
        </w:rPr>
        <w:t>月至</w:t>
      </w:r>
      <w:r w:rsidRPr="00FC5FC9">
        <w:rPr>
          <w:rFonts w:ascii="Times New Roman" w:eastAsia="宋体" w:hAnsi="Times New Roman" w:cs="Times New Roman"/>
          <w:sz w:val="24"/>
          <w:szCs w:val="24"/>
          <w:lang w:bidi="ar"/>
        </w:rPr>
        <w:t>2020</w:t>
      </w:r>
      <w:r w:rsidRPr="00FC5FC9">
        <w:rPr>
          <w:rFonts w:ascii="宋体" w:eastAsia="宋体" w:hAnsi="宋体" w:cs="宋体" w:hint="eastAsia"/>
          <w:sz w:val="24"/>
          <w:szCs w:val="24"/>
          <w:lang w:bidi="ar"/>
        </w:rPr>
        <w:t>年</w:t>
      </w:r>
      <w:r w:rsidRPr="00FC5FC9">
        <w:rPr>
          <w:rFonts w:ascii="Times New Roman" w:eastAsia="宋体" w:hAnsi="Times New Roman" w:cs="Times New Roman"/>
          <w:sz w:val="24"/>
          <w:szCs w:val="24"/>
          <w:lang w:bidi="ar"/>
        </w:rPr>
        <w:t>6</w:t>
      </w:r>
      <w:r w:rsidRPr="00FC5FC9">
        <w:rPr>
          <w:rFonts w:ascii="宋体" w:eastAsia="宋体" w:hAnsi="宋体" w:cs="宋体" w:hint="eastAsia"/>
          <w:sz w:val="24"/>
          <w:szCs w:val="24"/>
          <w:lang w:bidi="ar"/>
        </w:rPr>
        <w:t>月就读于中原工</w:t>
      </w:r>
      <w:r w:rsidRPr="00FC5FC9">
        <w:rPr>
          <w:rFonts w:ascii="宋体" w:eastAsia="宋体" w:hAnsi="宋体" w:cs="宋体"/>
          <w:sz w:val="24"/>
          <w:szCs w:val="24"/>
          <w:lang w:bidi="ar"/>
        </w:rPr>
        <w:t>学院</w:t>
      </w:r>
      <w:r w:rsidRPr="00FC5FC9">
        <w:rPr>
          <w:rFonts w:ascii="宋体" w:eastAsia="宋体" w:hAnsi="宋体" w:cs="宋体" w:hint="eastAsia"/>
          <w:sz w:val="24"/>
          <w:szCs w:val="24"/>
          <w:lang w:bidi="ar"/>
        </w:rPr>
        <w:t>，专业为</w:t>
      </w:r>
      <w:r w:rsidRPr="00FC5FC9">
        <w:rPr>
          <w:rFonts w:ascii="宋体" w:eastAsia="宋体" w:hAnsi="宋体" w:cs="宋体"/>
          <w:sz w:val="24"/>
          <w:szCs w:val="24"/>
          <w:lang w:bidi="ar"/>
        </w:rPr>
        <w:t>汉语</w:t>
      </w:r>
      <w:r w:rsidRPr="00FC5FC9">
        <w:rPr>
          <w:rFonts w:ascii="宋体" w:eastAsia="宋体" w:hAnsi="宋体" w:cs="宋体" w:hint="eastAsia"/>
          <w:sz w:val="24"/>
          <w:szCs w:val="24"/>
          <w:lang w:bidi="ar"/>
        </w:rPr>
        <w:t>国际教育，于</w:t>
      </w:r>
      <w:r w:rsidRPr="00FC5FC9">
        <w:rPr>
          <w:rFonts w:ascii="Times New Roman" w:eastAsia="宋体" w:hAnsi="Times New Roman" w:cs="Times New Roman"/>
          <w:sz w:val="24"/>
          <w:szCs w:val="24"/>
        </w:rPr>
        <w:t>2020</w:t>
      </w:r>
      <w:r w:rsidRPr="00FC5FC9">
        <w:rPr>
          <w:rFonts w:ascii="宋体" w:eastAsia="宋体" w:hAnsi="宋体" w:cs="宋体" w:hint="eastAsia"/>
          <w:sz w:val="24"/>
          <w:szCs w:val="24"/>
          <w:lang w:bidi="ar"/>
        </w:rPr>
        <w:t>年</w:t>
      </w:r>
      <w:r w:rsidRPr="00FC5FC9">
        <w:rPr>
          <w:rFonts w:ascii="Times New Roman" w:eastAsia="宋体" w:hAnsi="Times New Roman" w:cs="Times New Roman"/>
          <w:sz w:val="24"/>
          <w:szCs w:val="24"/>
          <w:lang w:bidi="ar"/>
        </w:rPr>
        <w:t>6</w:t>
      </w:r>
      <w:r w:rsidRPr="00FC5FC9">
        <w:rPr>
          <w:rFonts w:ascii="宋体" w:eastAsia="宋体" w:hAnsi="宋体" w:cs="宋体" w:hint="eastAsia"/>
          <w:sz w:val="24"/>
          <w:szCs w:val="24"/>
          <w:lang w:bidi="ar"/>
        </w:rPr>
        <w:t>月获得文学学士学位；</w:t>
      </w:r>
      <w:r w:rsidRPr="00FC5FC9">
        <w:rPr>
          <w:rFonts w:ascii="Times New Roman" w:eastAsia="宋体" w:hAnsi="Times New Roman" w:cs="Times New Roman"/>
          <w:sz w:val="24"/>
          <w:szCs w:val="24"/>
          <w:lang w:bidi="ar"/>
        </w:rPr>
        <w:t>2020</w:t>
      </w:r>
      <w:r w:rsidRPr="00FC5FC9">
        <w:rPr>
          <w:rFonts w:ascii="宋体" w:eastAsia="宋体" w:hAnsi="宋体" w:cs="宋体" w:hint="eastAsia"/>
          <w:sz w:val="24"/>
          <w:szCs w:val="24"/>
          <w:lang w:bidi="ar"/>
        </w:rPr>
        <w:t>年</w:t>
      </w:r>
      <w:r w:rsidRPr="00FC5FC9">
        <w:rPr>
          <w:rFonts w:ascii="Times New Roman" w:eastAsia="宋体" w:hAnsi="Times New Roman" w:cs="Times New Roman"/>
          <w:sz w:val="24"/>
          <w:szCs w:val="24"/>
          <w:lang w:bidi="ar"/>
        </w:rPr>
        <w:t>9</w:t>
      </w:r>
      <w:r w:rsidRPr="00FC5FC9">
        <w:rPr>
          <w:rFonts w:ascii="宋体" w:eastAsia="宋体" w:hAnsi="宋体" w:cs="宋体" w:hint="eastAsia"/>
          <w:sz w:val="24"/>
          <w:szCs w:val="24"/>
          <w:lang w:bidi="ar"/>
        </w:rPr>
        <w:t>月</w:t>
      </w:r>
      <w:r w:rsidRPr="00FC5FC9">
        <w:rPr>
          <w:rFonts w:ascii="宋体" w:eastAsia="宋体" w:hAnsi="宋体" w:cs="宋体"/>
          <w:sz w:val="24"/>
          <w:szCs w:val="24"/>
          <w:lang w:bidi="ar"/>
        </w:rPr>
        <w:t>至</w:t>
      </w:r>
      <w:r w:rsidRPr="00FC5FC9">
        <w:rPr>
          <w:rFonts w:ascii="Times New Roman" w:eastAsia="宋体" w:hAnsi="Times New Roman" w:cs="Times New Roman"/>
          <w:sz w:val="24"/>
          <w:szCs w:val="24"/>
          <w:lang w:bidi="ar"/>
        </w:rPr>
        <w:t>2022</w:t>
      </w:r>
      <w:r w:rsidRPr="00FC5FC9">
        <w:rPr>
          <w:rFonts w:ascii="宋体" w:eastAsia="宋体" w:hAnsi="宋体" w:cs="宋体" w:hint="eastAsia"/>
          <w:sz w:val="24"/>
          <w:szCs w:val="24"/>
          <w:lang w:bidi="ar"/>
        </w:rPr>
        <w:t>年</w:t>
      </w:r>
      <w:r w:rsidRPr="00FC5FC9">
        <w:rPr>
          <w:rFonts w:ascii="Times New Roman" w:eastAsia="宋体" w:hAnsi="Times New Roman" w:cs="Times New Roman"/>
          <w:sz w:val="24"/>
          <w:szCs w:val="24"/>
          <w:lang w:bidi="ar"/>
        </w:rPr>
        <w:t>6</w:t>
      </w:r>
      <w:r w:rsidRPr="00FC5FC9">
        <w:rPr>
          <w:rFonts w:ascii="宋体" w:eastAsia="宋体" w:hAnsi="宋体" w:cs="宋体" w:hint="eastAsia"/>
          <w:sz w:val="24"/>
          <w:szCs w:val="24"/>
          <w:lang w:bidi="ar"/>
        </w:rPr>
        <w:t>月于上海财经大学国际文化与交流学院汉语国际教育专业攻读硕士学位，攻读期间</w:t>
      </w:r>
      <w:r w:rsidRPr="00FC5FC9">
        <w:rPr>
          <w:rFonts w:ascii="宋体" w:eastAsia="宋体" w:hAnsi="宋体" w:cs="宋体"/>
          <w:sz w:val="24"/>
          <w:szCs w:val="24"/>
          <w:lang w:bidi="ar"/>
        </w:rPr>
        <w:t>参与</w:t>
      </w:r>
      <w:r w:rsidRPr="00FC5FC9">
        <w:rPr>
          <w:rFonts w:ascii="Times New Roman" w:eastAsia="宋体" w:hAnsi="Times New Roman" w:cs="宋体"/>
          <w:color w:val="000000"/>
          <w:sz w:val="24"/>
          <w:szCs w:val="24"/>
        </w:rPr>
        <w:t>《</w:t>
      </w:r>
      <w:r w:rsidRPr="00FC5FC9">
        <w:rPr>
          <w:rFonts w:ascii="Times New Roman" w:eastAsia="宋体" w:hAnsi="Times New Roman" w:cs="宋体" w:hint="eastAsia"/>
          <w:color w:val="000000"/>
          <w:sz w:val="24"/>
          <w:szCs w:val="24"/>
        </w:rPr>
        <w:t>卓越汉语·</w:t>
      </w:r>
      <w:r w:rsidRPr="00FC5FC9">
        <w:rPr>
          <w:rFonts w:ascii="Times New Roman" w:eastAsia="宋体" w:hAnsi="Times New Roman" w:cs="宋体"/>
          <w:color w:val="000000"/>
          <w:sz w:val="24"/>
          <w:szCs w:val="24"/>
        </w:rPr>
        <w:t>商务写作》教材</w:t>
      </w:r>
      <w:r w:rsidRPr="00FC5FC9">
        <w:rPr>
          <w:rFonts w:ascii="Times New Roman" w:eastAsia="宋体" w:hAnsi="Times New Roman" w:cs="宋体" w:hint="eastAsia"/>
          <w:color w:val="000000"/>
          <w:sz w:val="24"/>
          <w:szCs w:val="24"/>
        </w:rPr>
        <w:t>资料库的建设</w:t>
      </w:r>
      <w:r>
        <w:rPr>
          <w:rFonts w:ascii="Times New Roman" w:eastAsia="宋体" w:hAnsi="Times New Roman" w:cs="宋体" w:hint="eastAsia"/>
          <w:color w:val="000000"/>
          <w:sz w:val="24"/>
          <w:szCs w:val="24"/>
        </w:rPr>
        <w:t>。</w:t>
      </w:r>
    </w:p>
    <w:p w14:paraId="12AF27A1"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649006AE"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045D2E16"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05BDB28D"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5977734F"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568F7E5B"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59EF4F09"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4CB7EE46"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473CE3BF"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05F9FAF2"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621CC03F"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040822C8"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472B09BA"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592111D1"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64B55252"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1B23F400"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4D54602B"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38FA25FE"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6F9048FA"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0D4C9882" w14:textId="77777777" w:rsidR="00112768" w:rsidRDefault="00112768" w:rsidP="00112768">
      <w:pPr>
        <w:spacing w:line="400" w:lineRule="exact"/>
        <w:ind w:firstLineChars="200" w:firstLine="480"/>
        <w:rPr>
          <w:rFonts w:ascii="Times New Roman" w:eastAsia="宋体" w:hAnsi="Times New Roman" w:cs="宋体"/>
          <w:color w:val="000000"/>
          <w:sz w:val="24"/>
          <w:szCs w:val="24"/>
        </w:rPr>
      </w:pPr>
    </w:p>
    <w:p w14:paraId="4E83661A" w14:textId="77777777" w:rsidR="00112768" w:rsidRPr="0007519D" w:rsidRDefault="00112768" w:rsidP="00112768">
      <w:pPr>
        <w:spacing w:line="400" w:lineRule="exact"/>
        <w:rPr>
          <w:rFonts w:ascii="Times New Roman" w:eastAsia="宋体" w:hAnsi="Times New Roman" w:cs="宋体"/>
          <w:color w:val="000000"/>
          <w:sz w:val="24"/>
          <w:szCs w:val="24"/>
        </w:rPr>
        <w:sectPr w:rsidR="00112768" w:rsidRPr="0007519D">
          <w:headerReference w:type="default" r:id="rId146"/>
          <w:pgSz w:w="11906" w:h="16838"/>
          <w:pgMar w:top="1440" w:right="1800" w:bottom="1440" w:left="1800" w:header="851" w:footer="992" w:gutter="0"/>
          <w:cols w:space="425"/>
          <w:docGrid w:type="lines" w:linePitch="312"/>
        </w:sectPr>
      </w:pPr>
    </w:p>
    <w:p w14:paraId="21F0DA19" w14:textId="77777777" w:rsidR="00112768" w:rsidRDefault="00112768" w:rsidP="00112768">
      <w:pPr>
        <w:spacing w:line="20" w:lineRule="exact"/>
      </w:pPr>
    </w:p>
    <w:p w14:paraId="2FEBC514" w14:textId="77777777" w:rsidR="00112768" w:rsidRDefault="00112768" w:rsidP="00112768">
      <w:pPr>
        <w:spacing w:line="20" w:lineRule="exact"/>
        <w:ind w:firstLineChars="200" w:firstLine="420"/>
      </w:pPr>
    </w:p>
    <w:p w14:paraId="02F45B7F" w14:textId="77777777" w:rsidR="00112768" w:rsidRDefault="00112768" w:rsidP="00112768">
      <w:pPr>
        <w:spacing w:line="20" w:lineRule="exact"/>
      </w:pPr>
    </w:p>
    <w:p w14:paraId="7366D8B2" w14:textId="77777777" w:rsidR="00112768" w:rsidRDefault="00112768" w:rsidP="00112768"/>
    <w:p w14:paraId="4B942265" w14:textId="77777777" w:rsidR="00112768" w:rsidRPr="0039450A" w:rsidRDefault="00112768" w:rsidP="00112768"/>
    <w:p w14:paraId="0CF865AB" w14:textId="77777777" w:rsidR="00662983" w:rsidRPr="00112768" w:rsidRDefault="00662983"/>
    <w:sectPr w:rsidR="00662983" w:rsidRPr="00112768" w:rsidSect="002D4999">
      <w:footerReference w:type="default" r:id="rId147"/>
      <w:type w:val="continuous"/>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B55F34" w14:textId="77777777" w:rsidR="006F7AD7" w:rsidRDefault="006F7AD7" w:rsidP="00112768">
      <w:r>
        <w:separator/>
      </w:r>
    </w:p>
  </w:endnote>
  <w:endnote w:type="continuationSeparator" w:id="0">
    <w:p w14:paraId="39F5E05A" w14:textId="77777777" w:rsidR="006F7AD7" w:rsidRDefault="006F7AD7" w:rsidP="001127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10" w:usb3="00000000" w:csb0="00040000"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97993624"/>
      <w:docPartObj>
        <w:docPartGallery w:val="Page Numbers (Bottom of Page)"/>
        <w:docPartUnique/>
      </w:docPartObj>
    </w:sdtPr>
    <w:sdtEndPr/>
    <w:sdtContent>
      <w:p w14:paraId="3574C6EB" w14:textId="63A1C769" w:rsidR="00CF512D" w:rsidRDefault="00CF512D">
        <w:pPr>
          <w:pStyle w:val="a5"/>
          <w:jc w:val="center"/>
        </w:pPr>
        <w:r>
          <w:fldChar w:fldCharType="begin"/>
        </w:r>
        <w:r>
          <w:instrText>PAGE   \* MERGEFORMAT</w:instrText>
        </w:r>
        <w:r>
          <w:fldChar w:fldCharType="separate"/>
        </w:r>
        <w:r w:rsidR="00BB25F2" w:rsidRPr="00BB25F2">
          <w:rPr>
            <w:noProof/>
            <w:lang w:val="zh-CN"/>
          </w:rPr>
          <w:t>II</w:t>
        </w:r>
        <w:r>
          <w:fldChar w:fldCharType="end"/>
        </w:r>
      </w:p>
    </w:sdtContent>
  </w:sdt>
  <w:p w14:paraId="5BFFE73B" w14:textId="77777777" w:rsidR="00CF512D" w:rsidRDefault="00CF512D">
    <w:pPr>
      <w:pStyle w:val="a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846F43" w14:textId="77777777" w:rsidR="00CF512D" w:rsidRDefault="00CF512D">
    <w:pPr>
      <w:pStyle w:val="a5"/>
      <w:jc w:val="center"/>
    </w:pPr>
  </w:p>
  <w:p w14:paraId="63AD26C5" w14:textId="77777777" w:rsidR="00CF512D" w:rsidRDefault="00CF512D">
    <w:pPr>
      <w:pStyle w:val="a5"/>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75745445"/>
      <w:docPartObj>
        <w:docPartGallery w:val="Page Numbers (Bottom of Page)"/>
        <w:docPartUnique/>
      </w:docPartObj>
    </w:sdtPr>
    <w:sdtEndPr/>
    <w:sdtContent>
      <w:p w14:paraId="2CB869EA" w14:textId="2CF67928" w:rsidR="00CF512D" w:rsidRDefault="00CF512D">
        <w:pPr>
          <w:pStyle w:val="a5"/>
          <w:jc w:val="center"/>
        </w:pPr>
        <w:r>
          <w:fldChar w:fldCharType="begin"/>
        </w:r>
        <w:r>
          <w:instrText>PAGE   \* MERGEFORMAT</w:instrText>
        </w:r>
        <w:r>
          <w:fldChar w:fldCharType="separate"/>
        </w:r>
        <w:r w:rsidR="00BB25F2" w:rsidRPr="00BB25F2">
          <w:rPr>
            <w:noProof/>
            <w:lang w:val="zh-CN"/>
          </w:rPr>
          <w:t>I</w:t>
        </w:r>
        <w:r>
          <w:fldChar w:fldCharType="end"/>
        </w:r>
      </w:p>
    </w:sdtContent>
  </w:sdt>
  <w:p w14:paraId="39C3F805" w14:textId="77777777" w:rsidR="00CF512D" w:rsidRDefault="00CF512D">
    <w:pPr>
      <w:pStyle w:val="a5"/>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890247"/>
      <w:docPartObj>
        <w:docPartGallery w:val="Page Numbers (Bottom of Page)"/>
        <w:docPartUnique/>
      </w:docPartObj>
    </w:sdtPr>
    <w:sdtEndPr/>
    <w:sdtContent>
      <w:p w14:paraId="2F9A0685" w14:textId="2906AAEE" w:rsidR="00CF512D" w:rsidRDefault="00CF512D" w:rsidP="002D4999">
        <w:pPr>
          <w:pStyle w:val="a5"/>
          <w:jc w:val="center"/>
        </w:pPr>
        <w:r>
          <w:fldChar w:fldCharType="begin"/>
        </w:r>
        <w:r>
          <w:instrText>PAGE   \* MERGEFORMAT</w:instrText>
        </w:r>
        <w:r>
          <w:fldChar w:fldCharType="separate"/>
        </w:r>
        <w:r w:rsidR="00BB25F2" w:rsidRPr="00BB25F2">
          <w:rPr>
            <w:noProof/>
            <w:lang w:val="zh-CN"/>
          </w:rPr>
          <w:t>105</w:t>
        </w:r>
        <w:r>
          <w:fldChar w:fldCharType="end"/>
        </w:r>
      </w:p>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40503916"/>
      <w:docPartObj>
        <w:docPartGallery w:val="Page Numbers (Bottom of Page)"/>
        <w:docPartUnique/>
      </w:docPartObj>
    </w:sdtPr>
    <w:sdtEndPr/>
    <w:sdtContent>
      <w:p w14:paraId="35C36030" w14:textId="11A6A10B" w:rsidR="00CF512D" w:rsidRDefault="00CF512D">
        <w:pPr>
          <w:pStyle w:val="a5"/>
          <w:jc w:val="center"/>
        </w:pPr>
        <w:r>
          <w:fldChar w:fldCharType="begin"/>
        </w:r>
        <w:r>
          <w:instrText>PAGE   \* MERGEFORMAT</w:instrText>
        </w:r>
        <w:r>
          <w:fldChar w:fldCharType="separate"/>
        </w:r>
        <w:r w:rsidR="00BB25F2" w:rsidRPr="00BB25F2">
          <w:rPr>
            <w:noProof/>
            <w:lang w:val="zh-CN"/>
          </w:rPr>
          <w:t>I</w:t>
        </w:r>
        <w:r>
          <w:fldChar w:fldCharType="end"/>
        </w:r>
      </w:p>
    </w:sdtContent>
  </w:sdt>
  <w:p w14:paraId="234DEA74" w14:textId="77777777" w:rsidR="00CF512D" w:rsidRDefault="00CF512D">
    <w:pPr>
      <w:pStyle w:val="a5"/>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45198135"/>
      <w:docPartObj>
        <w:docPartGallery w:val="Page Numbers (Bottom of Page)"/>
        <w:docPartUnique/>
      </w:docPartObj>
    </w:sdtPr>
    <w:sdtEndPr/>
    <w:sdtContent>
      <w:p w14:paraId="7A3027E3" w14:textId="202527B7" w:rsidR="00CF512D" w:rsidRDefault="00CF512D">
        <w:pPr>
          <w:pStyle w:val="a5"/>
          <w:jc w:val="center"/>
        </w:pPr>
        <w:r>
          <w:fldChar w:fldCharType="begin"/>
        </w:r>
        <w:r>
          <w:instrText>PAGE   \* MERGEFORMAT</w:instrText>
        </w:r>
        <w:r>
          <w:fldChar w:fldCharType="separate"/>
        </w:r>
        <w:r w:rsidR="00BB25F2" w:rsidRPr="00BB25F2">
          <w:rPr>
            <w:noProof/>
            <w:lang w:val="zh-CN"/>
          </w:rPr>
          <w:t>1</w:t>
        </w:r>
        <w:r>
          <w:fldChar w:fldCharType="end"/>
        </w:r>
      </w:p>
    </w:sdtContent>
  </w:sdt>
  <w:p w14:paraId="24771C30" w14:textId="77777777" w:rsidR="00CF512D" w:rsidRDefault="00CF512D">
    <w:pPr>
      <w:pStyle w:val="a5"/>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47E9D2" w14:textId="77777777" w:rsidR="00CF512D" w:rsidRDefault="00CF512D" w:rsidP="002D4999">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4A8C83" w14:textId="77777777" w:rsidR="006F7AD7" w:rsidRDefault="006F7AD7" w:rsidP="00112768">
      <w:r>
        <w:separator/>
      </w:r>
    </w:p>
  </w:footnote>
  <w:footnote w:type="continuationSeparator" w:id="0">
    <w:p w14:paraId="71F8E9AA" w14:textId="77777777" w:rsidR="006F7AD7" w:rsidRDefault="006F7AD7" w:rsidP="00112768">
      <w:r>
        <w:continuationSeparator/>
      </w:r>
    </w:p>
  </w:footnote>
  <w:footnote w:id="1">
    <w:p w14:paraId="5F21E96B" w14:textId="77777777" w:rsidR="00CF512D" w:rsidRPr="00987ED2" w:rsidRDefault="00CF512D" w:rsidP="00E22975">
      <w:pPr>
        <w:pStyle w:val="a7"/>
        <w:spacing w:line="280" w:lineRule="exact"/>
        <w:rPr>
          <w:rFonts w:ascii="Times New Roman" w:eastAsia="宋体" w:hAnsi="Times New Roman" w:cs="Times New Roman"/>
        </w:rPr>
      </w:pPr>
      <w:r w:rsidRPr="00987ED2">
        <w:rPr>
          <w:rFonts w:ascii="Times New Roman" w:eastAsia="宋体" w:hAnsi="Times New Roman" w:cs="Times New Roman"/>
        </w:rPr>
        <w:footnoteRef/>
      </w:r>
      <w:r w:rsidRPr="00987ED2">
        <w:rPr>
          <w:rFonts w:ascii="Times New Roman" w:eastAsia="宋体" w:hAnsi="Times New Roman" w:cs="Times New Roman"/>
        </w:rPr>
        <w:t xml:space="preserve"> </w:t>
      </w:r>
      <w:r w:rsidRPr="00987ED2">
        <w:rPr>
          <w:rFonts w:ascii="Times New Roman" w:eastAsia="宋体" w:hAnsi="Times New Roman" w:cs="Times New Roman"/>
        </w:rPr>
        <w:t>关道雄</w:t>
      </w:r>
      <w:r w:rsidRPr="00987ED2">
        <w:rPr>
          <w:rFonts w:ascii="Times New Roman" w:eastAsia="宋体" w:hAnsi="Times New Roman" w:cs="Times New Roman"/>
        </w:rPr>
        <w:t>.</w:t>
      </w:r>
      <w:r w:rsidRPr="00987ED2">
        <w:rPr>
          <w:rFonts w:ascii="Times New Roman" w:eastAsia="宋体" w:hAnsi="Times New Roman" w:cs="Times New Roman"/>
        </w:rPr>
        <w:t>商务汉语教材的范围、内容和开放式架构设计</w:t>
      </w:r>
      <w:r w:rsidRPr="00987ED2">
        <w:rPr>
          <w:rFonts w:ascii="Times New Roman" w:eastAsia="宋体" w:hAnsi="Times New Roman" w:cs="Times New Roman"/>
        </w:rPr>
        <w:t>[J].</w:t>
      </w:r>
      <w:r w:rsidRPr="00987ED2">
        <w:rPr>
          <w:rFonts w:ascii="Times New Roman" w:eastAsia="宋体" w:hAnsi="Times New Roman" w:cs="Times New Roman"/>
        </w:rPr>
        <w:t>国际汉语教学动态与研究</w:t>
      </w:r>
      <w:r w:rsidRPr="00987ED2">
        <w:rPr>
          <w:rFonts w:ascii="Times New Roman" w:eastAsia="宋体" w:hAnsi="Times New Roman" w:cs="Times New Roman"/>
        </w:rPr>
        <w:t>.2006(2).</w:t>
      </w:r>
    </w:p>
  </w:footnote>
  <w:footnote w:id="2">
    <w:p w14:paraId="3304864A" w14:textId="77777777" w:rsidR="00CF512D" w:rsidRPr="00987ED2" w:rsidRDefault="00CF512D" w:rsidP="00E22975">
      <w:pPr>
        <w:pStyle w:val="a7"/>
        <w:spacing w:line="280" w:lineRule="exact"/>
        <w:rPr>
          <w:rFonts w:ascii="Times New Roman" w:eastAsia="宋体" w:hAnsi="Times New Roman" w:cs="Times New Roman"/>
        </w:rPr>
      </w:pPr>
      <w:r w:rsidRPr="00987ED2">
        <w:rPr>
          <w:rFonts w:ascii="Times New Roman" w:eastAsia="宋体" w:hAnsi="Times New Roman" w:cs="Times New Roman"/>
        </w:rPr>
        <w:footnoteRef/>
      </w:r>
      <w:r w:rsidRPr="00987ED2">
        <w:rPr>
          <w:rFonts w:ascii="Times New Roman" w:eastAsia="宋体" w:hAnsi="Times New Roman" w:cs="Times New Roman"/>
        </w:rPr>
        <w:t xml:space="preserve"> </w:t>
      </w:r>
      <w:r w:rsidRPr="00987ED2">
        <w:rPr>
          <w:rFonts w:ascii="Times New Roman" w:eastAsia="宋体" w:hAnsi="Times New Roman" w:cs="Times New Roman"/>
        </w:rPr>
        <w:t>张黎</w:t>
      </w:r>
      <w:r w:rsidRPr="00987ED2">
        <w:rPr>
          <w:rFonts w:ascii="Times New Roman" w:eastAsia="宋体" w:hAnsi="Times New Roman" w:cs="Times New Roman"/>
        </w:rPr>
        <w:t>.</w:t>
      </w:r>
      <w:r w:rsidRPr="00987ED2">
        <w:rPr>
          <w:rFonts w:ascii="Times New Roman" w:eastAsia="宋体" w:hAnsi="Times New Roman" w:cs="Times New Roman"/>
        </w:rPr>
        <w:t>商务汉语口语的话语特征</w:t>
      </w:r>
      <w:r w:rsidRPr="00987ED2">
        <w:rPr>
          <w:rFonts w:ascii="Times New Roman" w:eastAsia="宋体" w:hAnsi="Times New Roman" w:cs="Times New Roman"/>
        </w:rPr>
        <w:t>[J].</w:t>
      </w:r>
      <w:r w:rsidRPr="00987ED2">
        <w:rPr>
          <w:rFonts w:ascii="Times New Roman" w:eastAsia="宋体" w:hAnsi="Times New Roman" w:cs="Times New Roman"/>
        </w:rPr>
        <w:t>汉语学习</w:t>
      </w:r>
      <w:r w:rsidRPr="00987ED2">
        <w:rPr>
          <w:rFonts w:ascii="Times New Roman" w:eastAsia="宋体" w:hAnsi="Times New Roman" w:cs="Times New Roman"/>
        </w:rPr>
        <w:t>.2010(3).</w:t>
      </w:r>
    </w:p>
  </w:footnote>
  <w:footnote w:id="3">
    <w:p w14:paraId="4FA0853F" w14:textId="77777777" w:rsidR="00CF512D" w:rsidRPr="00987ED2" w:rsidRDefault="00CF512D" w:rsidP="00E22975">
      <w:pPr>
        <w:pStyle w:val="a7"/>
        <w:spacing w:line="280" w:lineRule="exact"/>
        <w:rPr>
          <w:rFonts w:ascii="Times New Roman" w:eastAsia="宋体" w:hAnsi="Times New Roman" w:cs="Times New Roman"/>
        </w:rPr>
      </w:pPr>
      <w:r w:rsidRPr="00987ED2">
        <w:rPr>
          <w:rFonts w:ascii="Times New Roman" w:eastAsia="宋体" w:hAnsi="Times New Roman" w:cs="Times New Roman"/>
        </w:rPr>
        <w:footnoteRef/>
      </w:r>
      <w:r w:rsidRPr="00987ED2">
        <w:rPr>
          <w:rFonts w:ascii="Times New Roman" w:eastAsia="宋体" w:hAnsi="Times New Roman" w:cs="Times New Roman"/>
        </w:rPr>
        <w:t xml:space="preserve"> </w:t>
      </w:r>
      <w:r w:rsidRPr="00987ED2">
        <w:rPr>
          <w:rFonts w:ascii="Times New Roman" w:eastAsia="宋体" w:hAnsi="Times New Roman" w:cs="Times New Roman"/>
        </w:rPr>
        <w:t>袁建民</w:t>
      </w:r>
      <w:r w:rsidRPr="00987ED2">
        <w:rPr>
          <w:rFonts w:ascii="Times New Roman" w:eastAsia="宋体" w:hAnsi="Times New Roman" w:cs="Times New Roman"/>
        </w:rPr>
        <w:t>.</w:t>
      </w:r>
      <w:r w:rsidRPr="00987ED2">
        <w:rPr>
          <w:rFonts w:ascii="Times New Roman" w:eastAsia="宋体" w:hAnsi="Times New Roman" w:cs="Times New Roman"/>
        </w:rPr>
        <w:t>关于</w:t>
      </w:r>
      <w:r w:rsidRPr="00987ED2">
        <w:rPr>
          <w:rFonts w:ascii="Times New Roman" w:eastAsia="宋体" w:hAnsi="Times New Roman" w:cs="Times New Roman"/>
        </w:rPr>
        <w:t>“</w:t>
      </w:r>
      <w:r w:rsidRPr="00987ED2">
        <w:rPr>
          <w:rFonts w:ascii="Times New Roman" w:eastAsia="宋体" w:hAnsi="Times New Roman" w:cs="Times New Roman"/>
        </w:rPr>
        <w:t>商务汉语</w:t>
      </w:r>
      <w:r w:rsidRPr="00987ED2">
        <w:rPr>
          <w:rFonts w:ascii="Times New Roman" w:eastAsia="宋体" w:hAnsi="Times New Roman" w:cs="Times New Roman"/>
        </w:rPr>
        <w:t>”</w:t>
      </w:r>
      <w:r w:rsidRPr="00987ED2">
        <w:rPr>
          <w:rFonts w:ascii="Times New Roman" w:eastAsia="宋体" w:hAnsi="Times New Roman" w:cs="Times New Roman"/>
        </w:rPr>
        <w:t>课程、教学和教材的设想</w:t>
      </w:r>
      <w:r w:rsidRPr="00987ED2">
        <w:rPr>
          <w:rFonts w:ascii="Times New Roman" w:eastAsia="宋体" w:hAnsi="Times New Roman" w:cs="Times New Roman"/>
        </w:rPr>
        <w:t>[J].</w:t>
      </w:r>
      <w:r w:rsidRPr="00987ED2">
        <w:rPr>
          <w:rFonts w:ascii="Times New Roman" w:eastAsia="宋体" w:hAnsi="Times New Roman" w:cs="Times New Roman"/>
        </w:rPr>
        <w:t>云南师范大学学报</w:t>
      </w:r>
      <w:r w:rsidRPr="00987ED2">
        <w:rPr>
          <w:rFonts w:ascii="Times New Roman" w:eastAsia="宋体" w:hAnsi="Times New Roman" w:cs="Times New Roman"/>
        </w:rPr>
        <w:t>,2004(2).</w:t>
      </w:r>
    </w:p>
  </w:footnote>
  <w:footnote w:id="4">
    <w:p w14:paraId="5C249CD9" w14:textId="5E6319FD" w:rsidR="00CF512D" w:rsidRPr="00987ED2" w:rsidRDefault="00CF512D" w:rsidP="00E22975">
      <w:pPr>
        <w:pStyle w:val="a7"/>
        <w:spacing w:line="280" w:lineRule="exact"/>
        <w:rPr>
          <w:rFonts w:ascii="Times New Roman" w:eastAsia="宋体" w:hAnsi="Times New Roman" w:cs="Times New Roman"/>
        </w:rPr>
      </w:pPr>
      <w:r w:rsidRPr="00987ED2">
        <w:rPr>
          <w:rFonts w:ascii="Times New Roman" w:eastAsia="宋体" w:hAnsi="Times New Roman" w:cs="Times New Roman"/>
        </w:rPr>
        <w:footnoteRef/>
      </w:r>
      <w:r w:rsidRPr="00987ED2">
        <w:rPr>
          <w:rFonts w:ascii="Times New Roman" w:eastAsia="宋体" w:hAnsi="Times New Roman" w:cs="Times New Roman"/>
        </w:rPr>
        <w:t xml:space="preserve"> </w:t>
      </w:r>
      <w:r w:rsidRPr="00987ED2">
        <w:rPr>
          <w:rFonts w:ascii="Times New Roman" w:eastAsia="宋体" w:hAnsi="Times New Roman" w:cs="Times New Roman"/>
        </w:rPr>
        <w:t>黎运汉</w:t>
      </w:r>
      <w:r w:rsidRPr="00987ED2">
        <w:rPr>
          <w:rFonts w:ascii="Times New Roman" w:eastAsia="宋体" w:hAnsi="Times New Roman" w:cs="Times New Roman"/>
        </w:rPr>
        <w:t>.</w:t>
      </w:r>
      <w:r w:rsidRPr="00987ED2">
        <w:rPr>
          <w:rFonts w:ascii="Times New Roman" w:eastAsia="宋体" w:hAnsi="Times New Roman" w:cs="Times New Roman"/>
        </w:rPr>
        <w:t>商务语言教程</w:t>
      </w:r>
      <w:r w:rsidRPr="00987ED2">
        <w:rPr>
          <w:rFonts w:ascii="Times New Roman" w:eastAsia="宋体" w:hAnsi="Times New Roman" w:cs="Times New Roman"/>
        </w:rPr>
        <w:t>[M].</w:t>
      </w:r>
      <w:r w:rsidRPr="00987ED2">
        <w:rPr>
          <w:rFonts w:ascii="Times New Roman" w:eastAsia="宋体" w:hAnsi="Times New Roman" w:cs="Times New Roman"/>
        </w:rPr>
        <w:t>暨南大学出版社</w:t>
      </w:r>
      <w:r w:rsidRPr="00987ED2">
        <w:rPr>
          <w:rFonts w:ascii="Times New Roman" w:eastAsia="宋体" w:hAnsi="Times New Roman" w:cs="Times New Roman"/>
        </w:rPr>
        <w:t>,2005</w:t>
      </w:r>
      <w:r w:rsidR="00433177">
        <w:rPr>
          <w:rFonts w:ascii="Times New Roman" w:eastAsia="宋体" w:hAnsi="Times New Roman" w:cs="Times New Roman"/>
        </w:rPr>
        <w:t>:2-3</w:t>
      </w:r>
      <w:r w:rsidRPr="00987ED2">
        <w:rPr>
          <w:rFonts w:ascii="Times New Roman" w:eastAsia="宋体" w:hAnsi="Times New Roman" w:cs="Times New Roman"/>
        </w:rPr>
        <w:t>.</w:t>
      </w:r>
    </w:p>
  </w:footnote>
  <w:footnote w:id="5">
    <w:p w14:paraId="03A21E4E" w14:textId="77777777" w:rsidR="00CF512D" w:rsidRPr="00987ED2" w:rsidRDefault="00CF512D" w:rsidP="00E22975">
      <w:pPr>
        <w:pStyle w:val="a7"/>
        <w:spacing w:line="280" w:lineRule="exact"/>
        <w:rPr>
          <w:rFonts w:ascii="Times New Roman" w:eastAsia="宋体" w:hAnsi="Times New Roman" w:cs="Times New Roman"/>
        </w:rPr>
      </w:pPr>
      <w:r w:rsidRPr="00987ED2">
        <w:rPr>
          <w:rFonts w:ascii="Times New Roman" w:eastAsia="宋体" w:hAnsi="Times New Roman" w:cs="Times New Roman"/>
        </w:rPr>
        <w:footnoteRef/>
      </w:r>
      <w:r w:rsidRPr="00987ED2">
        <w:rPr>
          <w:rFonts w:ascii="Times New Roman" w:eastAsia="宋体" w:hAnsi="Times New Roman" w:cs="Times New Roman"/>
        </w:rPr>
        <w:t xml:space="preserve"> </w:t>
      </w:r>
      <w:r w:rsidRPr="00987ED2">
        <w:rPr>
          <w:rFonts w:ascii="Times New Roman" w:eastAsia="宋体" w:hAnsi="Times New Roman" w:cs="Times New Roman"/>
        </w:rPr>
        <w:t>朱黎航</w:t>
      </w:r>
      <w:r w:rsidRPr="00987ED2">
        <w:rPr>
          <w:rFonts w:ascii="Times New Roman" w:eastAsia="宋体" w:hAnsi="Times New Roman" w:cs="Times New Roman"/>
        </w:rPr>
        <w:t>.</w:t>
      </w:r>
      <w:r w:rsidRPr="00987ED2">
        <w:rPr>
          <w:rFonts w:ascii="Times New Roman" w:eastAsia="宋体" w:hAnsi="Times New Roman" w:cs="Times New Roman"/>
        </w:rPr>
        <w:t>商务汉语的特点及其教学</w:t>
      </w:r>
      <w:r w:rsidRPr="00987ED2">
        <w:rPr>
          <w:rFonts w:ascii="Times New Roman" w:eastAsia="宋体" w:hAnsi="Times New Roman" w:cs="Times New Roman"/>
        </w:rPr>
        <w:t>[J].</w:t>
      </w:r>
      <w:r w:rsidRPr="00987ED2">
        <w:rPr>
          <w:rFonts w:ascii="Times New Roman" w:eastAsia="宋体" w:hAnsi="Times New Roman" w:cs="Times New Roman"/>
        </w:rPr>
        <w:t>暨南大学华文学院学报</w:t>
      </w:r>
      <w:r w:rsidRPr="00987ED2">
        <w:rPr>
          <w:rFonts w:ascii="Times New Roman" w:eastAsia="宋体" w:hAnsi="Times New Roman" w:cs="Times New Roman"/>
        </w:rPr>
        <w:t>,2003(1).</w:t>
      </w:r>
    </w:p>
  </w:footnote>
  <w:footnote w:id="6">
    <w:p w14:paraId="7D715845" w14:textId="77777777" w:rsidR="00CF512D" w:rsidRPr="00987ED2" w:rsidRDefault="00CF512D" w:rsidP="00E22975">
      <w:pPr>
        <w:pStyle w:val="a7"/>
        <w:spacing w:line="280" w:lineRule="exact"/>
        <w:rPr>
          <w:rFonts w:ascii="Times New Roman" w:eastAsia="宋体" w:hAnsi="Times New Roman" w:cs="Times New Roman"/>
        </w:rPr>
      </w:pPr>
      <w:r w:rsidRPr="00987ED2">
        <w:rPr>
          <w:rFonts w:ascii="Times New Roman" w:eastAsia="宋体" w:hAnsi="Times New Roman" w:cs="Times New Roman"/>
        </w:rPr>
        <w:footnoteRef/>
      </w:r>
      <w:r w:rsidRPr="00987ED2">
        <w:rPr>
          <w:rFonts w:ascii="Times New Roman" w:eastAsia="宋体" w:hAnsi="Times New Roman" w:cs="Times New Roman"/>
        </w:rPr>
        <w:t xml:space="preserve"> </w:t>
      </w:r>
      <w:r w:rsidRPr="00987ED2">
        <w:rPr>
          <w:rFonts w:ascii="Times New Roman" w:eastAsia="宋体" w:hAnsi="Times New Roman" w:cs="Times New Roman"/>
        </w:rPr>
        <w:t>董辰辰</w:t>
      </w:r>
      <w:r w:rsidRPr="00987ED2">
        <w:rPr>
          <w:rFonts w:ascii="Times New Roman" w:eastAsia="宋体" w:hAnsi="Times New Roman" w:cs="Times New Roman"/>
        </w:rPr>
        <w:t>.</w:t>
      </w:r>
      <w:r w:rsidRPr="00987ED2">
        <w:rPr>
          <w:rFonts w:ascii="Times New Roman" w:eastAsia="宋体" w:hAnsi="Times New Roman" w:cs="Times New Roman"/>
        </w:rPr>
        <w:t>中级商务汉语教材的比较研究</w:t>
      </w:r>
      <w:r w:rsidRPr="00987ED2">
        <w:rPr>
          <w:rFonts w:ascii="Times New Roman" w:eastAsia="宋体" w:hAnsi="Times New Roman" w:cs="Times New Roman"/>
        </w:rPr>
        <w:t>[D].</w:t>
      </w:r>
      <w:r w:rsidRPr="00987ED2">
        <w:rPr>
          <w:rFonts w:ascii="Times New Roman" w:eastAsia="宋体" w:hAnsi="Times New Roman" w:cs="Times New Roman"/>
        </w:rPr>
        <w:t>兰州大学硕士学位论文</w:t>
      </w:r>
      <w:r w:rsidRPr="00987ED2">
        <w:rPr>
          <w:rFonts w:ascii="Times New Roman" w:eastAsia="宋体" w:hAnsi="Times New Roman" w:cs="Times New Roman"/>
        </w:rPr>
        <w:t>,2019.</w:t>
      </w:r>
    </w:p>
  </w:footnote>
  <w:footnote w:id="7">
    <w:p w14:paraId="00544947" w14:textId="77777777" w:rsidR="00CF512D" w:rsidRPr="00E22975" w:rsidRDefault="00CF512D" w:rsidP="00E22975">
      <w:pPr>
        <w:pStyle w:val="a7"/>
        <w:spacing w:line="280" w:lineRule="exact"/>
        <w:rPr>
          <w:rFonts w:ascii="Times New Roman" w:eastAsia="宋体" w:hAnsi="Times New Roman" w:cs="Times New Roman"/>
        </w:rPr>
      </w:pPr>
      <w:r w:rsidRPr="00987ED2">
        <w:rPr>
          <w:rFonts w:ascii="Times New Roman" w:eastAsia="宋体" w:hAnsi="Times New Roman" w:cs="Times New Roman"/>
        </w:rPr>
        <w:footnoteRef/>
      </w:r>
      <w:r w:rsidRPr="00987ED2">
        <w:rPr>
          <w:rFonts w:ascii="Times New Roman" w:eastAsia="宋体" w:hAnsi="Times New Roman" w:cs="Times New Roman"/>
        </w:rPr>
        <w:t xml:space="preserve"> </w:t>
      </w:r>
      <w:r w:rsidRPr="00987ED2">
        <w:rPr>
          <w:rFonts w:ascii="Times New Roman" w:eastAsia="宋体" w:hAnsi="Times New Roman" w:cs="Times New Roman"/>
        </w:rPr>
        <w:t>岳薇</w:t>
      </w:r>
      <w:r w:rsidRPr="00987ED2">
        <w:rPr>
          <w:rFonts w:ascii="Times New Roman" w:eastAsia="宋体" w:hAnsi="Times New Roman" w:cs="Times New Roman"/>
        </w:rPr>
        <w:t>.</w:t>
      </w:r>
      <w:r w:rsidRPr="00987ED2">
        <w:rPr>
          <w:rFonts w:ascii="Times New Roman" w:eastAsia="宋体" w:hAnsi="Times New Roman" w:cs="Times New Roman"/>
        </w:rPr>
        <w:t>商务汉语词汇的特点及教学</w:t>
      </w:r>
      <w:r w:rsidRPr="00987ED2">
        <w:rPr>
          <w:rFonts w:ascii="Times New Roman" w:eastAsia="宋体" w:hAnsi="Times New Roman" w:cs="Times New Roman"/>
        </w:rPr>
        <w:t>[J].</w:t>
      </w:r>
      <w:r w:rsidRPr="00987ED2">
        <w:rPr>
          <w:rFonts w:ascii="Times New Roman" w:eastAsia="宋体" w:hAnsi="Times New Roman" w:cs="Times New Roman"/>
        </w:rPr>
        <w:t>人文丛刊</w:t>
      </w:r>
      <w:r w:rsidRPr="00987ED2">
        <w:rPr>
          <w:rFonts w:ascii="Times New Roman" w:eastAsia="宋体" w:hAnsi="Times New Roman" w:cs="Times New Roman"/>
        </w:rPr>
        <w:t>,2008(2).</w:t>
      </w:r>
    </w:p>
  </w:footnote>
  <w:footnote w:id="8">
    <w:p w14:paraId="3C8BE629" w14:textId="77777777" w:rsidR="00CF512D" w:rsidRPr="00973848" w:rsidRDefault="00CF512D" w:rsidP="00E22975">
      <w:pPr>
        <w:pStyle w:val="a7"/>
        <w:spacing w:line="280" w:lineRule="exact"/>
        <w:rPr>
          <w:rFonts w:ascii="Times New Roman" w:eastAsia="宋体" w:hAnsi="Times New Roman" w:cs="Times New Roman"/>
        </w:rPr>
      </w:pPr>
      <w:r w:rsidRPr="00973848">
        <w:rPr>
          <w:rFonts w:ascii="Times New Roman" w:eastAsia="宋体" w:hAnsi="Times New Roman" w:cs="Times New Roman"/>
        </w:rPr>
        <w:footnoteRef/>
      </w:r>
      <w:r w:rsidRPr="00973848">
        <w:rPr>
          <w:rFonts w:ascii="Times New Roman" w:eastAsia="宋体" w:hAnsi="Times New Roman" w:cs="Times New Roman"/>
        </w:rPr>
        <w:t xml:space="preserve"> </w:t>
      </w:r>
      <w:r w:rsidRPr="00973848">
        <w:rPr>
          <w:rFonts w:ascii="Times New Roman" w:eastAsia="宋体" w:hAnsi="Times New Roman" w:cs="Times New Roman"/>
        </w:rPr>
        <w:t>李开慧</w:t>
      </w:r>
      <w:r w:rsidRPr="00973848">
        <w:rPr>
          <w:rFonts w:ascii="Times New Roman" w:eastAsia="宋体" w:hAnsi="Times New Roman" w:cs="Times New Roman"/>
        </w:rPr>
        <w:t>.</w:t>
      </w:r>
      <w:r w:rsidRPr="00973848">
        <w:rPr>
          <w:rFonts w:ascii="Times New Roman" w:eastAsia="宋体" w:hAnsi="Times New Roman" w:cs="Times New Roman"/>
        </w:rPr>
        <w:t>试论情景教学法在初级商务汉语口语教学中的运用</w:t>
      </w:r>
      <w:r w:rsidRPr="00973848">
        <w:rPr>
          <w:rFonts w:ascii="Times New Roman" w:eastAsia="宋体" w:hAnsi="Times New Roman" w:cs="Times New Roman"/>
        </w:rPr>
        <w:t>[D].</w:t>
      </w:r>
      <w:r w:rsidRPr="00973848">
        <w:rPr>
          <w:rFonts w:ascii="Times New Roman" w:eastAsia="宋体" w:hAnsi="Times New Roman" w:cs="Times New Roman"/>
        </w:rPr>
        <w:t>陕西师范大学硕士学位论文</w:t>
      </w:r>
      <w:r w:rsidRPr="00973848">
        <w:rPr>
          <w:rFonts w:ascii="Times New Roman" w:eastAsia="宋体" w:hAnsi="Times New Roman" w:cs="Times New Roman"/>
        </w:rPr>
        <w:t>,2006.</w:t>
      </w:r>
    </w:p>
  </w:footnote>
  <w:footnote w:id="9">
    <w:p w14:paraId="5E0983AB" w14:textId="77777777" w:rsidR="00CF512D" w:rsidRPr="00973848" w:rsidRDefault="00CF512D" w:rsidP="00E22975">
      <w:pPr>
        <w:pStyle w:val="a7"/>
        <w:spacing w:line="280" w:lineRule="exact"/>
        <w:rPr>
          <w:rFonts w:ascii="Times New Roman" w:eastAsia="宋体" w:hAnsi="Times New Roman" w:cs="Times New Roman"/>
        </w:rPr>
      </w:pPr>
      <w:r w:rsidRPr="00973848">
        <w:rPr>
          <w:rFonts w:ascii="Times New Roman" w:eastAsia="宋体" w:hAnsi="Times New Roman" w:cs="Times New Roman"/>
        </w:rPr>
        <w:footnoteRef/>
      </w:r>
      <w:r w:rsidRPr="00973848">
        <w:rPr>
          <w:rFonts w:ascii="Times New Roman" w:eastAsia="宋体" w:hAnsi="Times New Roman" w:cs="Times New Roman"/>
        </w:rPr>
        <w:t xml:space="preserve"> </w:t>
      </w:r>
      <w:r w:rsidRPr="00973848">
        <w:rPr>
          <w:rFonts w:ascii="Times New Roman" w:eastAsia="宋体" w:hAnsi="Times New Roman" w:cs="Times New Roman"/>
        </w:rPr>
        <w:t>邓滋栎</w:t>
      </w:r>
      <w:r w:rsidRPr="00973848">
        <w:rPr>
          <w:rFonts w:ascii="Times New Roman" w:eastAsia="宋体" w:hAnsi="Times New Roman" w:cs="Times New Roman"/>
        </w:rPr>
        <w:t>.</w:t>
      </w:r>
      <w:r w:rsidRPr="00973848">
        <w:rPr>
          <w:rFonts w:ascii="Times New Roman" w:eastAsia="宋体" w:hAnsi="Times New Roman" w:cs="Times New Roman"/>
        </w:rPr>
        <w:t>商务汉语口语教学中情景教学的应用研究</w:t>
      </w:r>
      <w:r w:rsidRPr="00973848">
        <w:rPr>
          <w:rFonts w:ascii="Times New Roman" w:eastAsia="宋体" w:hAnsi="Times New Roman" w:cs="Times New Roman"/>
        </w:rPr>
        <w:t>[D].</w:t>
      </w:r>
      <w:r w:rsidRPr="00973848">
        <w:rPr>
          <w:rFonts w:ascii="Times New Roman" w:eastAsia="宋体" w:hAnsi="Times New Roman" w:cs="Times New Roman"/>
        </w:rPr>
        <w:t>西南大学硕士学位论文</w:t>
      </w:r>
      <w:r w:rsidRPr="00973848">
        <w:rPr>
          <w:rFonts w:ascii="Times New Roman" w:eastAsia="宋体" w:hAnsi="Times New Roman" w:cs="Times New Roman"/>
        </w:rPr>
        <w:t>,2011.</w:t>
      </w:r>
    </w:p>
  </w:footnote>
  <w:footnote w:id="10">
    <w:p w14:paraId="2E0D1801" w14:textId="77777777" w:rsidR="00CF512D" w:rsidRPr="00973848" w:rsidRDefault="00CF512D" w:rsidP="00E22975">
      <w:pPr>
        <w:pStyle w:val="a7"/>
        <w:spacing w:line="280" w:lineRule="exact"/>
        <w:rPr>
          <w:rFonts w:ascii="Times New Roman" w:eastAsia="宋体" w:hAnsi="Times New Roman" w:cs="Times New Roman"/>
        </w:rPr>
      </w:pPr>
      <w:r w:rsidRPr="00973848">
        <w:rPr>
          <w:rFonts w:ascii="Times New Roman" w:eastAsia="宋体" w:hAnsi="Times New Roman" w:cs="Times New Roman"/>
        </w:rPr>
        <w:footnoteRef/>
      </w:r>
      <w:r w:rsidRPr="00973848">
        <w:rPr>
          <w:rFonts w:ascii="Times New Roman" w:eastAsia="宋体" w:hAnsi="Times New Roman" w:cs="Times New Roman"/>
        </w:rPr>
        <w:t xml:space="preserve"> </w:t>
      </w:r>
      <w:r w:rsidRPr="00973848">
        <w:rPr>
          <w:rFonts w:ascii="Times New Roman" w:eastAsia="宋体" w:hAnsi="Times New Roman" w:cs="Times New Roman"/>
        </w:rPr>
        <w:t>许希阳</w:t>
      </w:r>
      <w:r w:rsidRPr="00973848">
        <w:rPr>
          <w:rFonts w:ascii="Times New Roman" w:eastAsia="宋体" w:hAnsi="Times New Roman" w:cs="Times New Roman"/>
        </w:rPr>
        <w:t>.</w:t>
      </w:r>
      <w:r w:rsidRPr="00973848">
        <w:rPr>
          <w:rFonts w:ascii="Times New Roman" w:eastAsia="宋体" w:hAnsi="Times New Roman" w:cs="Times New Roman"/>
        </w:rPr>
        <w:t>以问题为导向的任务型教学研究</w:t>
      </w:r>
      <w:r w:rsidRPr="00973848">
        <w:rPr>
          <w:rFonts w:ascii="Times New Roman" w:eastAsia="宋体" w:hAnsi="Times New Roman" w:cs="Times New Roman"/>
        </w:rPr>
        <w:t>——</w:t>
      </w:r>
      <w:r w:rsidRPr="00973848">
        <w:rPr>
          <w:rFonts w:ascii="Times New Roman" w:eastAsia="宋体" w:hAnsi="Times New Roman" w:cs="Times New Roman"/>
        </w:rPr>
        <w:t>以对外汉语口语教学为例</w:t>
      </w:r>
      <w:r w:rsidRPr="00973848">
        <w:rPr>
          <w:rFonts w:ascii="Times New Roman" w:eastAsia="宋体" w:hAnsi="Times New Roman" w:cs="Times New Roman"/>
        </w:rPr>
        <w:t>[J].</w:t>
      </w:r>
      <w:r w:rsidRPr="00973848">
        <w:rPr>
          <w:rFonts w:ascii="Times New Roman" w:eastAsia="宋体" w:hAnsi="Times New Roman" w:cs="Times New Roman"/>
        </w:rPr>
        <w:t>暨南大学华文学院学报</w:t>
      </w:r>
      <w:r w:rsidRPr="00973848">
        <w:rPr>
          <w:rFonts w:ascii="Times New Roman" w:eastAsia="宋体" w:hAnsi="Times New Roman" w:cs="Times New Roman"/>
        </w:rPr>
        <w:t>,2009(3).</w:t>
      </w:r>
    </w:p>
  </w:footnote>
  <w:footnote w:id="11">
    <w:p w14:paraId="475EB2E2" w14:textId="77777777" w:rsidR="00CF512D" w:rsidRPr="00E22975" w:rsidRDefault="00CF512D" w:rsidP="00E22975">
      <w:pPr>
        <w:pStyle w:val="a7"/>
        <w:spacing w:line="280" w:lineRule="exact"/>
        <w:rPr>
          <w:rFonts w:ascii="Times New Roman" w:eastAsia="宋体" w:hAnsi="Times New Roman" w:cs="Times New Roman"/>
        </w:rPr>
      </w:pPr>
      <w:r w:rsidRPr="00973848">
        <w:rPr>
          <w:rFonts w:ascii="Times New Roman" w:eastAsia="宋体" w:hAnsi="Times New Roman" w:cs="Times New Roman"/>
        </w:rPr>
        <w:footnoteRef/>
      </w:r>
      <w:r w:rsidRPr="00973848">
        <w:rPr>
          <w:rFonts w:ascii="Times New Roman" w:eastAsia="宋体" w:hAnsi="Times New Roman" w:cs="Times New Roman"/>
        </w:rPr>
        <w:t xml:space="preserve"> </w:t>
      </w:r>
      <w:r w:rsidRPr="00973848">
        <w:rPr>
          <w:rFonts w:ascii="Times New Roman" w:eastAsia="宋体" w:hAnsi="Times New Roman" w:cs="Times New Roman"/>
        </w:rPr>
        <w:t>徐媛媛</w:t>
      </w:r>
      <w:r w:rsidRPr="00973848">
        <w:rPr>
          <w:rFonts w:ascii="Times New Roman" w:eastAsia="宋体" w:hAnsi="Times New Roman" w:cs="Times New Roman"/>
        </w:rPr>
        <w:t>.</w:t>
      </w:r>
      <w:r w:rsidRPr="00973848">
        <w:rPr>
          <w:rFonts w:ascii="Times New Roman" w:eastAsia="宋体" w:hAnsi="Times New Roman" w:cs="Times New Roman"/>
        </w:rPr>
        <w:t>任务型教学在中级</w:t>
      </w:r>
      <w:r w:rsidRPr="00973848">
        <w:rPr>
          <w:rFonts w:ascii="Times New Roman" w:eastAsia="宋体" w:hAnsi="Times New Roman" w:cs="Times New Roman"/>
        </w:rPr>
        <w:t>&lt;</w:t>
      </w:r>
      <w:r w:rsidRPr="00973848">
        <w:rPr>
          <w:rFonts w:ascii="Times New Roman" w:eastAsia="宋体" w:hAnsi="Times New Roman" w:cs="Times New Roman"/>
        </w:rPr>
        <w:t>商务汉语口语</w:t>
      </w:r>
      <w:r w:rsidRPr="00973848">
        <w:rPr>
          <w:rFonts w:ascii="Times New Roman" w:eastAsia="宋体" w:hAnsi="Times New Roman" w:cs="Times New Roman"/>
        </w:rPr>
        <w:t>&gt;</w:t>
      </w:r>
      <w:r w:rsidRPr="00973848">
        <w:rPr>
          <w:rFonts w:ascii="Times New Roman" w:eastAsia="宋体" w:hAnsi="Times New Roman" w:cs="Times New Roman"/>
        </w:rPr>
        <w:t>课程中的运用</w:t>
      </w:r>
      <w:r w:rsidRPr="00973848">
        <w:rPr>
          <w:rFonts w:ascii="Times New Roman" w:eastAsia="宋体" w:hAnsi="Times New Roman" w:cs="Times New Roman"/>
        </w:rPr>
        <w:t>[J].</w:t>
      </w:r>
      <w:r w:rsidRPr="00973848">
        <w:rPr>
          <w:rFonts w:ascii="Times New Roman" w:eastAsia="宋体" w:hAnsi="Times New Roman" w:cs="Times New Roman"/>
        </w:rPr>
        <w:t>乌鲁木齐成人教育学院学报</w:t>
      </w:r>
      <w:r w:rsidRPr="00973848">
        <w:rPr>
          <w:rFonts w:ascii="Times New Roman" w:eastAsia="宋体" w:hAnsi="Times New Roman" w:cs="Times New Roman"/>
        </w:rPr>
        <w:t>.2009(4).</w:t>
      </w:r>
    </w:p>
  </w:footnote>
  <w:footnote w:id="12">
    <w:p w14:paraId="17015DBF" w14:textId="77777777" w:rsidR="00CF512D" w:rsidRPr="00973848" w:rsidRDefault="00CF512D" w:rsidP="00E22975">
      <w:pPr>
        <w:pStyle w:val="a7"/>
        <w:spacing w:line="280" w:lineRule="exact"/>
        <w:rPr>
          <w:rFonts w:ascii="Times New Roman" w:eastAsia="宋体" w:hAnsi="Times New Roman" w:cs="Times New Roman"/>
        </w:rPr>
      </w:pPr>
      <w:r w:rsidRPr="00973848">
        <w:rPr>
          <w:rFonts w:ascii="Times New Roman" w:eastAsia="宋体" w:hAnsi="Times New Roman" w:cs="Times New Roman"/>
        </w:rPr>
        <w:footnoteRef/>
      </w:r>
      <w:r w:rsidRPr="00973848">
        <w:rPr>
          <w:rFonts w:ascii="Times New Roman" w:eastAsia="宋体" w:hAnsi="Times New Roman" w:cs="Times New Roman"/>
        </w:rPr>
        <w:t xml:space="preserve"> </w:t>
      </w:r>
      <w:r w:rsidRPr="00973848">
        <w:rPr>
          <w:rFonts w:ascii="Times New Roman" w:eastAsia="宋体" w:hAnsi="Times New Roman" w:cs="Times New Roman"/>
        </w:rPr>
        <w:t>刘兴宇</w:t>
      </w:r>
      <w:r w:rsidRPr="00973848">
        <w:rPr>
          <w:rFonts w:ascii="Times New Roman" w:eastAsia="宋体" w:hAnsi="Times New Roman" w:cs="Times New Roman"/>
        </w:rPr>
        <w:t>.</w:t>
      </w:r>
      <w:r w:rsidRPr="00973848">
        <w:rPr>
          <w:rFonts w:ascii="Times New Roman" w:eastAsia="宋体" w:hAnsi="Times New Roman" w:cs="Times New Roman"/>
        </w:rPr>
        <w:t>体演文化教学法在商务汉语口语教学中的运用研究</w:t>
      </w:r>
      <w:r w:rsidRPr="00973848">
        <w:rPr>
          <w:rFonts w:ascii="Times New Roman" w:eastAsia="宋体" w:hAnsi="Times New Roman" w:cs="Times New Roman"/>
        </w:rPr>
        <w:t>.[D].</w:t>
      </w:r>
      <w:r w:rsidRPr="00973848">
        <w:rPr>
          <w:rFonts w:ascii="Times New Roman" w:eastAsia="宋体" w:hAnsi="Times New Roman" w:cs="Times New Roman"/>
        </w:rPr>
        <w:t>南京师范大学硕士学位论文</w:t>
      </w:r>
      <w:r w:rsidRPr="00973848">
        <w:rPr>
          <w:rFonts w:ascii="Times New Roman" w:eastAsia="宋体" w:hAnsi="Times New Roman" w:cs="Times New Roman"/>
        </w:rPr>
        <w:t>,2015.</w:t>
      </w:r>
    </w:p>
  </w:footnote>
  <w:footnote w:id="13">
    <w:p w14:paraId="2A763377" w14:textId="77777777" w:rsidR="00CF512D" w:rsidRPr="00973848" w:rsidRDefault="00CF512D" w:rsidP="00E22975">
      <w:pPr>
        <w:pStyle w:val="a7"/>
        <w:spacing w:line="280" w:lineRule="exact"/>
        <w:rPr>
          <w:rFonts w:ascii="Times New Roman" w:eastAsia="宋体" w:hAnsi="Times New Roman" w:cs="Times New Roman"/>
        </w:rPr>
      </w:pPr>
      <w:r w:rsidRPr="00973848">
        <w:rPr>
          <w:rFonts w:ascii="Times New Roman" w:eastAsia="宋体" w:hAnsi="Times New Roman" w:cs="Times New Roman"/>
        </w:rPr>
        <w:footnoteRef/>
      </w:r>
      <w:r w:rsidRPr="00973848">
        <w:rPr>
          <w:rFonts w:ascii="Times New Roman" w:eastAsia="宋体" w:hAnsi="Times New Roman" w:cs="Times New Roman"/>
        </w:rPr>
        <w:t xml:space="preserve"> </w:t>
      </w:r>
      <w:r w:rsidRPr="00973848">
        <w:rPr>
          <w:rFonts w:ascii="Times New Roman" w:eastAsia="宋体" w:hAnsi="Times New Roman" w:cs="Times New Roman"/>
        </w:rPr>
        <w:t>王婷</w:t>
      </w:r>
      <w:r w:rsidRPr="00973848">
        <w:rPr>
          <w:rFonts w:ascii="Times New Roman" w:eastAsia="宋体" w:hAnsi="Times New Roman" w:cs="Times New Roman"/>
        </w:rPr>
        <w:t>.</w:t>
      </w:r>
      <w:r w:rsidRPr="00973848">
        <w:rPr>
          <w:rFonts w:ascii="Times New Roman" w:eastAsia="宋体" w:hAnsi="Times New Roman" w:cs="Times New Roman"/>
        </w:rPr>
        <w:t>产出导向法在中级商务汉语口语教学中的有效性研究</w:t>
      </w:r>
      <w:r w:rsidRPr="00973848">
        <w:rPr>
          <w:rFonts w:ascii="Times New Roman" w:eastAsia="宋体" w:hAnsi="Times New Roman" w:cs="Times New Roman"/>
        </w:rPr>
        <w:t>[D].</w:t>
      </w:r>
      <w:r w:rsidRPr="00973848">
        <w:rPr>
          <w:rFonts w:ascii="Times New Roman" w:eastAsia="宋体" w:hAnsi="Times New Roman" w:cs="Times New Roman"/>
        </w:rPr>
        <w:t>上海师范大学硕士学位论文</w:t>
      </w:r>
      <w:r w:rsidRPr="00973848">
        <w:rPr>
          <w:rFonts w:ascii="Times New Roman" w:eastAsia="宋体" w:hAnsi="Times New Roman" w:cs="Times New Roman"/>
        </w:rPr>
        <w:t>,2020.</w:t>
      </w:r>
    </w:p>
  </w:footnote>
  <w:footnote w:id="14">
    <w:p w14:paraId="13A13639" w14:textId="77777777" w:rsidR="00CF512D" w:rsidRPr="00973848" w:rsidRDefault="00CF512D" w:rsidP="00E22975">
      <w:pPr>
        <w:pStyle w:val="a7"/>
        <w:spacing w:line="280" w:lineRule="exact"/>
        <w:rPr>
          <w:rFonts w:ascii="Times New Roman" w:eastAsia="宋体" w:hAnsi="Times New Roman" w:cs="Times New Roman"/>
        </w:rPr>
      </w:pPr>
      <w:r w:rsidRPr="00973848">
        <w:rPr>
          <w:rFonts w:ascii="Times New Roman" w:eastAsia="宋体" w:hAnsi="Times New Roman" w:cs="Times New Roman"/>
        </w:rPr>
        <w:footnoteRef/>
      </w:r>
      <w:r w:rsidRPr="00973848">
        <w:rPr>
          <w:rFonts w:ascii="Times New Roman" w:eastAsia="宋体" w:hAnsi="Times New Roman" w:cs="Times New Roman"/>
        </w:rPr>
        <w:t xml:space="preserve"> </w:t>
      </w:r>
      <w:r w:rsidRPr="00973848">
        <w:rPr>
          <w:rFonts w:ascii="Times New Roman" w:eastAsia="宋体" w:hAnsi="Times New Roman" w:cs="Times New Roman"/>
        </w:rPr>
        <w:t>吕必松</w:t>
      </w:r>
      <w:r w:rsidRPr="00973848">
        <w:rPr>
          <w:rFonts w:ascii="Times New Roman" w:eastAsia="宋体" w:hAnsi="Times New Roman" w:cs="Times New Roman"/>
        </w:rPr>
        <w:t>.</w:t>
      </w:r>
      <w:r w:rsidRPr="00973848">
        <w:rPr>
          <w:rFonts w:ascii="Times New Roman" w:eastAsia="宋体" w:hAnsi="Times New Roman" w:cs="Times New Roman"/>
        </w:rPr>
        <w:t>对外汉语教学概论</w:t>
      </w:r>
      <w:r w:rsidRPr="00973848">
        <w:rPr>
          <w:rFonts w:ascii="Times New Roman" w:eastAsia="宋体" w:hAnsi="Times New Roman" w:cs="Times New Roman"/>
        </w:rPr>
        <w:t>(</w:t>
      </w:r>
      <w:r w:rsidRPr="00973848">
        <w:rPr>
          <w:rFonts w:ascii="Times New Roman" w:eastAsia="宋体" w:hAnsi="Times New Roman" w:cs="Times New Roman"/>
        </w:rPr>
        <w:t>讲义</w:t>
      </w:r>
      <w:r w:rsidRPr="00973848">
        <w:rPr>
          <w:rFonts w:ascii="Times New Roman" w:eastAsia="宋体" w:hAnsi="Times New Roman" w:cs="Times New Roman"/>
        </w:rPr>
        <w:t>)[J].</w:t>
      </w:r>
      <w:r w:rsidRPr="00973848">
        <w:rPr>
          <w:rFonts w:ascii="Times New Roman" w:eastAsia="宋体" w:hAnsi="Times New Roman" w:cs="Times New Roman"/>
        </w:rPr>
        <w:t>世界汉语教学</w:t>
      </w:r>
      <w:r w:rsidRPr="00973848">
        <w:rPr>
          <w:rFonts w:ascii="Times New Roman" w:eastAsia="宋体" w:hAnsi="Times New Roman" w:cs="Times New Roman"/>
        </w:rPr>
        <w:t>,1993(3).</w:t>
      </w:r>
    </w:p>
  </w:footnote>
  <w:footnote w:id="15">
    <w:p w14:paraId="2AA9E1F4" w14:textId="175E5F30" w:rsidR="00CF512D" w:rsidRPr="00E22975" w:rsidRDefault="00CF512D" w:rsidP="00E22975">
      <w:pPr>
        <w:pStyle w:val="a7"/>
        <w:spacing w:line="280" w:lineRule="exact"/>
        <w:rPr>
          <w:rFonts w:ascii="Times New Roman" w:eastAsia="宋体" w:hAnsi="Times New Roman" w:cs="Times New Roman"/>
        </w:rPr>
      </w:pPr>
      <w:r w:rsidRPr="00973848">
        <w:rPr>
          <w:rFonts w:ascii="Times New Roman" w:eastAsia="宋体" w:hAnsi="Times New Roman" w:cs="Times New Roman"/>
        </w:rPr>
        <w:footnoteRef/>
      </w:r>
      <w:r w:rsidRPr="00E22975">
        <w:rPr>
          <w:rFonts w:ascii="Times New Roman" w:eastAsia="宋体" w:hAnsi="Times New Roman" w:cs="Times New Roman"/>
        </w:rPr>
        <w:t xml:space="preserve"> </w:t>
      </w:r>
      <w:r w:rsidRPr="00E22975">
        <w:rPr>
          <w:rFonts w:ascii="Times New Roman" w:eastAsia="宋体" w:hAnsi="Times New Roman" w:cs="Times New Roman"/>
        </w:rPr>
        <w:t>刘珣</w:t>
      </w:r>
      <w:r w:rsidRPr="00973848">
        <w:rPr>
          <w:rFonts w:ascii="Times New Roman" w:eastAsia="宋体" w:hAnsi="Times New Roman" w:cs="Times New Roman"/>
        </w:rPr>
        <w:t>.</w:t>
      </w:r>
      <w:r w:rsidRPr="00973848">
        <w:rPr>
          <w:rFonts w:ascii="Times New Roman" w:eastAsia="宋体" w:hAnsi="Times New Roman" w:cs="Times New Roman"/>
        </w:rPr>
        <w:t>对外汉语教育学引论</w:t>
      </w:r>
      <w:r w:rsidRPr="00973848">
        <w:rPr>
          <w:rFonts w:ascii="Times New Roman" w:eastAsia="宋体" w:hAnsi="Times New Roman" w:cs="Times New Roman"/>
        </w:rPr>
        <w:t>[M].</w:t>
      </w:r>
      <w:r w:rsidRPr="00973848">
        <w:rPr>
          <w:rFonts w:ascii="Times New Roman" w:eastAsia="宋体" w:hAnsi="Times New Roman" w:cs="Times New Roman"/>
        </w:rPr>
        <w:t>北京语言大学出版社</w:t>
      </w:r>
      <w:r w:rsidRPr="00973848">
        <w:rPr>
          <w:rFonts w:ascii="Times New Roman" w:eastAsia="宋体" w:hAnsi="Times New Roman" w:cs="Times New Roman"/>
        </w:rPr>
        <w:t>,2000</w:t>
      </w:r>
      <w:r w:rsidR="00E87C78">
        <w:rPr>
          <w:rFonts w:ascii="Times New Roman" w:eastAsia="宋体" w:hAnsi="Times New Roman" w:cs="Times New Roman"/>
        </w:rPr>
        <w:t>:3</w:t>
      </w:r>
      <w:r w:rsidR="00734FB6">
        <w:rPr>
          <w:rFonts w:ascii="Times New Roman" w:eastAsia="宋体" w:hAnsi="Times New Roman" w:cs="Times New Roman"/>
        </w:rPr>
        <w:t>67-368</w:t>
      </w:r>
      <w:r w:rsidRPr="00973848">
        <w:rPr>
          <w:rFonts w:ascii="Times New Roman" w:eastAsia="宋体" w:hAnsi="Times New Roman" w:cs="Times New Roman"/>
        </w:rPr>
        <w:t>.</w:t>
      </w:r>
    </w:p>
  </w:footnote>
  <w:footnote w:id="16">
    <w:p w14:paraId="524E1ECA" w14:textId="77777777" w:rsidR="00CF512D" w:rsidRPr="00E22975" w:rsidRDefault="00CF512D" w:rsidP="00E22975">
      <w:pPr>
        <w:pStyle w:val="a7"/>
        <w:spacing w:line="280" w:lineRule="exact"/>
        <w:rPr>
          <w:rFonts w:ascii="Times New Roman" w:eastAsia="宋体" w:hAnsi="Times New Roman" w:cs="Times New Roman"/>
        </w:rPr>
      </w:pPr>
      <w:r w:rsidRPr="00413DC1">
        <w:rPr>
          <w:rFonts w:ascii="Times New Roman" w:eastAsia="宋体" w:hAnsi="Times New Roman" w:cs="Times New Roman"/>
        </w:rPr>
        <w:footnoteRef/>
      </w:r>
      <w:r w:rsidRPr="00E22975">
        <w:rPr>
          <w:rFonts w:ascii="Times New Roman" w:eastAsia="宋体" w:hAnsi="Times New Roman" w:cs="Times New Roman"/>
        </w:rPr>
        <w:t xml:space="preserve"> </w:t>
      </w:r>
      <w:r w:rsidRPr="00973848">
        <w:rPr>
          <w:rFonts w:ascii="Times New Roman" w:eastAsia="宋体" w:hAnsi="Times New Roman" w:cs="Times New Roman"/>
        </w:rPr>
        <w:t>杨寄洲</w:t>
      </w:r>
      <w:r w:rsidRPr="00973848">
        <w:rPr>
          <w:rFonts w:ascii="Times New Roman" w:eastAsia="宋体" w:hAnsi="Times New Roman" w:cs="Times New Roman"/>
        </w:rPr>
        <w:t>.</w:t>
      </w:r>
      <w:r w:rsidRPr="00973848">
        <w:rPr>
          <w:rFonts w:ascii="Times New Roman" w:eastAsia="宋体" w:hAnsi="Times New Roman" w:cs="Times New Roman"/>
        </w:rPr>
        <w:t>编写初级汉语教材的几个问题</w:t>
      </w:r>
      <w:r w:rsidRPr="00973848">
        <w:rPr>
          <w:rFonts w:ascii="Times New Roman" w:eastAsia="宋体" w:hAnsi="Times New Roman" w:cs="Times New Roman"/>
        </w:rPr>
        <w:t>[J].</w:t>
      </w:r>
      <w:r w:rsidRPr="00973848">
        <w:rPr>
          <w:rFonts w:ascii="Times New Roman" w:eastAsia="宋体" w:hAnsi="Times New Roman" w:cs="Times New Roman"/>
        </w:rPr>
        <w:t>语言教学与研究</w:t>
      </w:r>
      <w:r w:rsidRPr="00973848">
        <w:rPr>
          <w:rFonts w:ascii="Times New Roman" w:eastAsia="宋体" w:hAnsi="Times New Roman" w:cs="Times New Roman"/>
        </w:rPr>
        <w:t>,2003(4).</w:t>
      </w:r>
    </w:p>
  </w:footnote>
  <w:footnote w:id="17">
    <w:p w14:paraId="19FFFA5C"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刘珣</w:t>
      </w:r>
      <w:r w:rsidRPr="00EE187D">
        <w:rPr>
          <w:rFonts w:ascii="Times New Roman" w:eastAsia="宋体" w:hAnsi="Times New Roman" w:cs="Times New Roman"/>
        </w:rPr>
        <w:t>.</w:t>
      </w:r>
      <w:r w:rsidRPr="00EE187D">
        <w:rPr>
          <w:rFonts w:ascii="Times New Roman" w:eastAsia="宋体" w:hAnsi="Times New Roman" w:cs="Times New Roman"/>
        </w:rPr>
        <w:t>新一代对外汉语教材的展望</w:t>
      </w:r>
      <w:r w:rsidRPr="00EE187D">
        <w:rPr>
          <w:rFonts w:ascii="Times New Roman" w:eastAsia="宋体" w:hAnsi="Times New Roman" w:cs="Times New Roman"/>
        </w:rPr>
        <w:t>——</w:t>
      </w:r>
      <w:r w:rsidRPr="00EE187D">
        <w:rPr>
          <w:rFonts w:ascii="Times New Roman" w:eastAsia="宋体" w:hAnsi="Times New Roman" w:cs="Times New Roman"/>
        </w:rPr>
        <w:t>再谈汉语教材编写原则</w:t>
      </w:r>
      <w:r w:rsidRPr="00EE187D">
        <w:rPr>
          <w:rFonts w:ascii="Times New Roman" w:eastAsia="宋体" w:hAnsi="Times New Roman" w:cs="Times New Roman"/>
        </w:rPr>
        <w:t>[J].</w:t>
      </w:r>
      <w:r w:rsidRPr="00EE187D">
        <w:rPr>
          <w:rFonts w:ascii="Times New Roman" w:eastAsia="宋体" w:hAnsi="Times New Roman" w:cs="Times New Roman"/>
        </w:rPr>
        <w:t>世界汉语教学</w:t>
      </w:r>
      <w:r w:rsidRPr="00EE187D">
        <w:rPr>
          <w:rFonts w:ascii="Times New Roman" w:eastAsia="宋体" w:hAnsi="Times New Roman" w:cs="Times New Roman"/>
        </w:rPr>
        <w:t>,1994(1).</w:t>
      </w:r>
    </w:p>
  </w:footnote>
  <w:footnote w:id="18">
    <w:p w14:paraId="0C346022"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黄聪颖</w:t>
      </w:r>
      <w:r w:rsidRPr="00EE187D">
        <w:rPr>
          <w:rFonts w:ascii="Times New Roman" w:eastAsia="宋体" w:hAnsi="Times New Roman" w:cs="Times New Roman"/>
        </w:rPr>
        <w:t>.</w:t>
      </w:r>
      <w:r w:rsidRPr="00EE187D">
        <w:rPr>
          <w:rFonts w:ascii="Times New Roman" w:eastAsia="宋体" w:hAnsi="Times New Roman" w:cs="Times New Roman"/>
        </w:rPr>
        <w:t>基于</w:t>
      </w:r>
      <w:r>
        <w:rPr>
          <w:rFonts w:ascii="Times New Roman" w:eastAsia="宋体" w:hAnsi="Times New Roman" w:cs="Times New Roman" w:hint="eastAsia"/>
        </w:rPr>
        <w:t>“</w:t>
      </w:r>
      <w:r>
        <w:rPr>
          <w:rFonts w:ascii="Times New Roman" w:eastAsia="宋体" w:hAnsi="Times New Roman" w:cs="Times New Roman"/>
        </w:rPr>
        <w:t>5C</w:t>
      </w:r>
      <w:r>
        <w:rPr>
          <w:rFonts w:ascii="Times New Roman" w:eastAsia="宋体" w:hAnsi="Times New Roman" w:cs="Times New Roman" w:hint="eastAsia"/>
        </w:rPr>
        <w:t>”</w:t>
      </w:r>
      <w:r w:rsidRPr="00EE187D">
        <w:rPr>
          <w:rFonts w:ascii="Times New Roman" w:eastAsia="宋体" w:hAnsi="Times New Roman" w:cs="Times New Roman"/>
        </w:rPr>
        <w:t>标准的对外汉语初级综合课教学设计</w:t>
      </w:r>
      <w:r w:rsidRPr="00EE187D">
        <w:rPr>
          <w:rFonts w:ascii="Times New Roman" w:eastAsia="宋体" w:hAnsi="Times New Roman" w:cs="Times New Roman"/>
        </w:rPr>
        <w:t xml:space="preserve"> ——</w:t>
      </w:r>
      <w:r w:rsidRPr="00EE187D">
        <w:rPr>
          <w:rFonts w:ascii="Times New Roman" w:eastAsia="宋体" w:hAnsi="Times New Roman" w:cs="Times New Roman"/>
        </w:rPr>
        <w:t>以《他在学做中国菜呢》为例</w:t>
      </w:r>
      <w:r w:rsidRPr="00EE187D">
        <w:rPr>
          <w:rFonts w:ascii="Times New Roman" w:eastAsia="宋体" w:hAnsi="Times New Roman" w:cs="Times New Roman"/>
        </w:rPr>
        <w:t>[D].</w:t>
      </w:r>
      <w:r w:rsidRPr="00EE187D">
        <w:rPr>
          <w:rFonts w:ascii="Times New Roman" w:eastAsia="宋体" w:hAnsi="Times New Roman" w:cs="Times New Roman"/>
        </w:rPr>
        <w:t>安阳师范学院硕士学位论文</w:t>
      </w:r>
      <w:r w:rsidRPr="00EE187D">
        <w:rPr>
          <w:rFonts w:ascii="Times New Roman" w:eastAsia="宋体" w:hAnsi="Times New Roman" w:cs="Times New Roman"/>
        </w:rPr>
        <w:t>,2020.</w:t>
      </w:r>
    </w:p>
  </w:footnote>
  <w:footnote w:id="19">
    <w:p w14:paraId="5058C17B" w14:textId="77777777" w:rsidR="00CF512D" w:rsidRPr="00E22975"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周雪林</w:t>
      </w:r>
      <w:r w:rsidRPr="00EE187D">
        <w:rPr>
          <w:rFonts w:ascii="Times New Roman" w:eastAsia="宋体" w:hAnsi="Times New Roman" w:cs="Times New Roman"/>
        </w:rPr>
        <w:t>.</w:t>
      </w:r>
      <w:r w:rsidRPr="00EE187D">
        <w:rPr>
          <w:rFonts w:ascii="Times New Roman" w:eastAsia="宋体" w:hAnsi="Times New Roman" w:cs="Times New Roman"/>
        </w:rPr>
        <w:t>浅谈外语教材评估标准</w:t>
      </w:r>
      <w:r w:rsidRPr="00EE187D">
        <w:rPr>
          <w:rFonts w:ascii="Times New Roman" w:eastAsia="宋体" w:hAnsi="Times New Roman" w:cs="Times New Roman"/>
        </w:rPr>
        <w:t>[J].</w:t>
      </w:r>
      <w:r w:rsidRPr="00EE187D">
        <w:rPr>
          <w:rFonts w:ascii="Times New Roman" w:eastAsia="宋体" w:hAnsi="Times New Roman" w:cs="Times New Roman"/>
        </w:rPr>
        <w:t>外语社</w:t>
      </w:r>
      <w:r w:rsidRPr="00EE187D">
        <w:rPr>
          <w:rFonts w:ascii="Times New Roman" w:eastAsia="宋体" w:hAnsi="Times New Roman" w:cs="Times New Roman"/>
        </w:rPr>
        <w:t>,1996(2).</w:t>
      </w:r>
    </w:p>
  </w:footnote>
  <w:footnote w:id="20">
    <w:p w14:paraId="7803704F" w14:textId="74517D5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00165D6A">
        <w:rPr>
          <w:rFonts w:ascii="Times New Roman" w:eastAsia="宋体" w:hAnsi="Times New Roman" w:cs="Times New Roman"/>
        </w:rPr>
        <w:t xml:space="preserve"> </w:t>
      </w:r>
      <w:r w:rsidR="00C120EF" w:rsidRPr="00C120EF">
        <w:rPr>
          <w:rFonts w:ascii="Times New Roman" w:eastAsia="宋体" w:hAnsi="Times New Roman" w:cs="Times New Roman"/>
        </w:rPr>
        <w:t>戴炜栋</w:t>
      </w:r>
      <w:r w:rsidR="00C120EF" w:rsidRPr="00C120EF">
        <w:rPr>
          <w:rFonts w:ascii="Times New Roman" w:eastAsia="宋体" w:hAnsi="Times New Roman" w:cs="Times New Roman"/>
        </w:rPr>
        <w:t>,</w:t>
      </w:r>
      <w:r w:rsidR="00C120EF" w:rsidRPr="00C120EF">
        <w:rPr>
          <w:rFonts w:ascii="Times New Roman" w:eastAsia="宋体" w:hAnsi="Times New Roman" w:cs="Times New Roman"/>
        </w:rPr>
        <w:t>束定芳</w:t>
      </w:r>
      <w:r w:rsidR="00C120EF" w:rsidRPr="00C120EF">
        <w:rPr>
          <w:rFonts w:ascii="Times New Roman" w:eastAsia="宋体" w:hAnsi="Times New Roman" w:cs="Times New Roman"/>
        </w:rPr>
        <w:t>.</w:t>
      </w:r>
      <w:r w:rsidR="00C120EF" w:rsidRPr="00C120EF">
        <w:rPr>
          <w:rFonts w:ascii="Times New Roman" w:eastAsia="宋体" w:hAnsi="Times New Roman" w:cs="Times New Roman"/>
        </w:rPr>
        <w:t>试论影响外语习得的若干重要因素</w:t>
      </w:r>
      <w:r w:rsidR="00C120EF" w:rsidRPr="00C120EF">
        <w:rPr>
          <w:rFonts w:ascii="Times New Roman" w:eastAsia="宋体" w:hAnsi="Times New Roman" w:cs="Times New Roman"/>
        </w:rPr>
        <w:t>──</w:t>
      </w:r>
      <w:r w:rsidR="00C120EF" w:rsidRPr="00C120EF">
        <w:rPr>
          <w:rFonts w:ascii="Times New Roman" w:eastAsia="宋体" w:hAnsi="Times New Roman" w:cs="Times New Roman"/>
        </w:rPr>
        <w:t>外语教学理论系列文章之一</w:t>
      </w:r>
      <w:r w:rsidR="00C120EF" w:rsidRPr="00C120EF">
        <w:rPr>
          <w:rFonts w:ascii="Times New Roman" w:eastAsia="宋体" w:hAnsi="Times New Roman" w:cs="Times New Roman"/>
        </w:rPr>
        <w:t>[J].</w:t>
      </w:r>
      <w:r w:rsidR="00C120EF" w:rsidRPr="00C120EF">
        <w:rPr>
          <w:rFonts w:ascii="Times New Roman" w:eastAsia="宋体" w:hAnsi="Times New Roman" w:cs="Times New Roman"/>
        </w:rPr>
        <w:t>外国语</w:t>
      </w:r>
      <w:r w:rsidR="00C120EF" w:rsidRPr="00C120EF">
        <w:rPr>
          <w:rFonts w:ascii="Times New Roman" w:eastAsia="宋体" w:hAnsi="Times New Roman" w:cs="Times New Roman"/>
        </w:rPr>
        <w:t>(</w:t>
      </w:r>
      <w:r w:rsidR="00C120EF" w:rsidRPr="00C120EF">
        <w:rPr>
          <w:rFonts w:ascii="Times New Roman" w:eastAsia="宋体" w:hAnsi="Times New Roman" w:cs="Times New Roman"/>
        </w:rPr>
        <w:t>上海外国语大学学报</w:t>
      </w:r>
      <w:r w:rsidR="00165D6A">
        <w:rPr>
          <w:rFonts w:ascii="Times New Roman" w:eastAsia="宋体" w:hAnsi="Times New Roman" w:cs="Times New Roman"/>
        </w:rPr>
        <w:t>),1994(4)</w:t>
      </w:r>
      <w:r w:rsidR="00C120EF" w:rsidRPr="00C120EF">
        <w:rPr>
          <w:rFonts w:ascii="Times New Roman" w:eastAsia="宋体" w:hAnsi="Times New Roman" w:cs="Times New Roman"/>
        </w:rPr>
        <w:t>.</w:t>
      </w:r>
    </w:p>
  </w:footnote>
  <w:footnote w:id="21">
    <w:p w14:paraId="36F884BB"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赵金铭</w:t>
      </w:r>
      <w:r w:rsidRPr="00EE187D">
        <w:rPr>
          <w:rFonts w:ascii="Times New Roman" w:eastAsia="宋体" w:hAnsi="Times New Roman" w:cs="Times New Roman"/>
        </w:rPr>
        <w:t>.</w:t>
      </w:r>
      <w:r w:rsidRPr="00EE187D">
        <w:rPr>
          <w:rFonts w:ascii="Times New Roman" w:eastAsia="宋体" w:hAnsi="Times New Roman" w:cs="Times New Roman"/>
        </w:rPr>
        <w:t>论对外汉语教材评估</w:t>
      </w:r>
      <w:r w:rsidRPr="00EE187D">
        <w:rPr>
          <w:rFonts w:ascii="Times New Roman" w:eastAsia="宋体" w:hAnsi="Times New Roman" w:cs="Times New Roman"/>
        </w:rPr>
        <w:t>[J].</w:t>
      </w:r>
      <w:r w:rsidRPr="00EE187D">
        <w:rPr>
          <w:rFonts w:ascii="Times New Roman" w:eastAsia="宋体" w:hAnsi="Times New Roman" w:cs="Times New Roman"/>
        </w:rPr>
        <w:t>语言教学与研究</w:t>
      </w:r>
      <w:r w:rsidRPr="00EE187D">
        <w:rPr>
          <w:rFonts w:ascii="Times New Roman" w:eastAsia="宋体" w:hAnsi="Times New Roman" w:cs="Times New Roman"/>
        </w:rPr>
        <w:t>,1998(3).</w:t>
      </w:r>
    </w:p>
  </w:footnote>
  <w:footnote w:id="22">
    <w:p w14:paraId="7708C17D"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董明、桂弘</w:t>
      </w:r>
      <w:r w:rsidRPr="00EE187D">
        <w:rPr>
          <w:rFonts w:ascii="Times New Roman" w:eastAsia="宋体" w:hAnsi="Times New Roman" w:cs="Times New Roman"/>
        </w:rPr>
        <w:t>.</w:t>
      </w:r>
      <w:r w:rsidRPr="00EE187D">
        <w:rPr>
          <w:rFonts w:ascii="Times New Roman" w:eastAsia="宋体" w:hAnsi="Times New Roman" w:cs="Times New Roman"/>
        </w:rPr>
        <w:t>浅谈好教材的标准</w:t>
      </w:r>
      <w:r w:rsidRPr="00EE187D">
        <w:rPr>
          <w:rFonts w:ascii="Times New Roman" w:eastAsia="宋体" w:hAnsi="Times New Roman" w:cs="Times New Roman"/>
        </w:rPr>
        <w:t>[J].</w:t>
      </w:r>
      <w:r w:rsidRPr="00EE187D">
        <w:rPr>
          <w:rFonts w:ascii="Times New Roman" w:eastAsia="宋体" w:hAnsi="Times New Roman" w:cs="Times New Roman"/>
        </w:rPr>
        <w:t>语言文字与应用</w:t>
      </w:r>
      <w:r w:rsidRPr="00EE187D">
        <w:rPr>
          <w:rFonts w:ascii="Times New Roman" w:eastAsia="宋体" w:hAnsi="Times New Roman" w:cs="Times New Roman"/>
        </w:rPr>
        <w:t>,2005(9).</w:t>
      </w:r>
    </w:p>
  </w:footnote>
  <w:footnote w:id="23">
    <w:p w14:paraId="25F3C429"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朱莹</w:t>
      </w:r>
      <w:r w:rsidRPr="00EE187D">
        <w:rPr>
          <w:rFonts w:ascii="Times New Roman" w:eastAsia="宋体" w:hAnsi="Times New Roman" w:cs="Times New Roman"/>
        </w:rPr>
        <w:t>.</w:t>
      </w:r>
      <w:r w:rsidRPr="00EE187D">
        <w:rPr>
          <w:rFonts w:ascii="Times New Roman" w:eastAsia="宋体" w:hAnsi="Times New Roman" w:cs="Times New Roman"/>
        </w:rPr>
        <w:t>对外汉语初级综合教材练习设计考察与分析</w:t>
      </w:r>
      <w:r w:rsidRPr="00EE187D">
        <w:rPr>
          <w:rFonts w:ascii="Times New Roman" w:eastAsia="宋体" w:hAnsi="Times New Roman" w:cs="Times New Roman"/>
        </w:rPr>
        <w:t>[D].</w:t>
      </w:r>
      <w:r w:rsidRPr="00EE187D">
        <w:rPr>
          <w:rFonts w:ascii="Times New Roman" w:eastAsia="宋体" w:hAnsi="Times New Roman" w:cs="Times New Roman"/>
        </w:rPr>
        <w:t>复旦大学硕士学位论文</w:t>
      </w:r>
      <w:r w:rsidRPr="00EE187D">
        <w:rPr>
          <w:rFonts w:ascii="Times New Roman" w:eastAsia="宋体" w:hAnsi="Times New Roman" w:cs="Times New Roman"/>
        </w:rPr>
        <w:t>,2009.</w:t>
      </w:r>
    </w:p>
  </w:footnote>
  <w:footnote w:id="24">
    <w:p w14:paraId="13B9142A" w14:textId="0D35ABA6" w:rsidR="00CF512D" w:rsidRPr="00E22975"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Thorn dike</w:t>
      </w:r>
      <w:r w:rsidR="00B665B9">
        <w:rPr>
          <w:rFonts w:ascii="Times New Roman" w:eastAsia="宋体" w:hAnsi="Times New Roman" w:cs="Times New Roman"/>
        </w:rPr>
        <w:t>.</w:t>
      </w:r>
      <w:r w:rsidRPr="00EE187D">
        <w:rPr>
          <w:rFonts w:ascii="Times New Roman" w:eastAsia="宋体" w:hAnsi="Times New Roman" w:cs="Times New Roman"/>
        </w:rPr>
        <w:t>Educational Psychology Briefer Course[M]Columbia University Press.</w:t>
      </w:r>
      <w:r w:rsidR="00B665B9">
        <w:rPr>
          <w:rFonts w:ascii="Times New Roman" w:eastAsia="宋体" w:hAnsi="Times New Roman" w:cs="Times New Roman"/>
        </w:rPr>
        <w:t>1913.</w:t>
      </w:r>
    </w:p>
  </w:footnote>
  <w:footnote w:id="25">
    <w:p w14:paraId="52BD6B18"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程相文</w:t>
      </w:r>
      <w:r w:rsidRPr="00EE187D">
        <w:rPr>
          <w:rFonts w:ascii="Times New Roman" w:eastAsia="宋体" w:hAnsi="Times New Roman" w:cs="Times New Roman"/>
        </w:rPr>
        <w:t>.</w:t>
      </w:r>
      <w:r w:rsidRPr="00EE187D">
        <w:rPr>
          <w:rFonts w:ascii="Times New Roman" w:eastAsia="宋体" w:hAnsi="Times New Roman" w:cs="Times New Roman"/>
        </w:rPr>
        <w:t>汉语作为第二语言教材发展的三种形态</w:t>
      </w:r>
      <w:r w:rsidRPr="00EE187D">
        <w:rPr>
          <w:rFonts w:ascii="Times New Roman" w:eastAsia="宋体" w:hAnsi="Times New Roman" w:cs="Times New Roman"/>
        </w:rPr>
        <w:t>[J].</w:t>
      </w:r>
      <w:r w:rsidRPr="00EE187D">
        <w:rPr>
          <w:rFonts w:ascii="Times New Roman" w:eastAsia="宋体" w:hAnsi="Times New Roman" w:cs="Times New Roman"/>
        </w:rPr>
        <w:t>语言教学与研究</w:t>
      </w:r>
      <w:r w:rsidRPr="00EE187D">
        <w:rPr>
          <w:rFonts w:ascii="Times New Roman" w:eastAsia="宋体" w:hAnsi="Times New Roman" w:cs="Times New Roman"/>
        </w:rPr>
        <w:t>,2004(1).</w:t>
      </w:r>
    </w:p>
  </w:footnote>
  <w:footnote w:id="26">
    <w:p w14:paraId="47C2468B"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吴慧娟</w:t>
      </w:r>
      <w:r w:rsidRPr="00EE187D">
        <w:rPr>
          <w:rFonts w:ascii="Times New Roman" w:eastAsia="宋体" w:hAnsi="Times New Roman" w:cs="Times New Roman"/>
        </w:rPr>
        <w:t>.</w:t>
      </w:r>
      <w:r w:rsidRPr="00EE187D">
        <w:rPr>
          <w:rFonts w:ascii="Times New Roman" w:eastAsia="宋体" w:hAnsi="Times New Roman" w:cs="Times New Roman"/>
        </w:rPr>
        <w:t>论对外汉语口语教材编写的实用性原则</w:t>
      </w:r>
      <w:r w:rsidRPr="00EE187D">
        <w:rPr>
          <w:rFonts w:ascii="Times New Roman" w:eastAsia="宋体" w:hAnsi="Times New Roman" w:cs="Times New Roman"/>
        </w:rPr>
        <w:t>[D].</w:t>
      </w:r>
      <w:r w:rsidRPr="00EE187D">
        <w:rPr>
          <w:rFonts w:ascii="Times New Roman" w:eastAsia="宋体" w:hAnsi="Times New Roman" w:cs="Times New Roman"/>
        </w:rPr>
        <w:t>中央民族大学硕士学位论文</w:t>
      </w:r>
      <w:r w:rsidRPr="00EE187D">
        <w:rPr>
          <w:rFonts w:ascii="Times New Roman" w:eastAsia="宋体" w:hAnsi="Times New Roman" w:cs="Times New Roman"/>
        </w:rPr>
        <w:t>,2013.</w:t>
      </w:r>
    </w:p>
  </w:footnote>
  <w:footnote w:id="27">
    <w:p w14:paraId="03191FA3"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张晓慧</w:t>
      </w:r>
      <w:r w:rsidRPr="00EE187D">
        <w:rPr>
          <w:rFonts w:ascii="Times New Roman" w:eastAsia="宋体" w:hAnsi="Times New Roman" w:cs="Times New Roman"/>
        </w:rPr>
        <w:t>.</w:t>
      </w:r>
      <w:r w:rsidRPr="00EE187D">
        <w:rPr>
          <w:rFonts w:ascii="Times New Roman" w:eastAsia="宋体" w:hAnsi="Times New Roman" w:cs="Times New Roman"/>
        </w:rPr>
        <w:t>对外汉语教学的复述训练</w:t>
      </w:r>
      <w:r w:rsidRPr="00EE187D">
        <w:rPr>
          <w:rFonts w:ascii="Times New Roman" w:eastAsia="宋体" w:hAnsi="Times New Roman" w:cs="Times New Roman"/>
        </w:rPr>
        <w:t>[J].</w:t>
      </w:r>
      <w:r w:rsidRPr="00EE187D">
        <w:rPr>
          <w:rFonts w:ascii="Times New Roman" w:eastAsia="宋体" w:hAnsi="Times New Roman" w:cs="Times New Roman"/>
        </w:rPr>
        <w:t>世界汉语教学</w:t>
      </w:r>
      <w:r w:rsidRPr="00EE187D">
        <w:rPr>
          <w:rFonts w:ascii="Times New Roman" w:eastAsia="宋体" w:hAnsi="Times New Roman" w:cs="Times New Roman"/>
        </w:rPr>
        <w:t>,1997(4).</w:t>
      </w:r>
    </w:p>
  </w:footnote>
  <w:footnote w:id="28">
    <w:p w14:paraId="75DF5B39"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刘颂浩</w:t>
      </w:r>
      <w:r w:rsidRPr="00EE187D">
        <w:rPr>
          <w:rFonts w:ascii="Times New Roman" w:eastAsia="宋体" w:hAnsi="Times New Roman" w:cs="Times New Roman"/>
        </w:rPr>
        <w:t>.</w:t>
      </w:r>
      <w:r w:rsidRPr="00EE187D">
        <w:rPr>
          <w:rFonts w:ascii="Times New Roman" w:eastAsia="宋体" w:hAnsi="Times New Roman" w:cs="Times New Roman"/>
        </w:rPr>
        <w:t>注释式词语练习试析</w:t>
      </w:r>
      <w:r w:rsidRPr="00EE187D">
        <w:rPr>
          <w:rFonts w:ascii="Times New Roman" w:eastAsia="宋体" w:hAnsi="Times New Roman" w:cs="Times New Roman"/>
        </w:rPr>
        <w:t>[J].</w:t>
      </w:r>
      <w:r w:rsidRPr="00EE187D">
        <w:rPr>
          <w:rFonts w:ascii="Times New Roman" w:eastAsia="宋体" w:hAnsi="Times New Roman" w:cs="Times New Roman"/>
        </w:rPr>
        <w:t>汉语学习</w:t>
      </w:r>
      <w:r w:rsidRPr="00EE187D">
        <w:rPr>
          <w:rFonts w:ascii="Times New Roman" w:eastAsia="宋体" w:hAnsi="Times New Roman" w:cs="Times New Roman"/>
        </w:rPr>
        <w:t>,1997(8).</w:t>
      </w:r>
    </w:p>
  </w:footnote>
  <w:footnote w:id="29">
    <w:p w14:paraId="14BB7D97" w14:textId="74CDFF80"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李绍林</w:t>
      </w:r>
      <w:r w:rsidRPr="00EE187D">
        <w:rPr>
          <w:rFonts w:ascii="Times New Roman" w:eastAsia="宋体" w:hAnsi="Times New Roman" w:cs="Times New Roman"/>
        </w:rPr>
        <w:t>,</w:t>
      </w:r>
      <w:r w:rsidRPr="00EE187D">
        <w:rPr>
          <w:rFonts w:ascii="Times New Roman" w:eastAsia="宋体" w:hAnsi="Times New Roman" w:cs="Times New Roman"/>
        </w:rPr>
        <w:t>谈泛化、分化及其有关的练习样式</w:t>
      </w:r>
      <w:r w:rsidRPr="00EE187D">
        <w:rPr>
          <w:rFonts w:ascii="Times New Roman" w:eastAsia="宋体" w:hAnsi="Times New Roman" w:cs="Times New Roman"/>
        </w:rPr>
        <w:t>[J].</w:t>
      </w:r>
      <w:r w:rsidRPr="00EE187D">
        <w:rPr>
          <w:rFonts w:ascii="Times New Roman" w:eastAsia="宋体" w:hAnsi="Times New Roman" w:cs="Times New Roman"/>
        </w:rPr>
        <w:t>汉语学习</w:t>
      </w:r>
      <w:r w:rsidR="00AE263D">
        <w:rPr>
          <w:rFonts w:ascii="Times New Roman" w:eastAsia="宋体" w:hAnsi="Times New Roman" w:cs="Times New Roman"/>
        </w:rPr>
        <w:t>,2001(6</w:t>
      </w:r>
      <w:r w:rsidRPr="00EE187D">
        <w:rPr>
          <w:rFonts w:ascii="Times New Roman" w:eastAsia="宋体" w:hAnsi="Times New Roman" w:cs="Times New Roman"/>
        </w:rPr>
        <w:t>).</w:t>
      </w:r>
    </w:p>
  </w:footnote>
  <w:footnote w:id="30">
    <w:p w14:paraId="77CDD934" w14:textId="77777777" w:rsidR="00CF512D" w:rsidRPr="00E22975"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赵凡</w:t>
      </w:r>
      <w:r w:rsidRPr="00EE187D">
        <w:rPr>
          <w:rFonts w:ascii="Times New Roman" w:eastAsia="宋体" w:hAnsi="Times New Roman" w:cs="Times New Roman"/>
        </w:rPr>
        <w:t>.</w:t>
      </w:r>
      <w:r w:rsidRPr="00EE187D">
        <w:rPr>
          <w:rFonts w:ascii="Times New Roman" w:eastAsia="宋体" w:hAnsi="Times New Roman" w:cs="Times New Roman"/>
        </w:rPr>
        <w:t>《汉语</w:t>
      </w:r>
      <w:r w:rsidRPr="00EE187D">
        <w:rPr>
          <w:rFonts w:ascii="Times New Roman" w:eastAsia="宋体" w:hAnsi="Times New Roman" w:cs="Times New Roman"/>
        </w:rPr>
        <w:t>301</w:t>
      </w:r>
      <w:r w:rsidRPr="00EE187D">
        <w:rPr>
          <w:rFonts w:ascii="Times New Roman" w:eastAsia="宋体" w:hAnsi="Times New Roman" w:cs="Times New Roman"/>
        </w:rPr>
        <w:t>句》和《掌握汉语》练习的对比研究</w:t>
      </w:r>
      <w:r w:rsidRPr="00EE187D">
        <w:rPr>
          <w:rFonts w:ascii="Times New Roman" w:eastAsia="宋体" w:hAnsi="Times New Roman" w:cs="Times New Roman"/>
        </w:rPr>
        <w:t>[D].</w:t>
      </w:r>
      <w:r w:rsidRPr="00EE187D">
        <w:rPr>
          <w:rFonts w:ascii="Times New Roman" w:eastAsia="宋体" w:hAnsi="Times New Roman" w:cs="Times New Roman"/>
        </w:rPr>
        <w:t>中山大学硕士学位论文</w:t>
      </w:r>
      <w:r w:rsidRPr="00EE187D">
        <w:rPr>
          <w:rFonts w:ascii="Times New Roman" w:eastAsia="宋体" w:hAnsi="Times New Roman" w:cs="Times New Roman"/>
        </w:rPr>
        <w:t>,2012.</w:t>
      </w:r>
    </w:p>
  </w:footnote>
  <w:footnote w:id="31">
    <w:p w14:paraId="2F128771"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郭冠秀</w:t>
      </w:r>
      <w:r w:rsidRPr="00EE187D">
        <w:rPr>
          <w:rFonts w:ascii="Times New Roman" w:eastAsia="宋体" w:hAnsi="Times New Roman" w:cs="Times New Roman"/>
        </w:rPr>
        <w:t>,</w:t>
      </w:r>
      <w:r w:rsidRPr="00EE187D">
        <w:rPr>
          <w:rFonts w:ascii="Times New Roman" w:eastAsia="宋体" w:hAnsi="Times New Roman" w:cs="Times New Roman"/>
        </w:rPr>
        <w:t>对外汉语初级口语教材练习设计研究</w:t>
      </w:r>
      <w:r w:rsidRPr="00EE187D">
        <w:rPr>
          <w:rFonts w:ascii="Times New Roman" w:eastAsia="宋体" w:hAnsi="Times New Roman" w:cs="Times New Roman"/>
        </w:rPr>
        <w:t>[D].</w:t>
      </w:r>
      <w:r w:rsidRPr="00EE187D">
        <w:rPr>
          <w:rFonts w:ascii="Times New Roman" w:eastAsia="宋体" w:hAnsi="Times New Roman" w:cs="Times New Roman"/>
        </w:rPr>
        <w:t>安阳师范学院硕士学位论文</w:t>
      </w:r>
      <w:r w:rsidRPr="00EE187D">
        <w:rPr>
          <w:rFonts w:ascii="Times New Roman" w:eastAsia="宋体" w:hAnsi="Times New Roman" w:cs="Times New Roman"/>
        </w:rPr>
        <w:t>,2014.</w:t>
      </w:r>
    </w:p>
  </w:footnote>
  <w:footnote w:id="32">
    <w:p w14:paraId="74E2D516"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兰婷</w:t>
      </w:r>
      <w:r w:rsidRPr="00EE187D">
        <w:rPr>
          <w:rFonts w:ascii="Times New Roman" w:eastAsia="宋体" w:hAnsi="Times New Roman" w:cs="Times New Roman"/>
        </w:rPr>
        <w:t>.</w:t>
      </w:r>
      <w:r w:rsidRPr="00EE187D">
        <w:rPr>
          <w:rFonts w:ascii="Times New Roman" w:eastAsia="宋体" w:hAnsi="Times New Roman" w:cs="Times New Roman"/>
        </w:rPr>
        <w:t>对外汉语口语教材练习设置分析</w:t>
      </w:r>
      <w:r w:rsidRPr="00EE187D">
        <w:rPr>
          <w:rFonts w:ascii="Times New Roman" w:eastAsia="宋体" w:hAnsi="Times New Roman" w:cs="Times New Roman"/>
        </w:rPr>
        <w:t>[D].</w:t>
      </w:r>
      <w:r w:rsidRPr="00EE187D">
        <w:rPr>
          <w:rFonts w:ascii="Times New Roman" w:eastAsia="宋体" w:hAnsi="Times New Roman" w:cs="Times New Roman"/>
        </w:rPr>
        <w:t>新疆大学硕士学位论文</w:t>
      </w:r>
      <w:r w:rsidRPr="00EE187D">
        <w:rPr>
          <w:rFonts w:ascii="Times New Roman" w:eastAsia="宋体" w:hAnsi="Times New Roman" w:cs="Times New Roman"/>
        </w:rPr>
        <w:t>,2015.</w:t>
      </w:r>
    </w:p>
  </w:footnote>
  <w:footnote w:id="33">
    <w:p w14:paraId="3D15A16E"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杨东升</w:t>
      </w:r>
      <w:r w:rsidRPr="00EE187D">
        <w:rPr>
          <w:rFonts w:ascii="Times New Roman" w:eastAsia="宋体" w:hAnsi="Times New Roman" w:cs="Times New Roman"/>
        </w:rPr>
        <w:t>.</w:t>
      </w:r>
      <w:r w:rsidRPr="00EE187D">
        <w:rPr>
          <w:rFonts w:ascii="Times New Roman" w:eastAsia="宋体" w:hAnsi="Times New Roman" w:cs="Times New Roman"/>
        </w:rPr>
        <w:t>商务汉语教材编写初探</w:t>
      </w:r>
      <w:r w:rsidRPr="00EE187D">
        <w:rPr>
          <w:rFonts w:ascii="Times New Roman" w:eastAsia="宋体" w:hAnsi="Times New Roman" w:cs="Times New Roman"/>
        </w:rPr>
        <w:t>[J].</w:t>
      </w:r>
      <w:r w:rsidRPr="00EE187D">
        <w:rPr>
          <w:rFonts w:ascii="Times New Roman" w:eastAsia="宋体" w:hAnsi="Times New Roman" w:cs="Times New Roman"/>
        </w:rPr>
        <w:t>辽宁工学院学报</w:t>
      </w:r>
      <w:r w:rsidRPr="00EE187D">
        <w:rPr>
          <w:rFonts w:ascii="Times New Roman" w:eastAsia="宋体" w:hAnsi="Times New Roman" w:cs="Times New Roman"/>
        </w:rPr>
        <w:t>,2003(2).</w:t>
      </w:r>
    </w:p>
  </w:footnote>
  <w:footnote w:id="34">
    <w:p w14:paraId="01DEDD4B" w14:textId="77777777" w:rsidR="00CF512D" w:rsidRPr="00E22975"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姜国权</w:t>
      </w:r>
      <w:r w:rsidRPr="00EE187D">
        <w:rPr>
          <w:rFonts w:ascii="Times New Roman" w:eastAsia="宋体" w:hAnsi="Times New Roman" w:cs="Times New Roman"/>
        </w:rPr>
        <w:t>.</w:t>
      </w:r>
      <w:r w:rsidRPr="00EE187D">
        <w:rPr>
          <w:rFonts w:ascii="Times New Roman" w:eastAsia="宋体" w:hAnsi="Times New Roman" w:cs="Times New Roman"/>
        </w:rPr>
        <w:t>商务汉语教材与教学探析</w:t>
      </w:r>
      <w:r w:rsidRPr="00EE187D">
        <w:rPr>
          <w:rFonts w:ascii="Times New Roman" w:eastAsia="宋体" w:hAnsi="Times New Roman" w:cs="Times New Roman"/>
        </w:rPr>
        <w:t>[J].</w:t>
      </w:r>
      <w:r w:rsidRPr="00EE187D">
        <w:rPr>
          <w:rFonts w:ascii="Times New Roman" w:eastAsia="宋体" w:hAnsi="Times New Roman" w:cs="Times New Roman"/>
        </w:rPr>
        <w:t>时代文学</w:t>
      </w:r>
      <w:r w:rsidRPr="00EE187D">
        <w:rPr>
          <w:rFonts w:ascii="Times New Roman" w:eastAsia="宋体" w:hAnsi="Times New Roman" w:cs="Times New Roman"/>
        </w:rPr>
        <w:t>,2009(</w:t>
      </w:r>
      <w:r>
        <w:rPr>
          <w:rFonts w:ascii="Times New Roman" w:eastAsia="宋体" w:hAnsi="Times New Roman" w:cs="Times New Roman"/>
        </w:rPr>
        <w:t>7</w:t>
      </w:r>
      <w:r w:rsidRPr="00EE187D">
        <w:rPr>
          <w:rFonts w:ascii="Times New Roman" w:eastAsia="宋体" w:hAnsi="Times New Roman" w:cs="Times New Roman"/>
        </w:rPr>
        <w:t>).</w:t>
      </w:r>
    </w:p>
  </w:footnote>
  <w:footnote w:id="35">
    <w:p w14:paraId="5DDC420A"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王珊</w:t>
      </w:r>
      <w:r w:rsidRPr="00EE187D">
        <w:rPr>
          <w:rFonts w:ascii="Times New Roman" w:eastAsia="宋体" w:hAnsi="Times New Roman" w:cs="Times New Roman"/>
        </w:rPr>
        <w:t>.</w:t>
      </w:r>
      <w:r w:rsidRPr="00EE187D">
        <w:rPr>
          <w:rFonts w:ascii="Times New Roman" w:eastAsia="宋体" w:hAnsi="Times New Roman" w:cs="Times New Roman"/>
        </w:rPr>
        <w:t>中级商务汉语综合课教材练习设计的考察与分析</w:t>
      </w:r>
      <w:r w:rsidRPr="00EE187D">
        <w:rPr>
          <w:rFonts w:ascii="Times New Roman" w:eastAsia="宋体" w:hAnsi="Times New Roman" w:cs="Times New Roman"/>
        </w:rPr>
        <w:t>[D].</w:t>
      </w:r>
      <w:r w:rsidRPr="00EE187D">
        <w:rPr>
          <w:rFonts w:ascii="Times New Roman" w:eastAsia="宋体" w:hAnsi="Times New Roman" w:cs="Times New Roman"/>
        </w:rPr>
        <w:t>新疆师范大学硕士学位论文</w:t>
      </w:r>
      <w:r w:rsidRPr="00EE187D">
        <w:rPr>
          <w:rFonts w:ascii="Times New Roman" w:eastAsia="宋体" w:hAnsi="Times New Roman" w:cs="Times New Roman"/>
        </w:rPr>
        <w:t>,2012.</w:t>
      </w:r>
    </w:p>
  </w:footnote>
  <w:footnote w:id="36">
    <w:p w14:paraId="65DE5186"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何蓓蓓</w:t>
      </w:r>
      <w:r w:rsidRPr="00EE187D">
        <w:rPr>
          <w:rFonts w:ascii="Times New Roman" w:eastAsia="宋体" w:hAnsi="Times New Roman" w:cs="Times New Roman"/>
        </w:rPr>
        <w:t>.</w:t>
      </w:r>
      <w:r w:rsidRPr="00EE187D">
        <w:rPr>
          <w:rFonts w:ascii="Times New Roman" w:eastAsia="宋体" w:hAnsi="Times New Roman" w:cs="Times New Roman"/>
        </w:rPr>
        <w:t>《国际商务汉语教程》与《国际商务汉语》的比较</w:t>
      </w:r>
      <w:r w:rsidRPr="00EE187D">
        <w:rPr>
          <w:rFonts w:ascii="Times New Roman" w:eastAsia="宋体" w:hAnsi="Times New Roman" w:cs="Times New Roman"/>
        </w:rPr>
        <w:t>——</w:t>
      </w:r>
      <w:r w:rsidRPr="00EE187D">
        <w:rPr>
          <w:rFonts w:ascii="Times New Roman" w:eastAsia="宋体" w:hAnsi="Times New Roman" w:cs="Times New Roman"/>
        </w:rPr>
        <w:t>兼谈商务汉语教材的编写</w:t>
      </w:r>
      <w:r w:rsidRPr="00EE187D">
        <w:rPr>
          <w:rFonts w:ascii="Times New Roman" w:eastAsia="宋体" w:hAnsi="Times New Roman" w:cs="Times New Roman"/>
        </w:rPr>
        <w:t>[D].</w:t>
      </w:r>
      <w:r w:rsidRPr="00EE187D">
        <w:rPr>
          <w:rFonts w:ascii="Times New Roman" w:eastAsia="宋体" w:hAnsi="Times New Roman" w:cs="Times New Roman"/>
        </w:rPr>
        <w:t>华中科技大学硕士学位论文</w:t>
      </w:r>
      <w:r w:rsidRPr="00EE187D">
        <w:rPr>
          <w:rFonts w:ascii="Times New Roman" w:eastAsia="宋体" w:hAnsi="Times New Roman" w:cs="Times New Roman"/>
        </w:rPr>
        <w:t>, 2006.</w:t>
      </w:r>
    </w:p>
  </w:footnote>
  <w:footnote w:id="37">
    <w:p w14:paraId="1CEA74FF"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刘晓岚</w:t>
      </w:r>
      <w:r w:rsidRPr="00EE187D">
        <w:rPr>
          <w:rFonts w:ascii="Times New Roman" w:eastAsia="宋体" w:hAnsi="Times New Roman" w:cs="Times New Roman"/>
        </w:rPr>
        <w:t>.</w:t>
      </w:r>
      <w:r w:rsidRPr="00EE187D">
        <w:rPr>
          <w:rFonts w:ascii="Times New Roman" w:eastAsia="宋体" w:hAnsi="Times New Roman" w:cs="Times New Roman"/>
        </w:rPr>
        <w:t>《经贸洽谈</w:t>
      </w:r>
      <w:r w:rsidRPr="00EE187D">
        <w:rPr>
          <w:rFonts w:ascii="Times New Roman" w:eastAsia="宋体" w:hAnsi="Times New Roman" w:cs="Times New Roman"/>
        </w:rPr>
        <w:t>ABC</w:t>
      </w:r>
      <w:r w:rsidRPr="00EE187D">
        <w:rPr>
          <w:rFonts w:ascii="Times New Roman" w:eastAsia="宋体" w:hAnsi="Times New Roman" w:cs="Times New Roman"/>
        </w:rPr>
        <w:t>》与《商务汉语》比较研究</w:t>
      </w:r>
      <w:r w:rsidRPr="00EE187D">
        <w:rPr>
          <w:rFonts w:ascii="Times New Roman" w:eastAsia="宋体" w:hAnsi="Times New Roman" w:cs="Times New Roman"/>
        </w:rPr>
        <w:t>[D].</w:t>
      </w:r>
      <w:r w:rsidRPr="00EE187D">
        <w:rPr>
          <w:rFonts w:ascii="Times New Roman" w:eastAsia="宋体" w:hAnsi="Times New Roman" w:cs="Times New Roman"/>
        </w:rPr>
        <w:t>四川大学硕士学位论文</w:t>
      </w:r>
      <w:r w:rsidRPr="00EE187D">
        <w:rPr>
          <w:rFonts w:ascii="Times New Roman" w:eastAsia="宋体" w:hAnsi="Times New Roman" w:cs="Times New Roman"/>
        </w:rPr>
        <w:t>,2007.</w:t>
      </w:r>
    </w:p>
  </w:footnote>
  <w:footnote w:id="38">
    <w:p w14:paraId="69972304" w14:textId="77777777" w:rsidR="00CF512D" w:rsidRDefault="00CF512D" w:rsidP="00E22975">
      <w:pPr>
        <w:pStyle w:val="a7"/>
        <w:spacing w:line="280" w:lineRule="exact"/>
      </w:pPr>
      <w:r w:rsidRPr="00EE187D">
        <w:rPr>
          <w:rFonts w:ascii="Times New Roman" w:eastAsia="宋体" w:hAnsi="Times New Roman" w:cs="Times New Roman"/>
        </w:rPr>
        <w:footnoteRef/>
      </w:r>
      <w:r w:rsidRPr="00EE187D">
        <w:rPr>
          <w:rFonts w:ascii="Times New Roman" w:eastAsia="宋体" w:hAnsi="Times New Roman" w:cs="Times New Roman"/>
        </w:rPr>
        <w:t xml:space="preserve"> </w:t>
      </w:r>
      <w:r w:rsidRPr="00EE187D">
        <w:rPr>
          <w:rFonts w:ascii="Times New Roman" w:eastAsia="宋体" w:hAnsi="Times New Roman" w:cs="Times New Roman"/>
        </w:rPr>
        <w:t>董辰辰</w:t>
      </w:r>
      <w:r w:rsidRPr="00EE187D">
        <w:rPr>
          <w:rFonts w:ascii="Times New Roman" w:eastAsia="宋体" w:hAnsi="Times New Roman" w:cs="Times New Roman"/>
        </w:rPr>
        <w:t>.</w:t>
      </w:r>
      <w:r w:rsidRPr="00EE187D">
        <w:rPr>
          <w:rFonts w:ascii="Times New Roman" w:eastAsia="宋体" w:hAnsi="Times New Roman" w:cs="Times New Roman"/>
        </w:rPr>
        <w:t>中级商务汉语教材的比较研究</w:t>
      </w:r>
      <w:r w:rsidRPr="00EE187D">
        <w:rPr>
          <w:rFonts w:ascii="Times New Roman" w:eastAsia="宋体" w:hAnsi="Times New Roman" w:cs="Times New Roman"/>
        </w:rPr>
        <w:t>[D].</w:t>
      </w:r>
      <w:r w:rsidRPr="00EE187D">
        <w:rPr>
          <w:rFonts w:ascii="Times New Roman" w:eastAsia="宋体" w:hAnsi="Times New Roman" w:cs="Times New Roman"/>
        </w:rPr>
        <w:t>苏州大学硕士学位论文</w:t>
      </w:r>
      <w:r w:rsidRPr="00EE187D">
        <w:rPr>
          <w:rFonts w:ascii="Times New Roman" w:eastAsia="宋体" w:hAnsi="Times New Roman" w:cs="Times New Roman"/>
        </w:rPr>
        <w:t>,2019.</w:t>
      </w:r>
    </w:p>
  </w:footnote>
  <w:footnote w:id="39">
    <w:p w14:paraId="66273C20" w14:textId="77777777" w:rsidR="00CF512D" w:rsidRPr="003C2455" w:rsidRDefault="00CF512D" w:rsidP="00E22975">
      <w:pPr>
        <w:pStyle w:val="a7"/>
        <w:spacing w:line="280" w:lineRule="exact"/>
        <w:rPr>
          <w:rFonts w:ascii="Times New Roman" w:eastAsia="宋体" w:hAnsi="Times New Roman" w:cs="Times New Roman"/>
        </w:rPr>
      </w:pPr>
      <w:r w:rsidRPr="003C2455">
        <w:rPr>
          <w:rFonts w:ascii="Times New Roman" w:eastAsia="宋体" w:hAnsi="Times New Roman" w:cs="Times New Roman"/>
        </w:rPr>
        <w:footnoteRef/>
      </w:r>
      <w:r>
        <w:rPr>
          <w:rFonts w:ascii="Times New Roman" w:eastAsia="宋体" w:hAnsi="Times New Roman" w:cs="Times New Roman" w:hint="eastAsia"/>
        </w:rPr>
        <w:t xml:space="preserve"> </w:t>
      </w:r>
      <w:r w:rsidRPr="003C2455">
        <w:rPr>
          <w:rFonts w:ascii="Times New Roman" w:eastAsia="宋体" w:hAnsi="Times New Roman" w:cs="Times New Roman"/>
        </w:rPr>
        <w:t>杨惠中</w:t>
      </w:r>
      <w:r w:rsidRPr="003C2455">
        <w:rPr>
          <w:rFonts w:ascii="Times New Roman" w:eastAsia="宋体" w:hAnsi="Times New Roman" w:cs="Times New Roman"/>
        </w:rPr>
        <w:t>.</w:t>
      </w:r>
      <w:r w:rsidRPr="003C2455">
        <w:rPr>
          <w:rFonts w:ascii="Times New Roman" w:eastAsia="宋体" w:hAnsi="Times New Roman" w:cs="Times New Roman"/>
        </w:rPr>
        <w:t>语言测试与语言教学</w:t>
      </w:r>
      <w:r w:rsidRPr="003C2455">
        <w:rPr>
          <w:rFonts w:ascii="Times New Roman" w:eastAsia="宋体" w:hAnsi="Times New Roman" w:cs="Times New Roman"/>
        </w:rPr>
        <w:t>[J].</w:t>
      </w:r>
      <w:r w:rsidRPr="003C2455">
        <w:rPr>
          <w:rFonts w:ascii="Times New Roman" w:eastAsia="宋体" w:hAnsi="Times New Roman" w:cs="Times New Roman"/>
        </w:rPr>
        <w:t>外语界</w:t>
      </w:r>
      <w:r w:rsidRPr="003C2455">
        <w:rPr>
          <w:rFonts w:ascii="Times New Roman" w:eastAsia="宋体" w:hAnsi="Times New Roman" w:cs="Times New Roman"/>
        </w:rPr>
        <w:t>,1999(1) .</w:t>
      </w:r>
    </w:p>
  </w:footnote>
  <w:footnote w:id="40">
    <w:p w14:paraId="0A3A7224" w14:textId="77777777" w:rsidR="00CF512D" w:rsidRPr="003C2455" w:rsidRDefault="00CF512D" w:rsidP="00E22975">
      <w:pPr>
        <w:pStyle w:val="a7"/>
        <w:spacing w:line="280" w:lineRule="exact"/>
        <w:rPr>
          <w:rFonts w:ascii="Times New Roman" w:eastAsia="宋体" w:hAnsi="Times New Roman" w:cs="Times New Roman"/>
        </w:rPr>
      </w:pPr>
      <w:r w:rsidRPr="003C2455">
        <w:rPr>
          <w:rFonts w:ascii="Times New Roman" w:eastAsia="宋体" w:hAnsi="Times New Roman" w:cs="Times New Roman"/>
        </w:rPr>
        <w:footnoteRef/>
      </w:r>
      <w:r>
        <w:rPr>
          <w:rFonts w:ascii="Times New Roman" w:eastAsia="宋体" w:hAnsi="Times New Roman" w:cs="Times New Roman" w:hint="eastAsia"/>
        </w:rPr>
        <w:t xml:space="preserve"> </w:t>
      </w:r>
      <w:r w:rsidRPr="003C2455">
        <w:rPr>
          <w:rFonts w:ascii="Times New Roman" w:eastAsia="宋体" w:hAnsi="Times New Roman" w:cs="Times New Roman"/>
        </w:rPr>
        <w:t>李绍山</w:t>
      </w:r>
      <w:r w:rsidRPr="003C2455">
        <w:rPr>
          <w:rFonts w:ascii="Times New Roman" w:eastAsia="宋体" w:hAnsi="Times New Roman" w:cs="Times New Roman"/>
        </w:rPr>
        <w:t>.</w:t>
      </w:r>
      <w:r w:rsidRPr="003C2455">
        <w:rPr>
          <w:rFonts w:ascii="Times New Roman" w:eastAsia="宋体" w:hAnsi="Times New Roman" w:cs="Times New Roman"/>
        </w:rPr>
        <w:t>语言测试的反拨作用与语言测试设计</w:t>
      </w:r>
      <w:r w:rsidRPr="003C2455">
        <w:rPr>
          <w:rFonts w:ascii="Times New Roman" w:eastAsia="宋体" w:hAnsi="Times New Roman" w:cs="Times New Roman"/>
        </w:rPr>
        <w:t>[J].</w:t>
      </w:r>
      <w:r w:rsidRPr="003C2455">
        <w:rPr>
          <w:rFonts w:ascii="Times New Roman" w:eastAsia="宋体" w:hAnsi="Times New Roman" w:cs="Times New Roman"/>
        </w:rPr>
        <w:t>外语界</w:t>
      </w:r>
      <w:r w:rsidRPr="003C2455">
        <w:rPr>
          <w:rFonts w:ascii="Times New Roman" w:eastAsia="宋体" w:hAnsi="Times New Roman" w:cs="Times New Roman"/>
        </w:rPr>
        <w:t>,2005(1).</w:t>
      </w:r>
    </w:p>
  </w:footnote>
  <w:footnote w:id="41">
    <w:p w14:paraId="7F3992BC" w14:textId="77777777" w:rsidR="00CF512D" w:rsidRPr="003C2455" w:rsidRDefault="00CF512D" w:rsidP="00E22975">
      <w:pPr>
        <w:pStyle w:val="a7"/>
        <w:spacing w:line="280" w:lineRule="exact"/>
        <w:rPr>
          <w:rFonts w:ascii="Times New Roman" w:eastAsia="宋体" w:hAnsi="Times New Roman" w:cs="Times New Roman"/>
        </w:rPr>
      </w:pPr>
      <w:r w:rsidRPr="003C2455">
        <w:rPr>
          <w:rFonts w:ascii="Times New Roman" w:eastAsia="宋体" w:hAnsi="Times New Roman" w:cs="Times New Roman"/>
        </w:rPr>
        <w:footnoteRef/>
      </w:r>
      <w:r>
        <w:rPr>
          <w:rFonts w:ascii="Times New Roman" w:eastAsia="宋体" w:hAnsi="Times New Roman" w:cs="Times New Roman" w:hint="eastAsia"/>
        </w:rPr>
        <w:t xml:space="preserve"> </w:t>
      </w:r>
      <w:r w:rsidRPr="003C2455">
        <w:rPr>
          <w:rFonts w:ascii="Times New Roman" w:eastAsia="宋体" w:hAnsi="Times New Roman" w:cs="Times New Roman"/>
        </w:rPr>
        <w:t>周大军</w:t>
      </w:r>
      <w:r w:rsidRPr="003C2455">
        <w:rPr>
          <w:rFonts w:ascii="Times New Roman" w:eastAsia="宋体" w:hAnsi="Times New Roman" w:cs="Times New Roman"/>
        </w:rPr>
        <w:t>,</w:t>
      </w:r>
      <w:r w:rsidRPr="003C2455">
        <w:rPr>
          <w:rFonts w:ascii="Times New Roman" w:eastAsia="宋体" w:hAnsi="Times New Roman" w:cs="Times New Roman"/>
        </w:rPr>
        <w:t>高兰生</w:t>
      </w:r>
      <w:r w:rsidRPr="003C2455">
        <w:rPr>
          <w:rFonts w:ascii="Times New Roman" w:eastAsia="宋体" w:hAnsi="Times New Roman" w:cs="Times New Roman"/>
        </w:rPr>
        <w:t>.</w:t>
      </w:r>
      <w:r w:rsidRPr="003C2455">
        <w:rPr>
          <w:rFonts w:ascii="Times New Roman" w:eastAsia="宋体" w:hAnsi="Times New Roman" w:cs="Times New Roman"/>
        </w:rPr>
        <w:t>交际性语言测试理论述评</w:t>
      </w:r>
      <w:r w:rsidRPr="003C2455">
        <w:rPr>
          <w:rFonts w:ascii="Times New Roman" w:eastAsia="宋体" w:hAnsi="Times New Roman" w:cs="Times New Roman"/>
        </w:rPr>
        <w:t>[J].</w:t>
      </w:r>
      <w:r w:rsidRPr="003C2455">
        <w:rPr>
          <w:rFonts w:ascii="Times New Roman" w:eastAsia="宋体" w:hAnsi="Times New Roman" w:cs="Times New Roman"/>
        </w:rPr>
        <w:t>外语教学与研究</w:t>
      </w:r>
      <w:r w:rsidRPr="003C2455">
        <w:rPr>
          <w:rFonts w:ascii="Times New Roman" w:eastAsia="宋体" w:hAnsi="Times New Roman" w:cs="Times New Roman"/>
        </w:rPr>
        <w:t>,1998(2).</w:t>
      </w:r>
    </w:p>
  </w:footnote>
  <w:footnote w:id="42">
    <w:p w14:paraId="5EBF3752" w14:textId="77777777" w:rsidR="00CF512D" w:rsidRPr="003C2455" w:rsidRDefault="00CF512D" w:rsidP="00E22975">
      <w:pPr>
        <w:pStyle w:val="a7"/>
        <w:spacing w:line="280" w:lineRule="exact"/>
        <w:rPr>
          <w:rFonts w:ascii="Times New Roman" w:eastAsia="宋体" w:hAnsi="Times New Roman" w:cs="Times New Roman"/>
        </w:rPr>
      </w:pPr>
      <w:r w:rsidRPr="003C2455">
        <w:rPr>
          <w:rFonts w:ascii="Times New Roman" w:eastAsia="宋体" w:hAnsi="Times New Roman" w:cs="Times New Roman"/>
        </w:rPr>
        <w:footnoteRef/>
      </w:r>
      <w:r>
        <w:rPr>
          <w:rFonts w:ascii="Times New Roman" w:eastAsia="宋体" w:hAnsi="Times New Roman" w:cs="Times New Roman" w:hint="eastAsia"/>
        </w:rPr>
        <w:t xml:space="preserve"> </w:t>
      </w:r>
      <w:r w:rsidRPr="003C2455">
        <w:rPr>
          <w:rFonts w:ascii="Times New Roman" w:eastAsia="宋体" w:hAnsi="Times New Roman" w:cs="Times New Roman"/>
        </w:rPr>
        <w:t>韩宝成</w:t>
      </w:r>
      <w:r w:rsidRPr="003C2455">
        <w:rPr>
          <w:rFonts w:ascii="Times New Roman" w:eastAsia="宋体" w:hAnsi="Times New Roman" w:cs="Times New Roman"/>
        </w:rPr>
        <w:t>.</w:t>
      </w:r>
      <w:r w:rsidRPr="003C2455">
        <w:rPr>
          <w:rFonts w:ascii="Times New Roman" w:eastAsia="宋体" w:hAnsi="Times New Roman" w:cs="Times New Roman"/>
        </w:rPr>
        <w:t>语言测试</w:t>
      </w:r>
      <w:r w:rsidRPr="003C2455">
        <w:rPr>
          <w:rFonts w:ascii="Times New Roman" w:eastAsia="宋体" w:hAnsi="Times New Roman" w:cs="Times New Roman"/>
        </w:rPr>
        <w:t>:</w:t>
      </w:r>
      <w:r w:rsidRPr="003C2455">
        <w:rPr>
          <w:rFonts w:ascii="Times New Roman" w:eastAsia="宋体" w:hAnsi="Times New Roman" w:cs="Times New Roman"/>
        </w:rPr>
        <w:t>理论、实践与发展</w:t>
      </w:r>
      <w:r w:rsidRPr="003C2455">
        <w:rPr>
          <w:rFonts w:ascii="Times New Roman" w:eastAsia="宋体" w:hAnsi="Times New Roman" w:cs="Times New Roman"/>
        </w:rPr>
        <w:t>[J].</w:t>
      </w:r>
      <w:r w:rsidRPr="003C2455">
        <w:rPr>
          <w:rFonts w:ascii="Times New Roman" w:eastAsia="宋体" w:hAnsi="Times New Roman" w:cs="Times New Roman"/>
        </w:rPr>
        <w:t>外语教学与研究</w:t>
      </w:r>
      <w:r w:rsidRPr="003C2455">
        <w:rPr>
          <w:rFonts w:ascii="Times New Roman" w:eastAsia="宋体" w:hAnsi="Times New Roman" w:cs="Times New Roman"/>
        </w:rPr>
        <w:t>,2000(1).</w:t>
      </w:r>
    </w:p>
  </w:footnote>
  <w:footnote w:id="43">
    <w:p w14:paraId="68BA3CE6" w14:textId="77777777" w:rsidR="00CF512D" w:rsidRPr="00E22975" w:rsidRDefault="00CF512D" w:rsidP="00E22975">
      <w:pPr>
        <w:pStyle w:val="a7"/>
        <w:spacing w:line="280" w:lineRule="exact"/>
      </w:pPr>
      <w:r w:rsidRPr="003C2455">
        <w:rPr>
          <w:rFonts w:ascii="Times New Roman" w:eastAsia="宋体" w:hAnsi="Times New Roman" w:cs="Times New Roman"/>
        </w:rPr>
        <w:footnoteRef/>
      </w:r>
      <w:r>
        <w:rPr>
          <w:rFonts w:ascii="Times New Roman" w:eastAsia="宋体" w:hAnsi="Times New Roman" w:cs="Times New Roman" w:hint="eastAsia"/>
        </w:rPr>
        <w:t xml:space="preserve"> </w:t>
      </w:r>
      <w:r w:rsidRPr="003C2455">
        <w:rPr>
          <w:rFonts w:ascii="Times New Roman" w:eastAsia="宋体" w:hAnsi="Times New Roman" w:cs="Times New Roman"/>
        </w:rPr>
        <w:t>韩宝成</w:t>
      </w:r>
      <w:r w:rsidRPr="003C2455">
        <w:rPr>
          <w:rFonts w:ascii="Times New Roman" w:eastAsia="宋体" w:hAnsi="Times New Roman" w:cs="Times New Roman"/>
        </w:rPr>
        <w:t>.</w:t>
      </w:r>
      <w:r w:rsidRPr="003C2455">
        <w:rPr>
          <w:rFonts w:ascii="Times New Roman" w:eastAsia="宋体" w:hAnsi="Times New Roman" w:cs="Times New Roman"/>
        </w:rPr>
        <w:t>语言测试的新进展</w:t>
      </w:r>
      <w:r w:rsidRPr="003C2455">
        <w:rPr>
          <w:rFonts w:ascii="Times New Roman" w:eastAsia="宋体" w:hAnsi="Times New Roman" w:cs="Times New Roman"/>
        </w:rPr>
        <w:t>:</w:t>
      </w:r>
      <w:r w:rsidRPr="003C2455">
        <w:rPr>
          <w:rFonts w:ascii="Times New Roman" w:eastAsia="宋体" w:hAnsi="Times New Roman" w:cs="Times New Roman"/>
        </w:rPr>
        <w:t>基于任务的语言测试</w:t>
      </w:r>
      <w:r w:rsidRPr="003C2455">
        <w:rPr>
          <w:rFonts w:ascii="Times New Roman" w:eastAsia="宋体" w:hAnsi="Times New Roman" w:cs="Times New Roman"/>
        </w:rPr>
        <w:t>[J].</w:t>
      </w:r>
      <w:r w:rsidRPr="003C2455">
        <w:rPr>
          <w:rFonts w:ascii="Times New Roman" w:eastAsia="宋体" w:hAnsi="Times New Roman" w:cs="Times New Roman"/>
        </w:rPr>
        <w:t>外语教学与研究</w:t>
      </w:r>
      <w:r w:rsidRPr="003C2455">
        <w:rPr>
          <w:rFonts w:ascii="Times New Roman" w:eastAsia="宋体" w:hAnsi="Times New Roman" w:cs="Times New Roman"/>
        </w:rPr>
        <w:t>,2003(5).</w:t>
      </w:r>
    </w:p>
  </w:footnote>
  <w:footnote w:id="44">
    <w:p w14:paraId="4BBF23E9" w14:textId="77777777" w:rsidR="00CF512D" w:rsidRPr="004822E4" w:rsidRDefault="00CF512D" w:rsidP="00E22975">
      <w:pPr>
        <w:pStyle w:val="a7"/>
        <w:spacing w:line="280" w:lineRule="exact"/>
        <w:rPr>
          <w:rFonts w:ascii="Times New Roman" w:eastAsia="宋体" w:hAnsi="Times New Roman" w:cs="Times New Roman"/>
        </w:rPr>
      </w:pPr>
      <w:r w:rsidRPr="004822E4">
        <w:rPr>
          <w:rFonts w:ascii="Times New Roman" w:eastAsia="宋体" w:hAnsi="Times New Roman" w:cs="Times New Roman"/>
        </w:rPr>
        <w:footnoteRef/>
      </w:r>
      <w:r>
        <w:rPr>
          <w:rFonts w:ascii="Times New Roman" w:eastAsia="宋体" w:hAnsi="Times New Roman" w:cs="Times New Roman" w:hint="eastAsia"/>
        </w:rPr>
        <w:t xml:space="preserve"> </w:t>
      </w:r>
      <w:r w:rsidRPr="004822E4">
        <w:rPr>
          <w:rFonts w:ascii="Times New Roman" w:eastAsia="宋体" w:hAnsi="Times New Roman" w:cs="Times New Roman"/>
        </w:rPr>
        <w:t>黄大勇</w:t>
      </w:r>
      <w:r w:rsidRPr="004822E4">
        <w:rPr>
          <w:rFonts w:ascii="Times New Roman" w:eastAsia="宋体" w:hAnsi="Times New Roman" w:cs="Times New Roman"/>
        </w:rPr>
        <w:t>.</w:t>
      </w:r>
      <w:r w:rsidRPr="004822E4">
        <w:rPr>
          <w:rFonts w:ascii="Times New Roman" w:eastAsia="宋体" w:hAnsi="Times New Roman" w:cs="Times New Roman"/>
        </w:rPr>
        <w:t>语言测试中的真实性概念</w:t>
      </w:r>
      <w:r w:rsidRPr="004822E4">
        <w:rPr>
          <w:rFonts w:ascii="Times New Roman" w:eastAsia="宋体" w:hAnsi="Times New Roman" w:cs="Times New Roman"/>
        </w:rPr>
        <w:t>[J].</w:t>
      </w:r>
      <w:r w:rsidRPr="004822E4">
        <w:rPr>
          <w:rFonts w:ascii="Times New Roman" w:eastAsia="宋体" w:hAnsi="Times New Roman" w:cs="Times New Roman"/>
        </w:rPr>
        <w:t>语言教学与研究</w:t>
      </w:r>
      <w:r w:rsidRPr="004822E4">
        <w:rPr>
          <w:rFonts w:ascii="Times New Roman" w:eastAsia="宋体" w:hAnsi="Times New Roman" w:cs="Times New Roman"/>
        </w:rPr>
        <w:t>,2004(2).</w:t>
      </w:r>
    </w:p>
  </w:footnote>
  <w:footnote w:id="45">
    <w:p w14:paraId="7ED1921C"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Pr>
          <w:rFonts w:ascii="Times New Roman" w:eastAsia="宋体" w:hAnsi="Times New Roman" w:cs="Times New Roman" w:hint="eastAsia"/>
        </w:rPr>
        <w:t xml:space="preserve"> </w:t>
      </w:r>
      <w:r w:rsidRPr="00EE187D">
        <w:rPr>
          <w:rFonts w:ascii="Times New Roman" w:eastAsia="宋体" w:hAnsi="Times New Roman" w:cs="Times New Roman"/>
        </w:rPr>
        <w:t>杨东升</w:t>
      </w:r>
      <w:r w:rsidRPr="00EE187D">
        <w:rPr>
          <w:rFonts w:ascii="Times New Roman" w:eastAsia="宋体" w:hAnsi="Times New Roman" w:cs="Times New Roman"/>
        </w:rPr>
        <w:t>.</w:t>
      </w:r>
      <w:r w:rsidRPr="00EE187D">
        <w:rPr>
          <w:rFonts w:ascii="Times New Roman" w:eastAsia="宋体" w:hAnsi="Times New Roman" w:cs="Times New Roman"/>
        </w:rPr>
        <w:t>商务汉语教材编写初探</w:t>
      </w:r>
      <w:r w:rsidRPr="00EE187D">
        <w:rPr>
          <w:rFonts w:ascii="Times New Roman" w:eastAsia="宋体" w:hAnsi="Times New Roman" w:cs="Times New Roman"/>
        </w:rPr>
        <w:t>[J].</w:t>
      </w:r>
      <w:r w:rsidRPr="00EE187D">
        <w:rPr>
          <w:rFonts w:ascii="Times New Roman" w:eastAsia="宋体" w:hAnsi="Times New Roman" w:cs="Times New Roman"/>
        </w:rPr>
        <w:t>辽宁工学院学报</w:t>
      </w:r>
      <w:r w:rsidRPr="00EE187D">
        <w:rPr>
          <w:rFonts w:ascii="Times New Roman" w:eastAsia="宋体" w:hAnsi="Times New Roman" w:cs="Times New Roman"/>
        </w:rPr>
        <w:t>,2003(2).</w:t>
      </w:r>
    </w:p>
  </w:footnote>
  <w:footnote w:id="46">
    <w:p w14:paraId="48DF2EA9" w14:textId="77777777" w:rsidR="00CF512D" w:rsidRPr="00EE187D" w:rsidRDefault="00CF512D" w:rsidP="00E22975">
      <w:pPr>
        <w:pStyle w:val="a7"/>
        <w:spacing w:line="280" w:lineRule="exact"/>
        <w:rPr>
          <w:rFonts w:ascii="Times New Roman" w:eastAsia="宋体" w:hAnsi="Times New Roman" w:cs="Times New Roman"/>
        </w:rPr>
      </w:pPr>
      <w:r w:rsidRPr="00EE187D">
        <w:rPr>
          <w:rFonts w:ascii="Times New Roman" w:eastAsia="宋体" w:hAnsi="Times New Roman" w:cs="Times New Roman"/>
        </w:rPr>
        <w:footnoteRef/>
      </w:r>
      <w:r>
        <w:rPr>
          <w:rFonts w:ascii="Times New Roman" w:eastAsia="宋体" w:hAnsi="Times New Roman" w:cs="Times New Roman" w:hint="eastAsia"/>
        </w:rPr>
        <w:t xml:space="preserve"> </w:t>
      </w:r>
      <w:r w:rsidRPr="00EE187D">
        <w:rPr>
          <w:rFonts w:ascii="Times New Roman" w:eastAsia="宋体" w:hAnsi="Times New Roman" w:cs="Times New Roman"/>
        </w:rPr>
        <w:t>王珊</w:t>
      </w:r>
      <w:r w:rsidRPr="00EE187D">
        <w:rPr>
          <w:rFonts w:ascii="Times New Roman" w:eastAsia="宋体" w:hAnsi="Times New Roman" w:cs="Times New Roman"/>
        </w:rPr>
        <w:t>.</w:t>
      </w:r>
      <w:r w:rsidRPr="00EE187D">
        <w:rPr>
          <w:rFonts w:ascii="Times New Roman" w:eastAsia="宋体" w:hAnsi="Times New Roman" w:cs="Times New Roman"/>
        </w:rPr>
        <w:t>中级商务汉语综合课教材练习设计的考察与分析</w:t>
      </w:r>
      <w:r w:rsidRPr="00EE187D">
        <w:rPr>
          <w:rFonts w:ascii="Times New Roman" w:eastAsia="宋体" w:hAnsi="Times New Roman" w:cs="Times New Roman"/>
        </w:rPr>
        <w:t>[D].</w:t>
      </w:r>
      <w:r w:rsidRPr="00EE187D">
        <w:rPr>
          <w:rFonts w:ascii="Times New Roman" w:eastAsia="宋体" w:hAnsi="Times New Roman" w:cs="Times New Roman"/>
        </w:rPr>
        <w:t>新疆师范大学硕士学位论文</w:t>
      </w:r>
      <w:r w:rsidRPr="00EE187D">
        <w:rPr>
          <w:rFonts w:ascii="Times New Roman" w:eastAsia="宋体" w:hAnsi="Times New Roman" w:cs="Times New Roman"/>
        </w:rPr>
        <w:t>,2012.</w:t>
      </w:r>
    </w:p>
  </w:footnote>
  <w:footnote w:id="47">
    <w:p w14:paraId="350DF837" w14:textId="2473FB4B" w:rsidR="00CF512D" w:rsidRPr="00CB4C5E" w:rsidRDefault="00CF512D" w:rsidP="00E22975">
      <w:pPr>
        <w:pStyle w:val="a7"/>
        <w:spacing w:line="280" w:lineRule="exact"/>
      </w:pPr>
      <w:r w:rsidRPr="001C50E6">
        <w:rPr>
          <w:rFonts w:ascii="Times New Roman" w:eastAsia="宋体" w:hAnsi="Times New Roman" w:cs="Times New Roman"/>
        </w:rPr>
        <w:footnoteRef/>
      </w:r>
      <w:r w:rsidRPr="001C50E6">
        <w:rPr>
          <w:rFonts w:ascii="Times New Roman" w:eastAsia="宋体" w:hAnsi="Times New Roman" w:cs="Times New Roman" w:hint="eastAsia"/>
        </w:rPr>
        <w:t xml:space="preserve"> </w:t>
      </w:r>
      <w:r w:rsidRPr="001C50E6">
        <w:rPr>
          <w:rFonts w:ascii="Times New Roman" w:eastAsia="宋体" w:hAnsi="Times New Roman" w:cs="Times New Roman"/>
        </w:rPr>
        <w:t>方绪军</w:t>
      </w:r>
      <w:r w:rsidRPr="001C50E6">
        <w:rPr>
          <w:rFonts w:ascii="Times New Roman" w:eastAsia="宋体" w:hAnsi="Times New Roman" w:cs="Times New Roman"/>
        </w:rPr>
        <w:t>.</w:t>
      </w:r>
      <w:r w:rsidRPr="001C50E6">
        <w:rPr>
          <w:rFonts w:ascii="Times New Roman" w:eastAsia="宋体" w:hAnsi="Times New Roman" w:cs="Times New Roman"/>
        </w:rPr>
        <w:t>专项汉语测试的特点及研发原则</w:t>
      </w:r>
      <w:r w:rsidRPr="001C50E6">
        <w:rPr>
          <w:rFonts w:ascii="Times New Roman" w:eastAsia="宋体" w:hAnsi="Times New Roman" w:cs="Times New Roman"/>
        </w:rPr>
        <w:t>[J].</w:t>
      </w:r>
      <w:r w:rsidRPr="001C50E6">
        <w:rPr>
          <w:rFonts w:ascii="Times New Roman" w:eastAsia="宋体" w:hAnsi="Times New Roman" w:cs="Times New Roman"/>
        </w:rPr>
        <w:t>世界汉语教学</w:t>
      </w:r>
      <w:r w:rsidRPr="001C50E6">
        <w:rPr>
          <w:rFonts w:ascii="Times New Roman" w:eastAsia="宋体" w:hAnsi="Times New Roman" w:cs="Times New Roman"/>
        </w:rPr>
        <w:t>,2009</w:t>
      </w:r>
      <w:r w:rsidR="002F5CF3">
        <w:rPr>
          <w:rFonts w:ascii="Times New Roman" w:eastAsia="宋体" w:hAnsi="Times New Roman" w:cs="Times New Roman"/>
        </w:rPr>
        <w:t>(1).</w:t>
      </w:r>
    </w:p>
  </w:footnote>
  <w:footnote w:id="48">
    <w:p w14:paraId="73F82241" w14:textId="77777777" w:rsidR="00CF512D" w:rsidRPr="00E22975" w:rsidRDefault="00CF512D" w:rsidP="00E22975">
      <w:pPr>
        <w:pStyle w:val="a7"/>
        <w:spacing w:line="280" w:lineRule="exact"/>
        <w:rPr>
          <w:rFonts w:ascii="Times New Roman" w:eastAsia="宋体" w:hAnsi="Times New Roman" w:cs="Times New Roman"/>
        </w:rPr>
      </w:pPr>
      <w:r w:rsidRPr="008C2BFA">
        <w:rPr>
          <w:rStyle w:val="a9"/>
          <w:rFonts w:ascii="Times New Roman" w:hAnsi="Times New Roman" w:cs="Times New Roman"/>
          <w:vertAlign w:val="baseline"/>
        </w:rPr>
        <w:footnoteRef/>
      </w:r>
      <w:r w:rsidRPr="008C2BFA">
        <w:rPr>
          <w:rFonts w:ascii="Times New Roman" w:hAnsi="Times New Roman" w:cs="Times New Roman"/>
        </w:rPr>
        <w:t xml:space="preserve"> </w:t>
      </w:r>
      <w:r w:rsidRPr="00416628">
        <w:rPr>
          <w:rFonts w:ascii="Times New Roman" w:eastAsia="微软雅黑" w:hAnsi="Times New Roman" w:cs="Times New Roman"/>
          <w:color w:val="000000"/>
          <w:shd w:val="clear" w:color="auto" w:fill="FFFFFF"/>
        </w:rPr>
        <w:t>Standards for Foreig</w:t>
      </w:r>
      <w:r w:rsidRPr="00E22975">
        <w:rPr>
          <w:rFonts w:ascii="Times New Roman" w:eastAsia="宋体" w:hAnsi="Times New Roman" w:cs="Times New Roman"/>
        </w:rPr>
        <w:t>n Language Learning in the 21st Century.</w:t>
      </w:r>
      <w:r w:rsidRPr="00E22975">
        <w:rPr>
          <w:rFonts w:ascii="Times New Roman" w:eastAsia="宋体" w:hAnsi="Times New Roman" w:cs="Times New Roman" w:hint="eastAsia"/>
        </w:rPr>
        <w:t xml:space="preserve"> American Council on the Teaching of Foreign Languages;Yonkers;NY.</w:t>
      </w:r>
      <w:r w:rsidRPr="00E22975">
        <w:rPr>
          <w:rFonts w:ascii="Times New Roman" w:eastAsia="宋体" w:hAnsi="Times New Roman" w:cs="Times New Roman"/>
        </w:rPr>
        <w:t>1999.</w:t>
      </w:r>
    </w:p>
  </w:footnote>
  <w:footnote w:id="49">
    <w:p w14:paraId="1147145F" w14:textId="77777777" w:rsidR="00CF512D" w:rsidRPr="00B862A6" w:rsidRDefault="00CF512D" w:rsidP="00E22975">
      <w:pPr>
        <w:pStyle w:val="a7"/>
        <w:spacing w:line="280" w:lineRule="exact"/>
        <w:rPr>
          <w:rFonts w:ascii="Times New Roman" w:eastAsia="宋体" w:hAnsi="Times New Roman" w:cs="Times New Roman"/>
        </w:rPr>
      </w:pPr>
      <w:r w:rsidRPr="00E22975">
        <w:footnoteRef/>
      </w:r>
      <w:bookmarkStart w:id="82" w:name="_Hlk95422315"/>
      <w:r w:rsidRPr="00AE692F">
        <w:rPr>
          <w:rFonts w:ascii="Times New Roman" w:eastAsia="宋体" w:hAnsi="Times New Roman" w:cs="Times New Roman"/>
        </w:rPr>
        <w:t xml:space="preserve"> </w:t>
      </w:r>
      <w:r w:rsidRPr="00E22975">
        <w:rPr>
          <w:rFonts w:ascii="Times New Roman" w:eastAsia="宋体" w:hAnsi="Times New Roman" w:cs="Times New Roman"/>
        </w:rPr>
        <w:t>Standards for Foreign Language Learning in the 21st Century. American Council on the Teaching of Foreign Languages;Yonkers;NY.1</w:t>
      </w:r>
      <w:r w:rsidRPr="00B862A6">
        <w:rPr>
          <w:rFonts w:ascii="Times New Roman" w:eastAsia="宋体" w:hAnsi="Times New Roman" w:cs="Times New Roman"/>
          <w:color w:val="000000"/>
          <w:shd w:val="clear" w:color="auto" w:fill="FFFFFF"/>
        </w:rPr>
        <w:t>999.</w:t>
      </w:r>
      <w:bookmarkEnd w:id="82"/>
    </w:p>
  </w:footnote>
  <w:footnote w:id="50">
    <w:p w14:paraId="6EE5449E" w14:textId="77777777" w:rsidR="00CF512D" w:rsidRPr="00AD65A6" w:rsidRDefault="00CF512D" w:rsidP="00E22975">
      <w:pPr>
        <w:pStyle w:val="a7"/>
        <w:spacing w:line="280" w:lineRule="exact"/>
        <w:rPr>
          <w:rFonts w:ascii="Times New Roman" w:eastAsia="宋体" w:hAnsi="Times New Roman" w:cs="Times New Roman"/>
        </w:rPr>
      </w:pPr>
      <w:r w:rsidRPr="00AE692F">
        <w:rPr>
          <w:rStyle w:val="a9"/>
          <w:rFonts w:ascii="Times New Roman" w:eastAsia="宋体" w:hAnsi="Times New Roman" w:cs="Times New Roman"/>
          <w:vertAlign w:val="baseline"/>
        </w:rPr>
        <w:footnoteRef/>
      </w:r>
      <w:r w:rsidRPr="00B862A6">
        <w:rPr>
          <w:rFonts w:ascii="Times New Roman" w:eastAsia="宋体" w:hAnsi="Times New Roman" w:cs="Times New Roman"/>
        </w:rPr>
        <w:t xml:space="preserve"> </w:t>
      </w:r>
      <w:r w:rsidRPr="00B862A6">
        <w:rPr>
          <w:rFonts w:ascii="Times New Roman" w:eastAsia="宋体" w:hAnsi="Times New Roman" w:cs="Times New Roman"/>
        </w:rPr>
        <w:t>张黎</w:t>
      </w:r>
      <w:r w:rsidRPr="00B862A6">
        <w:rPr>
          <w:rFonts w:ascii="Times New Roman" w:eastAsia="宋体" w:hAnsi="Times New Roman" w:cs="Times New Roman"/>
        </w:rPr>
        <w:t>.</w:t>
      </w:r>
      <w:r w:rsidRPr="00B862A6">
        <w:rPr>
          <w:rFonts w:ascii="Times New Roman" w:eastAsia="宋体" w:hAnsi="Times New Roman" w:cs="Times New Roman"/>
        </w:rPr>
        <w:t>交际策略教学法研究</w:t>
      </w:r>
      <w:r w:rsidRPr="00B862A6">
        <w:rPr>
          <w:rFonts w:ascii="Times New Roman" w:eastAsia="宋体" w:hAnsi="Times New Roman" w:cs="Times New Roman"/>
        </w:rPr>
        <w:t>——</w:t>
      </w:r>
      <w:r w:rsidRPr="00B862A6">
        <w:rPr>
          <w:rFonts w:ascii="Times New Roman" w:eastAsia="宋体" w:hAnsi="Times New Roman" w:cs="Times New Roman"/>
        </w:rPr>
        <w:t>以</w:t>
      </w:r>
      <w:r w:rsidRPr="00B862A6">
        <w:rPr>
          <w:rFonts w:ascii="Times New Roman" w:eastAsia="宋体" w:hAnsi="Times New Roman" w:cs="Times New Roman"/>
        </w:rPr>
        <w:t>“</w:t>
      </w:r>
      <w:r w:rsidRPr="00B862A6">
        <w:rPr>
          <w:rFonts w:ascii="Times New Roman" w:eastAsia="宋体" w:hAnsi="Times New Roman" w:cs="Times New Roman"/>
        </w:rPr>
        <w:t>商务汉语口语交际</w:t>
      </w:r>
      <w:r w:rsidRPr="00B862A6">
        <w:rPr>
          <w:rFonts w:ascii="Times New Roman" w:eastAsia="宋体" w:hAnsi="Times New Roman" w:cs="Times New Roman"/>
        </w:rPr>
        <w:t>”</w:t>
      </w:r>
      <w:r w:rsidRPr="00B862A6">
        <w:rPr>
          <w:rFonts w:ascii="Times New Roman" w:eastAsia="宋体" w:hAnsi="Times New Roman" w:cs="Times New Roman"/>
        </w:rPr>
        <w:t>课为例</w:t>
      </w:r>
      <w:r w:rsidRPr="00B862A6">
        <w:rPr>
          <w:rFonts w:ascii="Times New Roman" w:eastAsia="宋体" w:hAnsi="Times New Roman" w:cs="Times New Roman"/>
        </w:rPr>
        <w:t>[J].</w:t>
      </w:r>
      <w:r w:rsidRPr="00B862A6">
        <w:rPr>
          <w:rFonts w:ascii="Times New Roman" w:eastAsia="宋体" w:hAnsi="Times New Roman" w:cs="Times New Roman"/>
        </w:rPr>
        <w:t>语言教学与研究</w:t>
      </w:r>
      <w:r w:rsidRPr="00B862A6">
        <w:rPr>
          <w:rFonts w:ascii="Times New Roman" w:eastAsia="宋体" w:hAnsi="Times New Roman" w:cs="Times New Roman"/>
        </w:rPr>
        <w:t>,2011.</w:t>
      </w:r>
    </w:p>
  </w:footnote>
  <w:footnote w:id="51">
    <w:p w14:paraId="6C8665DF" w14:textId="2BFF62C8" w:rsidR="00CF512D" w:rsidRPr="00B862A6" w:rsidRDefault="00CF512D" w:rsidP="00E22975">
      <w:pPr>
        <w:pStyle w:val="a7"/>
        <w:spacing w:line="280" w:lineRule="exact"/>
        <w:rPr>
          <w:rFonts w:ascii="Times New Roman" w:eastAsia="宋体" w:hAnsi="Times New Roman" w:cs="Times New Roman"/>
        </w:rPr>
      </w:pPr>
      <w:r w:rsidRPr="00B862A6">
        <w:rPr>
          <w:rFonts w:ascii="Times New Roman" w:eastAsia="宋体" w:hAnsi="Times New Roman" w:cs="Times New Roman"/>
        </w:rPr>
        <w:footnoteRef/>
      </w:r>
      <w:r w:rsidRPr="00B862A6">
        <w:rPr>
          <w:rFonts w:ascii="Times New Roman" w:eastAsia="宋体" w:hAnsi="Times New Roman" w:cs="Times New Roman"/>
        </w:rPr>
        <w:t xml:space="preserve"> </w:t>
      </w:r>
      <w:r w:rsidRPr="00B862A6">
        <w:rPr>
          <w:rFonts w:ascii="Times New Roman" w:eastAsia="宋体" w:hAnsi="Times New Roman" w:cs="Times New Roman"/>
        </w:rPr>
        <w:t>姚洁茹</w:t>
      </w:r>
      <w:r w:rsidRPr="00B862A6">
        <w:rPr>
          <w:rFonts w:ascii="Times New Roman" w:eastAsia="宋体" w:hAnsi="Times New Roman" w:cs="Times New Roman"/>
        </w:rPr>
        <w:t xml:space="preserve">. </w:t>
      </w:r>
      <w:r w:rsidRPr="00B862A6">
        <w:rPr>
          <w:rFonts w:ascii="Times New Roman" w:eastAsia="宋体" w:hAnsi="Times New Roman" w:cs="Times New Roman"/>
        </w:rPr>
        <w:t>商务汉语教学中的商务文化意识培养</w:t>
      </w:r>
      <w:r w:rsidRPr="00B862A6">
        <w:rPr>
          <w:rFonts w:ascii="Times New Roman" w:eastAsia="宋体" w:hAnsi="Times New Roman" w:cs="Times New Roman"/>
        </w:rPr>
        <w:t>[D].</w:t>
      </w:r>
      <w:r w:rsidRPr="00B862A6">
        <w:rPr>
          <w:rFonts w:ascii="Times New Roman" w:eastAsia="宋体" w:hAnsi="Times New Roman" w:cs="Times New Roman"/>
        </w:rPr>
        <w:t>黑龙江大学</w:t>
      </w:r>
      <w:r w:rsidR="00F10363">
        <w:rPr>
          <w:rFonts w:ascii="Times New Roman" w:eastAsia="宋体" w:hAnsi="Times New Roman" w:cs="Times New Roman" w:hint="eastAsia"/>
        </w:rPr>
        <w:t>硕士学位论文</w:t>
      </w:r>
      <w:r w:rsidRPr="00B862A6">
        <w:rPr>
          <w:rFonts w:ascii="Times New Roman" w:eastAsia="宋体" w:hAnsi="Times New Roman" w:cs="Times New Roman"/>
        </w:rPr>
        <w:t>,2012</w:t>
      </w:r>
      <w:r w:rsidR="00B82F08">
        <w:rPr>
          <w:rFonts w:ascii="Times New Roman" w:eastAsia="宋体" w:hAnsi="Times New Roman" w:cs="Times New Roman"/>
        </w:rPr>
        <w:t>(2)</w:t>
      </w:r>
      <w:r w:rsidRPr="00B862A6">
        <w:rPr>
          <w:rFonts w:ascii="Times New Roman" w:eastAsia="宋体" w:hAnsi="Times New Roman" w:cs="Times New Roman"/>
        </w:rPr>
        <w:t>.</w:t>
      </w:r>
    </w:p>
  </w:footnote>
  <w:footnote w:id="52">
    <w:p w14:paraId="7AFEFB3E" w14:textId="29F05EE7" w:rsidR="00CF512D" w:rsidRPr="00467EC1" w:rsidRDefault="00CF512D" w:rsidP="00112768">
      <w:pPr>
        <w:pStyle w:val="a7"/>
        <w:rPr>
          <w:rFonts w:ascii="Times New Roman" w:eastAsia="宋体" w:hAnsi="Times New Roman" w:cs="Times New Roman"/>
        </w:rPr>
      </w:pPr>
      <w:r w:rsidRPr="00B862A6">
        <w:rPr>
          <w:rFonts w:ascii="Times New Roman" w:eastAsia="宋体" w:hAnsi="Times New Roman" w:cs="Times New Roman"/>
        </w:rPr>
        <w:footnoteRef/>
      </w:r>
      <w:r w:rsidRPr="00B862A6">
        <w:rPr>
          <w:rFonts w:ascii="Times New Roman" w:eastAsia="宋体" w:hAnsi="Times New Roman" w:cs="Times New Roman"/>
        </w:rPr>
        <w:t xml:space="preserve"> </w:t>
      </w:r>
      <w:bookmarkStart w:id="83" w:name="_Hlk95422323"/>
      <w:r w:rsidRPr="00B862A6">
        <w:rPr>
          <w:rFonts w:ascii="Times New Roman" w:eastAsia="宋体" w:hAnsi="Times New Roman" w:cs="Times New Roman"/>
        </w:rPr>
        <w:t>曾美兰</w:t>
      </w:r>
      <w:r w:rsidRPr="00B862A6">
        <w:rPr>
          <w:rFonts w:ascii="Times New Roman" w:eastAsia="宋体" w:hAnsi="Times New Roman" w:cs="Times New Roman"/>
        </w:rPr>
        <w:t xml:space="preserve">. </w:t>
      </w:r>
      <w:r w:rsidRPr="00B862A6">
        <w:rPr>
          <w:rFonts w:ascii="Times New Roman" w:eastAsia="宋体" w:hAnsi="Times New Roman" w:cs="Times New Roman"/>
        </w:rPr>
        <w:t>基于学习策略对《发展汉语</w:t>
      </w:r>
      <w:r w:rsidRPr="00B862A6">
        <w:rPr>
          <w:rFonts w:ascii="Times New Roman" w:eastAsia="宋体" w:hAnsi="Times New Roman" w:cs="Times New Roman"/>
        </w:rPr>
        <w:t>·</w:t>
      </w:r>
      <w:r w:rsidRPr="00B862A6">
        <w:rPr>
          <w:rFonts w:ascii="Times New Roman" w:eastAsia="宋体" w:hAnsi="Times New Roman" w:cs="Times New Roman"/>
        </w:rPr>
        <w:t>初级口语》练习的统计调查和教学处理</w:t>
      </w:r>
      <w:r w:rsidRPr="00B862A6">
        <w:rPr>
          <w:rFonts w:ascii="Times New Roman" w:eastAsia="宋体" w:hAnsi="Times New Roman" w:cs="Times New Roman"/>
        </w:rPr>
        <w:t>[D].</w:t>
      </w:r>
      <w:r w:rsidRPr="00B862A6">
        <w:rPr>
          <w:rFonts w:ascii="Times New Roman" w:eastAsia="宋体" w:hAnsi="Times New Roman" w:cs="Times New Roman"/>
        </w:rPr>
        <w:t>中山大学</w:t>
      </w:r>
      <w:r w:rsidR="00F10363">
        <w:rPr>
          <w:rFonts w:ascii="Times New Roman" w:eastAsia="宋体" w:hAnsi="Times New Roman" w:cs="Times New Roman" w:hint="eastAsia"/>
        </w:rPr>
        <w:t>硕士学位论文</w:t>
      </w:r>
      <w:r w:rsidRPr="00B862A6">
        <w:rPr>
          <w:rFonts w:ascii="Times New Roman" w:eastAsia="宋体" w:hAnsi="Times New Roman" w:cs="Times New Roman"/>
        </w:rPr>
        <w:t>,2016.</w:t>
      </w:r>
      <w:bookmarkEnd w:id="83"/>
    </w:p>
  </w:footnote>
  <w:footnote w:id="53">
    <w:p w14:paraId="22F974A2" w14:textId="2829DE90" w:rsidR="00CF512D" w:rsidRPr="008C751B" w:rsidRDefault="00CF512D" w:rsidP="00112768">
      <w:pPr>
        <w:pStyle w:val="a7"/>
      </w:pPr>
      <w:r w:rsidRPr="0087754D">
        <w:rPr>
          <w:rStyle w:val="a9"/>
          <w:rFonts w:ascii="Times New Roman" w:hAnsi="Times New Roman" w:cs="Times New Roman"/>
          <w:vertAlign w:val="baseline"/>
        </w:rPr>
        <w:footnoteRef/>
      </w:r>
      <w:r w:rsidRPr="00B75807">
        <w:t xml:space="preserve"> </w:t>
      </w:r>
      <w:bookmarkStart w:id="87" w:name="_Hlk95422333"/>
      <w:r w:rsidRPr="008C751B">
        <w:rPr>
          <w:rFonts w:ascii="Times New Roman" w:eastAsia="宋体" w:hAnsi="Times New Roman" w:cs="Times New Roman"/>
        </w:rPr>
        <w:t>姚洁茹</w:t>
      </w:r>
      <w:r w:rsidRPr="008C751B">
        <w:rPr>
          <w:rFonts w:ascii="Times New Roman" w:eastAsia="宋体" w:hAnsi="Times New Roman" w:cs="Times New Roman"/>
        </w:rPr>
        <w:t xml:space="preserve">. </w:t>
      </w:r>
      <w:r w:rsidRPr="008C751B">
        <w:rPr>
          <w:rFonts w:ascii="Times New Roman" w:eastAsia="宋体" w:hAnsi="Times New Roman" w:cs="Times New Roman"/>
        </w:rPr>
        <w:t>商务汉语教学中的商务文化意识培养</w:t>
      </w:r>
      <w:r w:rsidRPr="008C751B">
        <w:rPr>
          <w:rFonts w:ascii="Times New Roman" w:eastAsia="宋体" w:hAnsi="Times New Roman" w:cs="Times New Roman"/>
        </w:rPr>
        <w:t>[D].</w:t>
      </w:r>
      <w:r w:rsidRPr="008C751B">
        <w:rPr>
          <w:rFonts w:ascii="Times New Roman" w:eastAsia="宋体" w:hAnsi="Times New Roman" w:cs="Times New Roman"/>
        </w:rPr>
        <w:t>黑龙江大学</w:t>
      </w:r>
      <w:r w:rsidR="00233EAD">
        <w:rPr>
          <w:rFonts w:ascii="Times New Roman" w:eastAsia="宋体" w:hAnsi="Times New Roman" w:cs="Times New Roman" w:hint="eastAsia"/>
        </w:rPr>
        <w:t>硕士学位论文</w:t>
      </w:r>
      <w:r w:rsidRPr="008C751B">
        <w:rPr>
          <w:rFonts w:ascii="Times New Roman" w:eastAsia="宋体" w:hAnsi="Times New Roman" w:cs="Times New Roman"/>
        </w:rPr>
        <w:t>,2012.</w:t>
      </w:r>
      <w:bookmarkEnd w:id="87"/>
    </w:p>
  </w:footnote>
  <w:footnote w:id="54">
    <w:p w14:paraId="56FC2F1C" w14:textId="77777777" w:rsidR="00CF512D" w:rsidRPr="004822E4" w:rsidRDefault="00CF512D" w:rsidP="00F00E87">
      <w:pPr>
        <w:pStyle w:val="a7"/>
        <w:spacing w:line="280" w:lineRule="exact"/>
        <w:rPr>
          <w:rFonts w:ascii="Times New Roman" w:eastAsia="宋体" w:hAnsi="Times New Roman" w:cs="Times New Roman"/>
        </w:rPr>
      </w:pPr>
      <w:r w:rsidRPr="001C30F8">
        <w:rPr>
          <w:rFonts w:ascii="Times New Roman" w:eastAsia="宋体" w:hAnsi="Times New Roman" w:cs="Times New Roman"/>
        </w:rPr>
        <w:footnoteRef/>
      </w:r>
      <w:r>
        <w:rPr>
          <w:rFonts w:ascii="Times New Roman" w:eastAsia="宋体" w:hAnsi="Times New Roman" w:cs="Times New Roman" w:hint="eastAsia"/>
        </w:rPr>
        <w:t xml:space="preserve"> </w:t>
      </w:r>
      <w:r w:rsidRPr="001C30F8">
        <w:rPr>
          <w:rFonts w:ascii="Times New Roman" w:eastAsia="宋体" w:hAnsi="Times New Roman" w:cs="Times New Roman"/>
        </w:rPr>
        <w:t>陈昭玲</w:t>
      </w:r>
      <w:r w:rsidRPr="001C30F8">
        <w:rPr>
          <w:rFonts w:ascii="Times New Roman" w:eastAsia="宋体" w:hAnsi="Times New Roman" w:cs="Times New Roman"/>
        </w:rPr>
        <w:t>.</w:t>
      </w:r>
      <w:r w:rsidRPr="001C30F8">
        <w:rPr>
          <w:rFonts w:ascii="Times New Roman" w:eastAsia="宋体" w:hAnsi="Times New Roman" w:cs="Times New Roman"/>
        </w:rPr>
        <w:t>大型对外汉语口语成绩测试的探索</w:t>
      </w:r>
      <w:r w:rsidRPr="001C30F8">
        <w:rPr>
          <w:rFonts w:ascii="Times New Roman" w:eastAsia="宋体" w:hAnsi="Times New Roman" w:cs="Times New Roman"/>
        </w:rPr>
        <w:t>[J].</w:t>
      </w:r>
      <w:r w:rsidRPr="001C30F8">
        <w:rPr>
          <w:rFonts w:ascii="Times New Roman" w:eastAsia="宋体" w:hAnsi="Times New Roman" w:cs="Times New Roman"/>
        </w:rPr>
        <w:t>汉语学习</w:t>
      </w:r>
      <w:r w:rsidRPr="001C30F8">
        <w:rPr>
          <w:rFonts w:ascii="Times New Roman" w:eastAsia="宋体" w:hAnsi="Times New Roman" w:cs="Times New Roman"/>
        </w:rPr>
        <w:t>,1998(4).</w:t>
      </w:r>
    </w:p>
  </w:footnote>
  <w:footnote w:id="55">
    <w:p w14:paraId="23A83138" w14:textId="77777777" w:rsidR="00CF512D" w:rsidRPr="00E878B3" w:rsidRDefault="00CF512D" w:rsidP="00F00E87">
      <w:pPr>
        <w:pStyle w:val="a7"/>
        <w:spacing w:line="280" w:lineRule="exact"/>
        <w:rPr>
          <w:rFonts w:ascii="Times New Roman" w:eastAsia="宋体" w:hAnsi="Times New Roman" w:cs="Times New Roman"/>
        </w:rPr>
      </w:pPr>
      <w:r w:rsidRPr="001C30F8">
        <w:rPr>
          <w:rFonts w:ascii="Times New Roman" w:eastAsia="宋体" w:hAnsi="Times New Roman" w:cs="Times New Roman"/>
        </w:rPr>
        <w:footnoteRef/>
      </w:r>
      <w:r>
        <w:rPr>
          <w:rFonts w:ascii="Times New Roman" w:eastAsia="宋体" w:hAnsi="Times New Roman" w:cs="Times New Roman" w:hint="eastAsia"/>
        </w:rPr>
        <w:t xml:space="preserve"> </w:t>
      </w:r>
      <w:r w:rsidRPr="001C30F8">
        <w:rPr>
          <w:rFonts w:ascii="Times New Roman" w:eastAsia="宋体" w:hAnsi="Times New Roman" w:cs="Times New Roman"/>
        </w:rPr>
        <w:t>许希阳</w:t>
      </w:r>
      <w:r w:rsidRPr="001C30F8">
        <w:rPr>
          <w:rFonts w:ascii="Times New Roman" w:eastAsia="宋体" w:hAnsi="Times New Roman" w:cs="Times New Roman"/>
        </w:rPr>
        <w:t>.</w:t>
      </w:r>
      <w:r w:rsidRPr="001C30F8">
        <w:rPr>
          <w:rFonts w:ascii="Times New Roman" w:eastAsia="宋体" w:hAnsi="Times New Roman" w:cs="Times New Roman"/>
        </w:rPr>
        <w:t>汉语口语测试研究</w:t>
      </w:r>
      <w:r w:rsidRPr="001C30F8">
        <w:rPr>
          <w:rFonts w:ascii="Times New Roman" w:eastAsia="宋体" w:hAnsi="Times New Roman" w:cs="Times New Roman"/>
        </w:rPr>
        <w:t>[J].</w:t>
      </w:r>
      <w:r w:rsidRPr="001C30F8">
        <w:rPr>
          <w:rFonts w:ascii="Times New Roman" w:eastAsia="宋体" w:hAnsi="Times New Roman" w:cs="Times New Roman"/>
        </w:rPr>
        <w:t>云南师范大学学报</w:t>
      </w:r>
      <w:r w:rsidRPr="001C30F8">
        <w:rPr>
          <w:rFonts w:ascii="Times New Roman" w:eastAsia="宋体" w:hAnsi="Times New Roman" w:cs="Times New Roman"/>
        </w:rPr>
        <w:t>,2005(5).</w:t>
      </w:r>
    </w:p>
  </w:footnote>
  <w:footnote w:id="56">
    <w:p w14:paraId="06750857" w14:textId="77777777" w:rsidR="00CF512D" w:rsidRPr="00E878B3" w:rsidRDefault="00CF512D" w:rsidP="00F00E87">
      <w:pPr>
        <w:pStyle w:val="a7"/>
        <w:spacing w:line="280" w:lineRule="exact"/>
        <w:rPr>
          <w:rFonts w:ascii="Times New Roman" w:eastAsia="宋体" w:hAnsi="Times New Roman" w:cs="Times New Roman"/>
        </w:rPr>
      </w:pPr>
      <w:r w:rsidRPr="001C30F8">
        <w:rPr>
          <w:rFonts w:ascii="Times New Roman" w:eastAsia="宋体" w:hAnsi="Times New Roman" w:cs="Times New Roman"/>
        </w:rPr>
        <w:footnoteRef/>
      </w:r>
      <w:r>
        <w:rPr>
          <w:rFonts w:ascii="Times New Roman" w:eastAsia="宋体" w:hAnsi="Times New Roman" w:cs="Times New Roman" w:hint="eastAsia"/>
        </w:rPr>
        <w:t xml:space="preserve"> </w:t>
      </w:r>
      <w:r w:rsidRPr="001C30F8">
        <w:rPr>
          <w:rFonts w:ascii="Times New Roman" w:eastAsia="宋体" w:hAnsi="Times New Roman" w:cs="Times New Roman"/>
        </w:rPr>
        <w:t>许希阳</w:t>
      </w:r>
      <w:r w:rsidRPr="001C30F8">
        <w:rPr>
          <w:rFonts w:ascii="Times New Roman" w:eastAsia="宋体" w:hAnsi="Times New Roman" w:cs="Times New Roman"/>
        </w:rPr>
        <w:t>.</w:t>
      </w:r>
      <w:r w:rsidRPr="001C30F8">
        <w:rPr>
          <w:rFonts w:ascii="Times New Roman" w:eastAsia="宋体" w:hAnsi="Times New Roman" w:cs="Times New Roman"/>
        </w:rPr>
        <w:t>对外汉语口语成绩测试新模式之探索</w:t>
      </w:r>
      <w:r w:rsidRPr="001C30F8">
        <w:rPr>
          <w:rFonts w:ascii="Times New Roman" w:eastAsia="宋体" w:hAnsi="Times New Roman" w:cs="Times New Roman"/>
        </w:rPr>
        <w:t>[J].</w:t>
      </w:r>
      <w:r w:rsidRPr="001C30F8">
        <w:rPr>
          <w:rFonts w:ascii="Times New Roman" w:eastAsia="宋体" w:hAnsi="Times New Roman" w:cs="Times New Roman"/>
        </w:rPr>
        <w:t>语言教学与研究</w:t>
      </w:r>
      <w:r w:rsidRPr="001C30F8">
        <w:rPr>
          <w:rFonts w:ascii="Times New Roman" w:eastAsia="宋体" w:hAnsi="Times New Roman" w:cs="Times New Roman"/>
        </w:rPr>
        <w:t>,2008(4).</w:t>
      </w:r>
    </w:p>
  </w:footnote>
  <w:footnote w:id="57">
    <w:p w14:paraId="52CDA0A9" w14:textId="19A7BD14" w:rsidR="00CF512D" w:rsidRPr="00CE0770" w:rsidRDefault="00CF512D" w:rsidP="00112768">
      <w:pPr>
        <w:pStyle w:val="a7"/>
        <w:spacing w:line="320" w:lineRule="exact"/>
        <w:rPr>
          <w:rFonts w:ascii="Times New Roman" w:eastAsia="宋体" w:hAnsi="Times New Roman" w:cs="Times New Roman"/>
        </w:rPr>
      </w:pPr>
      <w:r w:rsidRPr="00E878B3">
        <w:rPr>
          <w:rFonts w:ascii="Times New Roman" w:eastAsia="宋体" w:hAnsi="Times New Roman" w:cs="Times New Roman"/>
        </w:rPr>
        <w:footnoteRef/>
      </w:r>
      <w:r>
        <w:rPr>
          <w:rFonts w:ascii="Times New Roman" w:eastAsia="宋体" w:hAnsi="Times New Roman" w:cs="Times New Roman" w:hint="eastAsia"/>
        </w:rPr>
        <w:t xml:space="preserve"> </w:t>
      </w:r>
      <w:r w:rsidRPr="00E878B3">
        <w:rPr>
          <w:rFonts w:ascii="Times New Roman" w:eastAsia="宋体" w:hAnsi="Times New Roman" w:cs="Times New Roman"/>
        </w:rPr>
        <w:t>洪林</w:t>
      </w:r>
      <w:r w:rsidRPr="00E878B3">
        <w:rPr>
          <w:rFonts w:ascii="Times New Roman" w:eastAsia="宋体" w:hAnsi="Times New Roman" w:cs="Times New Roman"/>
        </w:rPr>
        <w:t xml:space="preserve">. </w:t>
      </w:r>
      <w:r w:rsidRPr="00E878B3">
        <w:rPr>
          <w:rFonts w:ascii="Times New Roman" w:eastAsia="宋体" w:hAnsi="Times New Roman" w:cs="Times New Roman"/>
        </w:rPr>
        <w:t>《商务口语教程》与《商务汉语金桥：中级会话》的比较</w:t>
      </w:r>
      <w:r w:rsidRPr="00E878B3">
        <w:rPr>
          <w:rFonts w:ascii="Times New Roman" w:eastAsia="宋体" w:hAnsi="Times New Roman" w:cs="Times New Roman"/>
        </w:rPr>
        <w:t>[D].</w:t>
      </w:r>
      <w:r w:rsidRPr="00E878B3">
        <w:rPr>
          <w:rFonts w:ascii="Times New Roman" w:eastAsia="宋体" w:hAnsi="Times New Roman" w:cs="Times New Roman"/>
        </w:rPr>
        <w:t>华中科技大学</w:t>
      </w:r>
      <w:r w:rsidR="001D68BD">
        <w:rPr>
          <w:rFonts w:ascii="Times New Roman" w:eastAsia="宋体" w:hAnsi="Times New Roman" w:cs="Times New Roman" w:hint="eastAsia"/>
        </w:rPr>
        <w:t>硕士学位论文</w:t>
      </w:r>
      <w:r w:rsidR="001D68BD">
        <w:rPr>
          <w:rFonts w:ascii="Times New Roman" w:eastAsia="宋体" w:hAnsi="Times New Roman" w:cs="Times New Roman" w:hint="eastAsia"/>
        </w:rPr>
        <w:t>,</w:t>
      </w:r>
      <w:r w:rsidRPr="00E878B3">
        <w:rPr>
          <w:rFonts w:ascii="Times New Roman" w:eastAsia="宋体" w:hAnsi="Times New Roman" w:cs="Times New Roman"/>
        </w:rPr>
        <w:t>2011.</w:t>
      </w:r>
    </w:p>
  </w:footnote>
  <w:footnote w:id="58">
    <w:p w14:paraId="35994FEF" w14:textId="10C0BE85" w:rsidR="00CF512D" w:rsidRPr="007B07E3" w:rsidRDefault="00CF512D" w:rsidP="00B906B9">
      <w:pPr>
        <w:pStyle w:val="a7"/>
        <w:spacing w:line="280" w:lineRule="exact"/>
        <w:rPr>
          <w:rFonts w:ascii="Times New Roman" w:hAnsi="Times New Roman" w:cs="Times New Roman"/>
        </w:rPr>
      </w:pPr>
      <w:r w:rsidRPr="003410BE">
        <w:rPr>
          <w:rStyle w:val="a9"/>
          <w:rFonts w:ascii="Times New Roman" w:hAnsi="Times New Roman" w:cs="Times New Roman"/>
          <w:vertAlign w:val="baseline"/>
        </w:rPr>
        <w:footnoteRef/>
      </w:r>
      <w:r>
        <w:rPr>
          <w:rFonts w:ascii="Times New Roman" w:eastAsia="宋体" w:hAnsi="Times New Roman" w:cs="Times New Roman" w:hint="eastAsia"/>
        </w:rPr>
        <w:t xml:space="preserve"> </w:t>
      </w:r>
      <w:r w:rsidRPr="007B07E3">
        <w:rPr>
          <w:rFonts w:ascii="Times New Roman" w:eastAsia="宋体" w:hAnsi="Times New Roman" w:cs="Times New Roman"/>
        </w:rPr>
        <w:t>王佶</w:t>
      </w:r>
      <w:r>
        <w:rPr>
          <w:rFonts w:ascii="Times New Roman" w:eastAsia="宋体" w:hAnsi="Times New Roman" w:cs="Times New Roman" w:hint="eastAsia"/>
        </w:rPr>
        <w:t>旻</w:t>
      </w:r>
      <w:r w:rsidRPr="007B07E3">
        <w:rPr>
          <w:rFonts w:ascii="Times New Roman" w:eastAsia="宋体" w:hAnsi="Times New Roman" w:cs="Times New Roman"/>
        </w:rPr>
        <w:t>.</w:t>
      </w:r>
      <w:r w:rsidRPr="007B07E3">
        <w:rPr>
          <w:rFonts w:ascii="Times New Roman" w:eastAsia="宋体" w:hAnsi="Times New Roman" w:cs="Times New Roman"/>
        </w:rPr>
        <w:t>汉语口语测试理论与实践</w:t>
      </w:r>
      <w:r w:rsidRPr="007B07E3">
        <w:rPr>
          <w:rFonts w:ascii="Times New Roman" w:eastAsia="宋体" w:hAnsi="Times New Roman" w:cs="Times New Roman"/>
        </w:rPr>
        <w:t>[M].</w:t>
      </w:r>
      <w:r w:rsidRPr="007B07E3">
        <w:rPr>
          <w:rFonts w:ascii="Times New Roman" w:eastAsia="宋体" w:hAnsi="Times New Roman" w:cs="Times New Roman"/>
        </w:rPr>
        <w:t>北京</w:t>
      </w:r>
      <w:r w:rsidRPr="007B07E3">
        <w:rPr>
          <w:rFonts w:ascii="Times New Roman" w:eastAsia="宋体" w:hAnsi="Times New Roman" w:cs="Times New Roman"/>
        </w:rPr>
        <w:t>:</w:t>
      </w:r>
      <w:r w:rsidRPr="007B07E3">
        <w:rPr>
          <w:rFonts w:ascii="Times New Roman" w:eastAsia="宋体" w:hAnsi="Times New Roman" w:cs="Times New Roman"/>
        </w:rPr>
        <w:t>北京师范大学出版社</w:t>
      </w:r>
      <w:r w:rsidRPr="007B07E3">
        <w:rPr>
          <w:rFonts w:ascii="Times New Roman" w:eastAsia="宋体" w:hAnsi="Times New Roman" w:cs="Times New Roman"/>
        </w:rPr>
        <w:t>.2012</w:t>
      </w:r>
      <w:r w:rsidR="00B418B3">
        <w:rPr>
          <w:rFonts w:ascii="Times New Roman" w:eastAsia="宋体" w:hAnsi="Times New Roman" w:cs="Times New Roman"/>
        </w:rPr>
        <w:t>:101-106</w:t>
      </w:r>
      <w:r w:rsidRPr="007B07E3">
        <w:rPr>
          <w:rFonts w:ascii="Times New Roman" w:eastAsia="宋体" w:hAnsi="Times New Roman" w:cs="Times New Roman"/>
        </w:rPr>
        <w:t>.</w:t>
      </w:r>
    </w:p>
  </w:footnote>
  <w:footnote w:id="59">
    <w:p w14:paraId="559C43D0" w14:textId="346AAE59" w:rsidR="00CF512D" w:rsidRPr="005C7E0B" w:rsidRDefault="00CF512D" w:rsidP="00B906B9">
      <w:pPr>
        <w:pStyle w:val="a7"/>
        <w:spacing w:line="280" w:lineRule="exact"/>
      </w:pPr>
      <w:r w:rsidRPr="003410BE">
        <w:rPr>
          <w:rStyle w:val="a9"/>
          <w:rFonts w:ascii="Times New Roman" w:hAnsi="Times New Roman" w:cs="Times New Roman"/>
          <w:vertAlign w:val="baseline"/>
        </w:rPr>
        <w:footnoteRef/>
      </w:r>
      <w:r>
        <w:rPr>
          <w:rFonts w:ascii="Times New Roman" w:eastAsia="宋体" w:hAnsi="Times New Roman" w:cs="Times New Roman" w:hint="eastAsia"/>
        </w:rPr>
        <w:t xml:space="preserve"> </w:t>
      </w:r>
      <w:r w:rsidRPr="007B07E3">
        <w:rPr>
          <w:rFonts w:ascii="Times New Roman" w:eastAsia="宋体" w:hAnsi="Times New Roman" w:cs="Times New Roman"/>
        </w:rPr>
        <w:t>王佶</w:t>
      </w:r>
      <w:r>
        <w:rPr>
          <w:rFonts w:ascii="Times New Roman" w:eastAsia="宋体" w:hAnsi="Times New Roman" w:cs="Times New Roman" w:hint="eastAsia"/>
        </w:rPr>
        <w:t>旻</w:t>
      </w:r>
      <w:r w:rsidRPr="007B07E3">
        <w:rPr>
          <w:rFonts w:ascii="Times New Roman" w:eastAsia="宋体" w:hAnsi="Times New Roman" w:cs="Times New Roman"/>
        </w:rPr>
        <w:t>.</w:t>
      </w:r>
      <w:r w:rsidRPr="007B07E3">
        <w:rPr>
          <w:rFonts w:ascii="Times New Roman" w:eastAsia="宋体" w:hAnsi="Times New Roman" w:cs="Times New Roman"/>
        </w:rPr>
        <w:t>汉语口语测试理论与实践</w:t>
      </w:r>
      <w:r w:rsidRPr="007B07E3">
        <w:rPr>
          <w:rFonts w:ascii="Times New Roman" w:eastAsia="宋体" w:hAnsi="Times New Roman" w:cs="Times New Roman"/>
        </w:rPr>
        <w:t>[M].</w:t>
      </w:r>
      <w:r w:rsidRPr="007B07E3">
        <w:rPr>
          <w:rFonts w:ascii="Times New Roman" w:eastAsia="宋体" w:hAnsi="Times New Roman" w:cs="Times New Roman"/>
        </w:rPr>
        <w:t>北京</w:t>
      </w:r>
      <w:r w:rsidRPr="007B07E3">
        <w:rPr>
          <w:rFonts w:ascii="Times New Roman" w:eastAsia="宋体" w:hAnsi="Times New Roman" w:cs="Times New Roman"/>
        </w:rPr>
        <w:t>:</w:t>
      </w:r>
      <w:r w:rsidRPr="007B07E3">
        <w:rPr>
          <w:rFonts w:ascii="Times New Roman" w:eastAsia="宋体" w:hAnsi="Times New Roman" w:cs="Times New Roman"/>
        </w:rPr>
        <w:t>北京师范大学出版社</w:t>
      </w:r>
      <w:r w:rsidRPr="007B07E3">
        <w:rPr>
          <w:rFonts w:ascii="Times New Roman" w:eastAsia="宋体" w:hAnsi="Times New Roman" w:cs="Times New Roman"/>
        </w:rPr>
        <w:t>.2012</w:t>
      </w:r>
      <w:r w:rsidR="00B418B3">
        <w:rPr>
          <w:rFonts w:ascii="Times New Roman" w:eastAsia="宋体" w:hAnsi="Times New Roman" w:cs="Times New Roman"/>
        </w:rPr>
        <w:t>:161-171</w:t>
      </w:r>
      <w:r w:rsidRPr="007B07E3">
        <w:rPr>
          <w:rFonts w:ascii="Times New Roman" w:eastAsia="宋体" w:hAnsi="Times New Roman" w:cs="Times New Roman"/>
        </w:rPr>
        <w:t>.</w:t>
      </w:r>
    </w:p>
  </w:footnote>
  <w:footnote w:id="60">
    <w:p w14:paraId="66E2610C" w14:textId="2D64BFF3" w:rsidR="00CF512D" w:rsidRPr="0065285A" w:rsidRDefault="00CF512D" w:rsidP="00112768">
      <w:pPr>
        <w:pStyle w:val="a7"/>
        <w:spacing w:line="320" w:lineRule="exact"/>
        <w:rPr>
          <w:rFonts w:ascii="Times New Roman" w:eastAsia="宋体" w:hAnsi="Times New Roman" w:cs="Times New Roman"/>
        </w:rPr>
      </w:pPr>
      <w:r w:rsidRPr="00635358">
        <w:rPr>
          <w:rStyle w:val="a9"/>
          <w:rFonts w:ascii="Times New Roman" w:eastAsia="宋体" w:hAnsi="Times New Roman" w:cs="Times New Roman"/>
          <w:vertAlign w:val="baseline"/>
        </w:rPr>
        <w:footnoteRef/>
      </w:r>
      <w:r w:rsidRPr="00635358">
        <w:rPr>
          <w:rStyle w:val="a9"/>
          <w:rFonts w:ascii="Times New Roman" w:eastAsia="宋体" w:hAnsi="Times New Roman" w:cs="Times New Roman"/>
          <w:vertAlign w:val="baseline"/>
        </w:rPr>
        <w:t xml:space="preserve"> </w:t>
      </w:r>
      <w:r w:rsidRPr="00635358">
        <w:rPr>
          <w:rStyle w:val="a9"/>
          <w:rFonts w:ascii="Times New Roman" w:eastAsia="宋体" w:hAnsi="Times New Roman" w:cs="Times New Roman"/>
          <w:vertAlign w:val="baseline"/>
        </w:rPr>
        <w:t>李泉</w:t>
      </w:r>
      <w:r w:rsidRPr="00635358">
        <w:rPr>
          <w:rStyle w:val="a9"/>
          <w:rFonts w:ascii="Times New Roman" w:eastAsia="宋体" w:hAnsi="Times New Roman" w:cs="Times New Roman"/>
          <w:vertAlign w:val="baseline"/>
        </w:rPr>
        <w:t>.</w:t>
      </w:r>
      <w:r w:rsidRPr="00635358">
        <w:rPr>
          <w:rStyle w:val="a9"/>
          <w:rFonts w:ascii="Times New Roman" w:eastAsia="宋体" w:hAnsi="Times New Roman" w:cs="Times New Roman"/>
          <w:vertAlign w:val="baseline"/>
        </w:rPr>
        <w:t>对外汉语教材研究</w:t>
      </w:r>
      <w:r w:rsidRPr="00635358">
        <w:rPr>
          <w:rStyle w:val="a9"/>
          <w:rFonts w:ascii="Times New Roman" w:eastAsia="宋体" w:hAnsi="Times New Roman" w:cs="Times New Roman"/>
          <w:vertAlign w:val="baseline"/>
        </w:rPr>
        <w:t>[M].</w:t>
      </w:r>
      <w:r w:rsidRPr="00635358">
        <w:rPr>
          <w:rStyle w:val="a9"/>
          <w:rFonts w:ascii="Times New Roman" w:eastAsia="宋体" w:hAnsi="Times New Roman" w:cs="Times New Roman"/>
          <w:vertAlign w:val="baseline"/>
        </w:rPr>
        <w:t>北京</w:t>
      </w:r>
      <w:r w:rsidRPr="00635358">
        <w:rPr>
          <w:rStyle w:val="a9"/>
          <w:rFonts w:ascii="Times New Roman" w:eastAsia="宋体" w:hAnsi="Times New Roman" w:cs="Times New Roman"/>
          <w:vertAlign w:val="baseline"/>
        </w:rPr>
        <w:t>:</w:t>
      </w:r>
      <w:r w:rsidRPr="00635358">
        <w:rPr>
          <w:rStyle w:val="a9"/>
          <w:rFonts w:ascii="Times New Roman" w:eastAsia="宋体" w:hAnsi="Times New Roman" w:cs="Times New Roman"/>
          <w:vertAlign w:val="baseline"/>
        </w:rPr>
        <w:t>商务印书馆</w:t>
      </w:r>
      <w:r w:rsidRPr="00635358">
        <w:rPr>
          <w:rStyle w:val="a9"/>
          <w:rFonts w:ascii="Times New Roman" w:eastAsia="宋体" w:hAnsi="Times New Roman" w:cs="Times New Roman"/>
          <w:vertAlign w:val="baseline"/>
        </w:rPr>
        <w:t>,2006</w:t>
      </w:r>
      <w:r w:rsidR="00B53764" w:rsidRPr="00635358">
        <w:rPr>
          <w:rFonts w:ascii="Times New Roman" w:eastAsia="宋体" w:hAnsi="Times New Roman" w:cs="Times New Roman"/>
        </w:rPr>
        <w:t>:</w:t>
      </w:r>
      <w:r w:rsidR="00635358" w:rsidRPr="00635358">
        <w:rPr>
          <w:rFonts w:ascii="Times New Roman" w:eastAsia="宋体" w:hAnsi="Times New Roman" w:cs="Times New Roman"/>
        </w:rPr>
        <w:t>195-196</w:t>
      </w:r>
      <w:r w:rsidRPr="00635358">
        <w:rPr>
          <w:rStyle w:val="a9"/>
          <w:rFonts w:ascii="Times New Roman" w:eastAsia="宋体" w:hAnsi="Times New Roman" w:cs="Times New Roman"/>
          <w:vertAlign w:val="baseline"/>
        </w:rPr>
        <w:t>.</w:t>
      </w:r>
    </w:p>
  </w:footnote>
  <w:footnote w:id="61">
    <w:p w14:paraId="15B1E513" w14:textId="77777777" w:rsidR="00CF512D" w:rsidRPr="004B5CE4" w:rsidRDefault="00CF512D" w:rsidP="00ED0409">
      <w:pPr>
        <w:pStyle w:val="a7"/>
        <w:spacing w:line="280" w:lineRule="exact"/>
        <w:rPr>
          <w:rStyle w:val="a9"/>
          <w:rFonts w:ascii="Times New Roman" w:eastAsia="宋体" w:hAnsi="Times New Roman" w:cs="Times New Roman"/>
          <w:vertAlign w:val="baseline"/>
        </w:rPr>
      </w:pPr>
      <w:r w:rsidRPr="0087754D">
        <w:rPr>
          <w:rStyle w:val="a9"/>
          <w:rFonts w:ascii="Times New Roman" w:eastAsia="宋体" w:hAnsi="Times New Roman" w:cs="Times New Roman"/>
          <w:vertAlign w:val="baseline"/>
        </w:rPr>
        <w:footnoteRef/>
      </w:r>
      <w:r w:rsidRPr="0087754D">
        <w:rPr>
          <w:rStyle w:val="a9"/>
          <w:rFonts w:ascii="Times New Roman" w:eastAsia="宋体" w:hAnsi="Times New Roman" w:cs="Times New Roman"/>
          <w:vertAlign w:val="baseline"/>
        </w:rPr>
        <w:t xml:space="preserve"> </w:t>
      </w:r>
      <w:r w:rsidRPr="0087754D">
        <w:rPr>
          <w:rStyle w:val="a9"/>
          <w:rFonts w:ascii="Times New Roman" w:eastAsia="宋体" w:hAnsi="Times New Roman" w:cs="Times New Roman"/>
          <w:vertAlign w:val="baseline"/>
        </w:rPr>
        <w:t>李绍林</w:t>
      </w:r>
      <w:r w:rsidRPr="0087754D">
        <w:rPr>
          <w:rStyle w:val="a9"/>
          <w:rFonts w:ascii="Times New Roman" w:eastAsia="宋体" w:hAnsi="Times New Roman" w:cs="Times New Roman"/>
          <w:vertAlign w:val="baseline"/>
        </w:rPr>
        <w:t>.</w:t>
      </w:r>
      <w:r w:rsidRPr="0087754D">
        <w:rPr>
          <w:rStyle w:val="a9"/>
          <w:rFonts w:ascii="Times New Roman" w:eastAsia="宋体" w:hAnsi="Times New Roman" w:cs="Times New Roman"/>
          <w:vertAlign w:val="baseline"/>
        </w:rPr>
        <w:t>对外汉语教材练习编写的思考</w:t>
      </w:r>
      <w:r w:rsidRPr="0087754D">
        <w:rPr>
          <w:rStyle w:val="a9"/>
          <w:rFonts w:ascii="Times New Roman" w:eastAsia="宋体" w:hAnsi="Times New Roman" w:cs="Times New Roman"/>
          <w:vertAlign w:val="baseline"/>
        </w:rPr>
        <w:t>[J].</w:t>
      </w:r>
      <w:r w:rsidRPr="0087754D">
        <w:rPr>
          <w:rStyle w:val="a9"/>
          <w:rFonts w:ascii="Times New Roman" w:eastAsia="宋体" w:hAnsi="Times New Roman" w:cs="Times New Roman"/>
          <w:vertAlign w:val="baseline"/>
        </w:rPr>
        <w:t>云南师范大学学报</w:t>
      </w:r>
      <w:r w:rsidRPr="0087754D">
        <w:rPr>
          <w:rStyle w:val="a9"/>
          <w:rFonts w:ascii="Times New Roman" w:eastAsia="宋体" w:hAnsi="Times New Roman" w:cs="Times New Roman"/>
          <w:vertAlign w:val="baseline"/>
        </w:rPr>
        <w:t>,2003(3).</w:t>
      </w:r>
    </w:p>
  </w:footnote>
  <w:footnote w:id="62">
    <w:p w14:paraId="64ADC9F7" w14:textId="77777777" w:rsidR="00CF512D" w:rsidRDefault="00CF512D" w:rsidP="00ED0409">
      <w:pPr>
        <w:pStyle w:val="a7"/>
        <w:spacing w:line="280" w:lineRule="exact"/>
      </w:pPr>
      <w:r w:rsidRPr="0087754D">
        <w:rPr>
          <w:rStyle w:val="a9"/>
          <w:rFonts w:ascii="Times New Roman" w:eastAsia="宋体" w:hAnsi="Times New Roman" w:cs="Times New Roman"/>
          <w:vertAlign w:val="baseline"/>
        </w:rPr>
        <w:footnoteRef/>
      </w:r>
      <w:r w:rsidRPr="0065285A">
        <w:rPr>
          <w:rStyle w:val="a9"/>
          <w:rFonts w:eastAsia="宋体"/>
          <w:vertAlign w:val="baseline"/>
        </w:rPr>
        <w:t xml:space="preserve"> </w:t>
      </w:r>
      <w:r w:rsidRPr="0065285A">
        <w:rPr>
          <w:rStyle w:val="a9"/>
          <w:rFonts w:ascii="Times New Roman" w:eastAsia="宋体" w:hAnsi="Times New Roman" w:cs="Times New Roman" w:hint="eastAsia"/>
          <w:vertAlign w:val="baseline"/>
        </w:rPr>
        <w:t>刘颂浩</w:t>
      </w:r>
      <w:r w:rsidRPr="0065285A">
        <w:rPr>
          <w:rStyle w:val="a9"/>
          <w:rFonts w:ascii="Times New Roman" w:eastAsia="宋体" w:hAnsi="Times New Roman" w:cs="Times New Roman"/>
          <w:vertAlign w:val="baseline"/>
        </w:rPr>
        <w:t>.</w:t>
      </w:r>
      <w:r w:rsidRPr="0065285A">
        <w:rPr>
          <w:rStyle w:val="a9"/>
          <w:rFonts w:ascii="Times New Roman" w:eastAsia="宋体" w:hAnsi="Times New Roman" w:cs="Times New Roman" w:hint="eastAsia"/>
          <w:vertAlign w:val="baseline"/>
        </w:rPr>
        <w:t>对外汉语教学中练习的目的、方法和编写原则</w:t>
      </w:r>
      <w:r w:rsidRPr="0065285A">
        <w:rPr>
          <w:rStyle w:val="a9"/>
          <w:rFonts w:ascii="Times New Roman" w:eastAsia="宋体" w:hAnsi="Times New Roman" w:cs="Times New Roman"/>
          <w:vertAlign w:val="baseline"/>
        </w:rPr>
        <w:t>[J].</w:t>
      </w:r>
      <w:r w:rsidRPr="0065285A">
        <w:rPr>
          <w:rStyle w:val="a9"/>
          <w:rFonts w:ascii="Times New Roman" w:eastAsia="宋体" w:hAnsi="Times New Roman" w:cs="Times New Roman" w:hint="eastAsia"/>
          <w:vertAlign w:val="baseline"/>
        </w:rPr>
        <w:t>世界汉语教学</w:t>
      </w:r>
      <w:r w:rsidRPr="0065285A">
        <w:rPr>
          <w:rStyle w:val="a9"/>
          <w:rFonts w:ascii="Times New Roman" w:eastAsia="宋体" w:hAnsi="Times New Roman" w:cs="Times New Roman"/>
          <w:vertAlign w:val="baseline"/>
        </w:rPr>
        <w:t>,2009(1).</w:t>
      </w:r>
    </w:p>
  </w:footnote>
  <w:footnote w:id="63">
    <w:p w14:paraId="7A29EE2E" w14:textId="77777777" w:rsidR="00CF512D" w:rsidRPr="004E551E" w:rsidRDefault="00CF512D" w:rsidP="00112768">
      <w:pPr>
        <w:pStyle w:val="a7"/>
        <w:rPr>
          <w:rFonts w:ascii="宋体" w:eastAsia="宋体" w:hAnsi="宋体"/>
        </w:rPr>
      </w:pPr>
      <w:r w:rsidRPr="004E551E">
        <w:rPr>
          <w:rStyle w:val="a9"/>
          <w:rFonts w:ascii="宋体" w:eastAsia="宋体" w:hAnsi="宋体" w:cs="Times New Roman"/>
          <w:vertAlign w:val="baseline"/>
        </w:rPr>
        <w:footnoteRef/>
      </w:r>
      <w:r>
        <w:rPr>
          <w:rFonts w:ascii="宋体" w:eastAsia="宋体" w:hAnsi="宋体" w:cs="Times New Roman" w:hint="eastAsia"/>
        </w:rPr>
        <w:t xml:space="preserve"> </w:t>
      </w:r>
      <w:r w:rsidRPr="004E551E">
        <w:rPr>
          <w:rFonts w:ascii="宋体" w:eastAsia="宋体" w:hAnsi="宋体" w:cs="Times New Roman" w:hint="eastAsia"/>
        </w:rPr>
        <w:t>赵金铭.论对外汉语教</w:t>
      </w:r>
      <w:r w:rsidRPr="008871FC">
        <w:rPr>
          <w:rFonts w:ascii="Times New Roman" w:eastAsia="宋体" w:hAnsi="Times New Roman" w:cs="Times New Roman" w:hint="eastAsia"/>
        </w:rPr>
        <w:t>材评估</w:t>
      </w:r>
      <w:r w:rsidRPr="008871FC">
        <w:rPr>
          <w:rFonts w:ascii="Times New Roman" w:eastAsia="宋体" w:hAnsi="Times New Roman" w:cs="Times New Roman" w:hint="eastAsia"/>
        </w:rPr>
        <w:t>[J].</w:t>
      </w:r>
      <w:r w:rsidRPr="008871FC">
        <w:rPr>
          <w:rFonts w:ascii="Times New Roman" w:eastAsia="宋体" w:hAnsi="Times New Roman" w:cs="Times New Roman" w:hint="eastAsia"/>
        </w:rPr>
        <w:t>语言教学与研究</w:t>
      </w:r>
      <w:r w:rsidRPr="008871FC">
        <w:rPr>
          <w:rFonts w:ascii="Times New Roman" w:eastAsia="宋体" w:hAnsi="Times New Roman" w:cs="Times New Roman" w:hint="eastAsia"/>
        </w:rPr>
        <w:t>,1998(3).</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A73FF0" w14:textId="77777777" w:rsidR="00CF512D" w:rsidRPr="00D62A69" w:rsidRDefault="00CF512D" w:rsidP="002D4999">
    <w:pPr>
      <w:pStyle w:val="a3"/>
    </w:pPr>
    <w:r>
      <w:rPr>
        <w:rFonts w:hint="eastAsia"/>
      </w:rPr>
      <w:t>摘要</w: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A9A38" w14:textId="77777777" w:rsidR="00CF512D" w:rsidRPr="00D62A69" w:rsidRDefault="00CF512D" w:rsidP="002D4999">
    <w:pPr>
      <w:pStyle w:val="a3"/>
    </w:pPr>
    <w:r>
      <w:rPr>
        <w:rFonts w:hint="eastAsia"/>
      </w:rPr>
      <w:t>第三章 教材练习整体对比研究</w: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EFB76C" w14:textId="77777777" w:rsidR="00CF512D" w:rsidRPr="00D62A69" w:rsidRDefault="00CF512D" w:rsidP="002D4999">
    <w:pPr>
      <w:pStyle w:val="a3"/>
    </w:pPr>
    <w:r>
      <w:rPr>
        <w:rFonts w:hint="eastAsia"/>
      </w:rPr>
      <w:t>第四章 “商务谈判”部分题型与题量研究</w: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C7819A" w14:textId="77777777" w:rsidR="00CF512D" w:rsidRPr="00D62A69" w:rsidRDefault="00CF512D" w:rsidP="002D4999">
    <w:pPr>
      <w:pStyle w:val="a3"/>
    </w:pPr>
    <w:r>
      <w:rPr>
        <w:rFonts w:hint="eastAsia"/>
      </w:rPr>
      <w:t>第五章 “商务谈判”练习编排对比研究</w: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99D578" w14:textId="77777777" w:rsidR="00CF512D" w:rsidRPr="00D62A69" w:rsidRDefault="00CF512D" w:rsidP="002D4999">
    <w:pPr>
      <w:pStyle w:val="a3"/>
    </w:pPr>
    <w:r>
      <w:rPr>
        <w:rFonts w:hint="eastAsia"/>
      </w:rPr>
      <w:t>第六章 “商务谈判”练习关联度研究</w: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AB2387" w14:textId="77777777" w:rsidR="00CF512D" w:rsidRDefault="00CF512D" w:rsidP="002D4999">
    <w:pPr>
      <w:pStyle w:val="a3"/>
      <w:pBdr>
        <w:bottom w:val="single" w:sz="4" w:space="0" w:color="auto"/>
      </w:pBdr>
      <w:tabs>
        <w:tab w:val="left" w:pos="1854"/>
      </w:tabs>
      <w:rPr>
        <w:szCs w:val="21"/>
        <w:lang w:eastAsia="zh-Hans"/>
      </w:rPr>
    </w:pPr>
    <w:r>
      <w:rPr>
        <w:rFonts w:hint="eastAsia"/>
        <w:szCs w:val="21"/>
        <w:lang w:eastAsia="zh-Hans"/>
      </w:rPr>
      <w:t>第七章</w:t>
    </w:r>
    <w:r>
      <w:rPr>
        <w:rFonts w:hint="eastAsia"/>
        <w:szCs w:val="21"/>
      </w:rPr>
      <w:t xml:space="preserve"> 借鉴及练习编写建议</w:t>
    </w:r>
    <w:r>
      <w:rPr>
        <w:szCs w:val="21"/>
        <w:lang w:eastAsia="zh-Hans"/>
      </w:rPr>
      <w:t xml:space="preserve"> </w:t>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21061D" w14:textId="77777777" w:rsidR="00CF512D" w:rsidRDefault="00CF512D" w:rsidP="002D4999">
    <w:pPr>
      <w:pStyle w:val="a3"/>
      <w:pBdr>
        <w:bottom w:val="single" w:sz="4" w:space="0" w:color="auto"/>
      </w:pBdr>
      <w:tabs>
        <w:tab w:val="left" w:pos="1854"/>
      </w:tabs>
      <w:rPr>
        <w:szCs w:val="21"/>
        <w:lang w:eastAsia="zh-Hans"/>
      </w:rPr>
    </w:pPr>
    <w:r>
      <w:rPr>
        <w:rFonts w:hint="eastAsia"/>
        <w:szCs w:val="21"/>
        <w:lang w:eastAsia="zh-Hans"/>
      </w:rPr>
      <w:t>第七章</w:t>
    </w:r>
    <w:r>
      <w:rPr>
        <w:rFonts w:hint="eastAsia"/>
        <w:szCs w:val="21"/>
      </w:rPr>
      <w:t xml:space="preserve"> 借鉴及教材练习编写建议</w:t>
    </w:r>
    <w:r>
      <w:rPr>
        <w:szCs w:val="21"/>
        <w:lang w:eastAsia="zh-Hans"/>
      </w:rPr>
      <w:t xml:space="preserve"> </w: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31A478" w14:textId="77777777" w:rsidR="00CF512D" w:rsidRDefault="00CF512D" w:rsidP="002D4999">
    <w:pPr>
      <w:pStyle w:val="a3"/>
      <w:pBdr>
        <w:bottom w:val="single" w:sz="4" w:space="0" w:color="auto"/>
      </w:pBdr>
      <w:tabs>
        <w:tab w:val="left" w:pos="1854"/>
      </w:tabs>
      <w:rPr>
        <w:szCs w:val="21"/>
        <w:lang w:eastAsia="zh-Hans"/>
      </w:rPr>
    </w:pPr>
    <w:r>
      <w:rPr>
        <w:rFonts w:hint="eastAsia"/>
        <w:szCs w:val="21"/>
        <w:lang w:eastAsia="zh-Hans"/>
      </w:rPr>
      <w:t>第八章</w:t>
    </w:r>
    <w:r>
      <w:rPr>
        <w:rFonts w:hint="eastAsia"/>
        <w:szCs w:val="21"/>
      </w:rPr>
      <w:t xml:space="preserve"> 结语</w:t>
    </w:r>
    <w:r>
      <w:rPr>
        <w:szCs w:val="21"/>
        <w:lang w:eastAsia="zh-Hans"/>
      </w:rPr>
      <w:t xml:space="preserve"> </w:t>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24802B" w14:textId="77777777" w:rsidR="00CF512D" w:rsidRPr="00D62A69" w:rsidRDefault="00CF512D" w:rsidP="002D4999">
    <w:pPr>
      <w:pStyle w:val="a3"/>
    </w:pPr>
    <w:r>
      <w:rPr>
        <w:rFonts w:hint="eastAsia"/>
      </w:rPr>
      <w:t>参考文献</w:t>
    </w: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C229B3" w14:textId="77777777" w:rsidR="00CF512D" w:rsidRPr="00D62A69" w:rsidRDefault="00CF512D" w:rsidP="002D4999">
    <w:pPr>
      <w:pStyle w:val="a3"/>
    </w:pPr>
    <w:r>
      <w:rPr>
        <w:rFonts w:hint="eastAsia"/>
      </w:rPr>
      <w:t>附录A</w:t>
    </w:r>
    <w:r>
      <w:t xml:space="preserve"> </w:t>
    </w:r>
    <w:r>
      <w:rPr>
        <w:rFonts w:hint="eastAsia"/>
      </w:rPr>
      <w:t>商务汉语交际功能项目表</w:t>
    </w: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E242CD" w14:textId="77777777" w:rsidR="00CF512D" w:rsidRPr="00D62A69" w:rsidRDefault="00CF512D" w:rsidP="002D4999">
    <w:pPr>
      <w:pStyle w:val="a3"/>
    </w:pPr>
    <w:r>
      <w:rPr>
        <w:rFonts w:hint="eastAsia"/>
      </w:rPr>
      <w:t>附录</w:t>
    </w:r>
    <w:r>
      <w:t xml:space="preserve">B </w:t>
    </w:r>
    <w:r>
      <w:rPr>
        <w:rFonts w:hint="eastAsia"/>
      </w:rPr>
      <w:t>5</w:t>
    </w:r>
    <w:r>
      <w:t>C</w:t>
    </w:r>
    <w:r>
      <w:rPr>
        <w:rFonts w:hint="eastAsia"/>
      </w:rPr>
      <w:t>标准原稿</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99F71" w14:textId="77777777" w:rsidR="00CF512D" w:rsidRDefault="00CF512D">
    <w:pPr>
      <w:pStyle w:val="a3"/>
    </w:pPr>
    <w:r>
      <w:rPr>
        <w:rFonts w:hint="eastAsia"/>
      </w:rPr>
      <w:t>摘要</w:t>
    </w: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34857D" w14:textId="77777777" w:rsidR="00CF512D" w:rsidRPr="00D62A69" w:rsidRDefault="00CF512D" w:rsidP="002D4999">
    <w:pPr>
      <w:pStyle w:val="a3"/>
    </w:pPr>
    <w:r>
      <w:rPr>
        <w:rFonts w:hint="eastAsia"/>
      </w:rPr>
      <w:t>致谢</w:t>
    </w: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65B390" w14:textId="77777777" w:rsidR="00CF512D" w:rsidRPr="00D62A69" w:rsidRDefault="00CF512D" w:rsidP="002D4999">
    <w:pPr>
      <w:pStyle w:val="a3"/>
      <w:jc w:val="both"/>
    </w:pPr>
  </w:p>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48E020" w14:textId="77777777" w:rsidR="00CF512D" w:rsidRPr="00D62A69" w:rsidRDefault="00CF512D" w:rsidP="002D4999">
    <w:pPr>
      <w:pStyle w:val="a3"/>
    </w:pPr>
    <w:r>
      <w:rPr>
        <w:rFonts w:hint="eastAsia"/>
      </w:rPr>
      <w:t>个人简历及在学期间发表的研究成果</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E7AA07" w14:textId="77777777" w:rsidR="00CF512D" w:rsidRPr="00D62A69" w:rsidRDefault="00CF512D" w:rsidP="002D4999">
    <w:pPr>
      <w:pStyle w:val="a3"/>
    </w:pPr>
    <w:r>
      <w:rPr>
        <w:rFonts w:hint="eastAsia"/>
      </w:rPr>
      <w:t>A</w:t>
    </w:r>
    <w:r>
      <w:t>bstract</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F3351" w14:textId="77777777" w:rsidR="00CF512D" w:rsidRDefault="00CF512D">
    <w:pPr>
      <w:pStyle w:val="a3"/>
    </w:pPr>
    <w:r>
      <w:rPr>
        <w:rFonts w:hint="eastAsia"/>
      </w:rPr>
      <w:t>Abstract</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A825D3" w14:textId="77777777" w:rsidR="00CF512D" w:rsidRPr="00D62A69" w:rsidRDefault="00CF512D" w:rsidP="002D4999">
    <w:pPr>
      <w:pStyle w:val="a3"/>
    </w:pPr>
    <w:r>
      <w:rPr>
        <w:rFonts w:hint="eastAsia"/>
      </w:rPr>
      <w:t>目录</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177359" w14:textId="77777777" w:rsidR="00CF512D" w:rsidRDefault="00CF512D">
    <w:pPr>
      <w:pStyle w:val="a3"/>
    </w:pPr>
    <w:r>
      <w:rPr>
        <w:rFonts w:hint="eastAsia"/>
      </w:rPr>
      <w:t>目录</w: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AE8D6F" w14:textId="77777777" w:rsidR="00CF512D" w:rsidRDefault="00CF512D">
    <w:pPr>
      <w:pStyle w:val="a3"/>
    </w:pPr>
    <w:r>
      <w:rPr>
        <w:rFonts w:hint="eastAsia"/>
      </w:rPr>
      <w:t>第一章 绪论</w: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A19A90" w14:textId="77777777" w:rsidR="00CF512D" w:rsidRPr="00D62A69" w:rsidRDefault="00CF512D" w:rsidP="002D4999">
    <w:pPr>
      <w:pStyle w:val="a3"/>
    </w:pPr>
    <w:r>
      <w:rPr>
        <w:rFonts w:hint="eastAsia"/>
      </w:rPr>
      <w:t>第二章 理论基础</w: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5BBAC4" w14:textId="77777777" w:rsidR="00CF512D" w:rsidRDefault="00CF512D">
    <w:pPr>
      <w:pStyle w:val="a3"/>
    </w:pPr>
    <w:r>
      <w:rPr>
        <w:rFonts w:hint="eastAsia"/>
      </w:rPr>
      <w:t>第二章 理论基础</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E575D"/>
    <w:multiLevelType w:val="hybridMultilevel"/>
    <w:tmpl w:val="8A30FCE4"/>
    <w:lvl w:ilvl="0" w:tplc="68D41644">
      <w:start w:val="1"/>
      <w:numFmt w:val="japaneseCounting"/>
      <w:lvlText w:val="第%1，"/>
      <w:lvlJc w:val="left"/>
      <w:pPr>
        <w:ind w:left="1155" w:hanging="675"/>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18006616"/>
    <w:multiLevelType w:val="hybridMultilevel"/>
    <w:tmpl w:val="A47EE182"/>
    <w:lvl w:ilvl="0" w:tplc="E51AB950">
      <w:start w:val="1"/>
      <w:numFmt w:val="japaneseCounting"/>
      <w:lvlText w:val="%1、"/>
      <w:lvlJc w:val="left"/>
      <w:pPr>
        <w:ind w:left="1242" w:hanging="720"/>
      </w:pPr>
      <w:rPr>
        <w:rFonts w:hint="default"/>
      </w:rPr>
    </w:lvl>
    <w:lvl w:ilvl="1" w:tplc="04090019" w:tentative="1">
      <w:start w:val="1"/>
      <w:numFmt w:val="lowerLetter"/>
      <w:lvlText w:val="%2)"/>
      <w:lvlJc w:val="left"/>
      <w:pPr>
        <w:ind w:left="1362" w:hanging="420"/>
      </w:pPr>
    </w:lvl>
    <w:lvl w:ilvl="2" w:tplc="0409001B" w:tentative="1">
      <w:start w:val="1"/>
      <w:numFmt w:val="lowerRoman"/>
      <w:lvlText w:val="%3."/>
      <w:lvlJc w:val="right"/>
      <w:pPr>
        <w:ind w:left="1782" w:hanging="420"/>
      </w:pPr>
    </w:lvl>
    <w:lvl w:ilvl="3" w:tplc="0409000F" w:tentative="1">
      <w:start w:val="1"/>
      <w:numFmt w:val="decimal"/>
      <w:lvlText w:val="%4."/>
      <w:lvlJc w:val="left"/>
      <w:pPr>
        <w:ind w:left="2202" w:hanging="420"/>
      </w:pPr>
    </w:lvl>
    <w:lvl w:ilvl="4" w:tplc="04090019" w:tentative="1">
      <w:start w:val="1"/>
      <w:numFmt w:val="lowerLetter"/>
      <w:lvlText w:val="%5)"/>
      <w:lvlJc w:val="left"/>
      <w:pPr>
        <w:ind w:left="2622" w:hanging="420"/>
      </w:pPr>
    </w:lvl>
    <w:lvl w:ilvl="5" w:tplc="0409001B" w:tentative="1">
      <w:start w:val="1"/>
      <w:numFmt w:val="lowerRoman"/>
      <w:lvlText w:val="%6."/>
      <w:lvlJc w:val="right"/>
      <w:pPr>
        <w:ind w:left="3042" w:hanging="420"/>
      </w:pPr>
    </w:lvl>
    <w:lvl w:ilvl="6" w:tplc="0409000F" w:tentative="1">
      <w:start w:val="1"/>
      <w:numFmt w:val="decimal"/>
      <w:lvlText w:val="%7."/>
      <w:lvlJc w:val="left"/>
      <w:pPr>
        <w:ind w:left="3462" w:hanging="420"/>
      </w:pPr>
    </w:lvl>
    <w:lvl w:ilvl="7" w:tplc="04090019" w:tentative="1">
      <w:start w:val="1"/>
      <w:numFmt w:val="lowerLetter"/>
      <w:lvlText w:val="%8)"/>
      <w:lvlJc w:val="left"/>
      <w:pPr>
        <w:ind w:left="3882" w:hanging="420"/>
      </w:pPr>
    </w:lvl>
    <w:lvl w:ilvl="8" w:tplc="0409001B" w:tentative="1">
      <w:start w:val="1"/>
      <w:numFmt w:val="lowerRoman"/>
      <w:lvlText w:val="%9."/>
      <w:lvlJc w:val="right"/>
      <w:pPr>
        <w:ind w:left="4302" w:hanging="420"/>
      </w:pPr>
    </w:lvl>
  </w:abstractNum>
  <w:abstractNum w:abstractNumId="2" w15:restartNumberingAfterBreak="0">
    <w:nsid w:val="3245DB86"/>
    <w:multiLevelType w:val="singleLevel"/>
    <w:tmpl w:val="3245DB86"/>
    <w:lvl w:ilvl="0">
      <w:start w:val="1"/>
      <w:numFmt w:val="chineseCounting"/>
      <w:suff w:val="nothing"/>
      <w:lvlText w:val="（%1）"/>
      <w:lvlJc w:val="left"/>
      <w:rPr>
        <w:rFonts w:hint="eastAsia"/>
      </w:rPr>
    </w:lvl>
  </w:abstractNum>
  <w:abstractNum w:abstractNumId="3" w15:restartNumberingAfterBreak="0">
    <w:nsid w:val="394716E0"/>
    <w:multiLevelType w:val="hybridMultilevel"/>
    <w:tmpl w:val="722221D0"/>
    <w:lvl w:ilvl="0" w:tplc="D6F64444">
      <w:start w:val="1"/>
      <w:numFmt w:val="japaneseCounting"/>
      <w:lvlText w:val="%1、"/>
      <w:lvlJc w:val="left"/>
      <w:pPr>
        <w:ind w:left="960" w:hanging="48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15:restartNumberingAfterBreak="0">
    <w:nsid w:val="48C145B6"/>
    <w:multiLevelType w:val="hybridMultilevel"/>
    <w:tmpl w:val="1B563120"/>
    <w:lvl w:ilvl="0" w:tplc="339C3A6E">
      <w:start w:val="1"/>
      <w:numFmt w:val="japaneseCounting"/>
      <w:lvlText w:val="第%1，"/>
      <w:lvlJc w:val="left"/>
      <w:pPr>
        <w:ind w:left="1174" w:hanging="690"/>
      </w:pPr>
      <w:rPr>
        <w:rFonts w:hint="default"/>
      </w:r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5" w15:restartNumberingAfterBreak="0">
    <w:nsid w:val="5E54140A"/>
    <w:multiLevelType w:val="multilevel"/>
    <w:tmpl w:val="FEDCC132"/>
    <w:lvl w:ilvl="0">
      <w:start w:val="1"/>
      <w:numFmt w:val="decimal"/>
      <w:lvlText w:val="%1"/>
      <w:lvlJc w:val="left"/>
      <w:pPr>
        <w:ind w:left="405" w:hanging="405"/>
      </w:pPr>
      <w:rPr>
        <w:rFonts w:hint="default"/>
      </w:rPr>
    </w:lvl>
    <w:lvl w:ilvl="1">
      <w:start w:val="2"/>
      <w:numFmt w:val="decimal"/>
      <w:lvlText w:val="%1.%2"/>
      <w:lvlJc w:val="left"/>
      <w:pPr>
        <w:ind w:left="961" w:hanging="720"/>
      </w:pPr>
      <w:rPr>
        <w:rFonts w:hint="default"/>
      </w:rPr>
    </w:lvl>
    <w:lvl w:ilvl="2">
      <w:start w:val="1"/>
      <w:numFmt w:val="decimal"/>
      <w:lvlText w:val="%1.%2.%3"/>
      <w:lvlJc w:val="left"/>
      <w:pPr>
        <w:ind w:left="1202" w:hanging="720"/>
      </w:pPr>
      <w:rPr>
        <w:rFonts w:hint="default"/>
      </w:rPr>
    </w:lvl>
    <w:lvl w:ilvl="3">
      <w:start w:val="1"/>
      <w:numFmt w:val="decimal"/>
      <w:lvlText w:val="%1.%2.%3.%4"/>
      <w:lvlJc w:val="left"/>
      <w:pPr>
        <w:ind w:left="1803" w:hanging="1080"/>
      </w:pPr>
      <w:rPr>
        <w:rFonts w:hint="default"/>
      </w:rPr>
    </w:lvl>
    <w:lvl w:ilvl="4">
      <w:start w:val="1"/>
      <w:numFmt w:val="decimal"/>
      <w:lvlText w:val="%1.%2.%3.%4.%5"/>
      <w:lvlJc w:val="left"/>
      <w:pPr>
        <w:ind w:left="2404" w:hanging="1440"/>
      </w:pPr>
      <w:rPr>
        <w:rFonts w:hint="default"/>
      </w:rPr>
    </w:lvl>
    <w:lvl w:ilvl="5">
      <w:start w:val="1"/>
      <w:numFmt w:val="decimal"/>
      <w:lvlText w:val="%1.%2.%3.%4.%5.%6"/>
      <w:lvlJc w:val="left"/>
      <w:pPr>
        <w:ind w:left="2645" w:hanging="1440"/>
      </w:pPr>
      <w:rPr>
        <w:rFonts w:hint="default"/>
      </w:rPr>
    </w:lvl>
    <w:lvl w:ilvl="6">
      <w:start w:val="1"/>
      <w:numFmt w:val="decimal"/>
      <w:lvlText w:val="%1.%2.%3.%4.%5.%6.%7"/>
      <w:lvlJc w:val="left"/>
      <w:pPr>
        <w:ind w:left="3246" w:hanging="1800"/>
      </w:pPr>
      <w:rPr>
        <w:rFonts w:hint="default"/>
      </w:rPr>
    </w:lvl>
    <w:lvl w:ilvl="7">
      <w:start w:val="1"/>
      <w:numFmt w:val="decimal"/>
      <w:lvlText w:val="%1.%2.%3.%4.%5.%6.%7.%8"/>
      <w:lvlJc w:val="left"/>
      <w:pPr>
        <w:ind w:left="3847" w:hanging="2160"/>
      </w:pPr>
      <w:rPr>
        <w:rFonts w:hint="default"/>
      </w:rPr>
    </w:lvl>
    <w:lvl w:ilvl="8">
      <w:start w:val="1"/>
      <w:numFmt w:val="decimal"/>
      <w:lvlText w:val="%1.%2.%3.%4.%5.%6.%7.%8.%9"/>
      <w:lvlJc w:val="left"/>
      <w:pPr>
        <w:ind w:left="4088" w:hanging="2160"/>
      </w:pPr>
      <w:rPr>
        <w:rFonts w:hint="default"/>
      </w:rPr>
    </w:lvl>
  </w:abstractNum>
  <w:abstractNum w:abstractNumId="6" w15:restartNumberingAfterBreak="0">
    <w:nsid w:val="5FFECEA9"/>
    <w:multiLevelType w:val="singleLevel"/>
    <w:tmpl w:val="5FFECEA9"/>
    <w:lvl w:ilvl="0">
      <w:start w:val="1"/>
      <w:numFmt w:val="chineseCounting"/>
      <w:suff w:val="space"/>
      <w:lvlText w:val="第%1节"/>
      <w:lvlJc w:val="left"/>
    </w:lvl>
  </w:abstractNum>
  <w:abstractNum w:abstractNumId="7" w15:restartNumberingAfterBreak="0">
    <w:nsid w:val="68B66D86"/>
    <w:multiLevelType w:val="hybridMultilevel"/>
    <w:tmpl w:val="940E4B46"/>
    <w:lvl w:ilvl="0" w:tplc="46546D68">
      <w:start w:val="1"/>
      <w:numFmt w:val="japaneseCounting"/>
      <w:lvlText w:val="第%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78A75FD3"/>
    <w:multiLevelType w:val="hybridMultilevel"/>
    <w:tmpl w:val="D72082C0"/>
    <w:lvl w:ilvl="0" w:tplc="01FC776C">
      <w:start w:val="1"/>
      <w:numFmt w:val="japaneseCounting"/>
      <w:lvlText w:val="%1、"/>
      <w:lvlJc w:val="left"/>
      <w:pPr>
        <w:ind w:left="1054" w:hanging="532"/>
      </w:pPr>
      <w:rPr>
        <w:rFonts w:ascii="Calibri" w:hAnsi="Calibri" w:hint="default"/>
        <w:sz w:val="26"/>
      </w:rPr>
    </w:lvl>
    <w:lvl w:ilvl="1" w:tplc="04090019" w:tentative="1">
      <w:start w:val="1"/>
      <w:numFmt w:val="lowerLetter"/>
      <w:lvlText w:val="%2)"/>
      <w:lvlJc w:val="left"/>
      <w:pPr>
        <w:ind w:left="1362" w:hanging="420"/>
      </w:pPr>
    </w:lvl>
    <w:lvl w:ilvl="2" w:tplc="0409001B" w:tentative="1">
      <w:start w:val="1"/>
      <w:numFmt w:val="lowerRoman"/>
      <w:lvlText w:val="%3."/>
      <w:lvlJc w:val="right"/>
      <w:pPr>
        <w:ind w:left="1782" w:hanging="420"/>
      </w:pPr>
    </w:lvl>
    <w:lvl w:ilvl="3" w:tplc="0409000F" w:tentative="1">
      <w:start w:val="1"/>
      <w:numFmt w:val="decimal"/>
      <w:lvlText w:val="%4."/>
      <w:lvlJc w:val="left"/>
      <w:pPr>
        <w:ind w:left="2202" w:hanging="420"/>
      </w:pPr>
    </w:lvl>
    <w:lvl w:ilvl="4" w:tplc="04090019" w:tentative="1">
      <w:start w:val="1"/>
      <w:numFmt w:val="lowerLetter"/>
      <w:lvlText w:val="%5)"/>
      <w:lvlJc w:val="left"/>
      <w:pPr>
        <w:ind w:left="2622" w:hanging="420"/>
      </w:pPr>
    </w:lvl>
    <w:lvl w:ilvl="5" w:tplc="0409001B" w:tentative="1">
      <w:start w:val="1"/>
      <w:numFmt w:val="lowerRoman"/>
      <w:lvlText w:val="%6."/>
      <w:lvlJc w:val="right"/>
      <w:pPr>
        <w:ind w:left="3042" w:hanging="420"/>
      </w:pPr>
    </w:lvl>
    <w:lvl w:ilvl="6" w:tplc="0409000F" w:tentative="1">
      <w:start w:val="1"/>
      <w:numFmt w:val="decimal"/>
      <w:lvlText w:val="%7."/>
      <w:lvlJc w:val="left"/>
      <w:pPr>
        <w:ind w:left="3462" w:hanging="420"/>
      </w:pPr>
    </w:lvl>
    <w:lvl w:ilvl="7" w:tplc="04090019" w:tentative="1">
      <w:start w:val="1"/>
      <w:numFmt w:val="lowerLetter"/>
      <w:lvlText w:val="%8)"/>
      <w:lvlJc w:val="left"/>
      <w:pPr>
        <w:ind w:left="3882" w:hanging="420"/>
      </w:pPr>
    </w:lvl>
    <w:lvl w:ilvl="8" w:tplc="0409001B" w:tentative="1">
      <w:start w:val="1"/>
      <w:numFmt w:val="lowerRoman"/>
      <w:lvlText w:val="%9."/>
      <w:lvlJc w:val="right"/>
      <w:pPr>
        <w:ind w:left="4302" w:hanging="420"/>
      </w:pPr>
    </w:lvl>
  </w:abstractNum>
  <w:abstractNum w:abstractNumId="9" w15:restartNumberingAfterBreak="0">
    <w:nsid w:val="7A2655EB"/>
    <w:multiLevelType w:val="hybridMultilevel"/>
    <w:tmpl w:val="90EE9BFE"/>
    <w:lvl w:ilvl="0" w:tplc="D0D06D7E">
      <w:start w:val="1"/>
      <w:numFmt w:val="japaneseCounting"/>
      <w:lvlText w:val="第%1，"/>
      <w:lvlJc w:val="left"/>
      <w:pPr>
        <w:ind w:left="1110" w:hanging="630"/>
      </w:pPr>
      <w:rPr>
        <w:rFonts w:ascii="Times New Roman" w:eastAsia="宋体" w:hAnsi="Times New Roman" w:cs="Times New Roman"/>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3"/>
  </w:num>
  <w:num w:numId="2">
    <w:abstractNumId w:val="2"/>
  </w:num>
  <w:num w:numId="3">
    <w:abstractNumId w:val="6"/>
  </w:num>
  <w:num w:numId="4">
    <w:abstractNumId w:val="8"/>
  </w:num>
  <w:num w:numId="5">
    <w:abstractNumId w:val="1"/>
  </w:num>
  <w:num w:numId="6">
    <w:abstractNumId w:val="5"/>
  </w:num>
  <w:num w:numId="7">
    <w:abstractNumId w:val="9"/>
  </w:num>
  <w:num w:numId="8">
    <w:abstractNumId w:val="4"/>
  </w:num>
  <w:num w:numId="9">
    <w:abstractNumId w:val="0"/>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US" w:vendorID="64" w:dllVersion="131078" w:nlCheck="1" w:checkStyle="0"/>
  <w:activeWritingStyle w:appName="MSWord" w:lang="zh-CN" w:vendorID="64" w:dllVersion="131077" w:nlCheck="1" w:checkStyle="1"/>
  <w:defaultTabStop w:val="420"/>
  <w:drawingGridVerticalSpacing w:val="156"/>
  <w:displayHorizontalDrawingGridEvery w:val="0"/>
  <w:displayVerticalDrawingGridEvery w:val="2"/>
  <w:characterSpacingControl w:val="compressPunctuation"/>
  <w:hdrShapeDefaults>
    <o:shapedefaults v:ext="edit" spidmax="2049"/>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007"/>
    <w:rsid w:val="00003A27"/>
    <w:rsid w:val="00011E6E"/>
    <w:rsid w:val="00011ECB"/>
    <w:rsid w:val="000159F1"/>
    <w:rsid w:val="00015C1C"/>
    <w:rsid w:val="00016216"/>
    <w:rsid w:val="000223CC"/>
    <w:rsid w:val="00035E0E"/>
    <w:rsid w:val="00036E3D"/>
    <w:rsid w:val="00041F58"/>
    <w:rsid w:val="00042362"/>
    <w:rsid w:val="00053D6D"/>
    <w:rsid w:val="00057050"/>
    <w:rsid w:val="00066FF8"/>
    <w:rsid w:val="000712BE"/>
    <w:rsid w:val="0007623E"/>
    <w:rsid w:val="00082AF5"/>
    <w:rsid w:val="00085281"/>
    <w:rsid w:val="0008776C"/>
    <w:rsid w:val="00097600"/>
    <w:rsid w:val="000B2EBC"/>
    <w:rsid w:val="000B3950"/>
    <w:rsid w:val="000C488A"/>
    <w:rsid w:val="000D1F5A"/>
    <w:rsid w:val="000E5350"/>
    <w:rsid w:val="000E6F82"/>
    <w:rsid w:val="000F03C7"/>
    <w:rsid w:val="00105704"/>
    <w:rsid w:val="00107C2B"/>
    <w:rsid w:val="00112768"/>
    <w:rsid w:val="001200AC"/>
    <w:rsid w:val="001210E5"/>
    <w:rsid w:val="00135786"/>
    <w:rsid w:val="00165D6A"/>
    <w:rsid w:val="00167A05"/>
    <w:rsid w:val="00180ECA"/>
    <w:rsid w:val="001901A4"/>
    <w:rsid w:val="0019524A"/>
    <w:rsid w:val="0019600F"/>
    <w:rsid w:val="001C41B3"/>
    <w:rsid w:val="001C50E6"/>
    <w:rsid w:val="001D68BD"/>
    <w:rsid w:val="001E04FC"/>
    <w:rsid w:val="001E0584"/>
    <w:rsid w:val="001E5F85"/>
    <w:rsid w:val="001F0240"/>
    <w:rsid w:val="001F50EE"/>
    <w:rsid w:val="00200D20"/>
    <w:rsid w:val="00204D83"/>
    <w:rsid w:val="00213E45"/>
    <w:rsid w:val="00215CEE"/>
    <w:rsid w:val="00227D85"/>
    <w:rsid w:val="002307AC"/>
    <w:rsid w:val="00232B6F"/>
    <w:rsid w:val="00232C03"/>
    <w:rsid w:val="00233EAD"/>
    <w:rsid w:val="002371F5"/>
    <w:rsid w:val="00240AC3"/>
    <w:rsid w:val="00244D77"/>
    <w:rsid w:val="00246AA6"/>
    <w:rsid w:val="00250BCE"/>
    <w:rsid w:val="00251F5F"/>
    <w:rsid w:val="00253C54"/>
    <w:rsid w:val="002552C5"/>
    <w:rsid w:val="00262615"/>
    <w:rsid w:val="002642C4"/>
    <w:rsid w:val="002829DC"/>
    <w:rsid w:val="002855A4"/>
    <w:rsid w:val="002A63E8"/>
    <w:rsid w:val="002C4EF4"/>
    <w:rsid w:val="002C6992"/>
    <w:rsid w:val="002D4999"/>
    <w:rsid w:val="002D63F0"/>
    <w:rsid w:val="002E7293"/>
    <w:rsid w:val="002F5CF3"/>
    <w:rsid w:val="00311FD1"/>
    <w:rsid w:val="00316955"/>
    <w:rsid w:val="003231EB"/>
    <w:rsid w:val="00375F98"/>
    <w:rsid w:val="00390A89"/>
    <w:rsid w:val="003A2E42"/>
    <w:rsid w:val="003B0915"/>
    <w:rsid w:val="003C2471"/>
    <w:rsid w:val="003F0224"/>
    <w:rsid w:val="00401E97"/>
    <w:rsid w:val="0041001B"/>
    <w:rsid w:val="00413DC1"/>
    <w:rsid w:val="00422922"/>
    <w:rsid w:val="00427811"/>
    <w:rsid w:val="00433177"/>
    <w:rsid w:val="0043537A"/>
    <w:rsid w:val="00440342"/>
    <w:rsid w:val="0044101B"/>
    <w:rsid w:val="004477DD"/>
    <w:rsid w:val="004503B2"/>
    <w:rsid w:val="004515B5"/>
    <w:rsid w:val="00457E63"/>
    <w:rsid w:val="0046038B"/>
    <w:rsid w:val="004621D4"/>
    <w:rsid w:val="00471CCC"/>
    <w:rsid w:val="00480931"/>
    <w:rsid w:val="004877B0"/>
    <w:rsid w:val="00492C5B"/>
    <w:rsid w:val="004977F7"/>
    <w:rsid w:val="004B0764"/>
    <w:rsid w:val="004C3FDE"/>
    <w:rsid w:val="004E2986"/>
    <w:rsid w:val="004E3E67"/>
    <w:rsid w:val="0050061F"/>
    <w:rsid w:val="0050355D"/>
    <w:rsid w:val="00556B6F"/>
    <w:rsid w:val="00583A47"/>
    <w:rsid w:val="005A4F50"/>
    <w:rsid w:val="005D36AC"/>
    <w:rsid w:val="005D7399"/>
    <w:rsid w:val="005E731B"/>
    <w:rsid w:val="005F6C1F"/>
    <w:rsid w:val="00601F3D"/>
    <w:rsid w:val="00603AEB"/>
    <w:rsid w:val="00611C82"/>
    <w:rsid w:val="00616783"/>
    <w:rsid w:val="006207BF"/>
    <w:rsid w:val="00623456"/>
    <w:rsid w:val="00635358"/>
    <w:rsid w:val="006366E0"/>
    <w:rsid w:val="00643C4E"/>
    <w:rsid w:val="00644462"/>
    <w:rsid w:val="00653608"/>
    <w:rsid w:val="006565B5"/>
    <w:rsid w:val="0065730B"/>
    <w:rsid w:val="00662983"/>
    <w:rsid w:val="006673DC"/>
    <w:rsid w:val="00683530"/>
    <w:rsid w:val="006937CD"/>
    <w:rsid w:val="006964DA"/>
    <w:rsid w:val="006A0BDD"/>
    <w:rsid w:val="006A4762"/>
    <w:rsid w:val="006B1975"/>
    <w:rsid w:val="006B3152"/>
    <w:rsid w:val="006B3A69"/>
    <w:rsid w:val="006B4D15"/>
    <w:rsid w:val="006D11DE"/>
    <w:rsid w:val="006F5837"/>
    <w:rsid w:val="006F7AD7"/>
    <w:rsid w:val="00713063"/>
    <w:rsid w:val="00734FB6"/>
    <w:rsid w:val="00740BBD"/>
    <w:rsid w:val="0074697B"/>
    <w:rsid w:val="007533A9"/>
    <w:rsid w:val="00764DD5"/>
    <w:rsid w:val="00772730"/>
    <w:rsid w:val="00775B97"/>
    <w:rsid w:val="00775E0C"/>
    <w:rsid w:val="0078216D"/>
    <w:rsid w:val="00794D58"/>
    <w:rsid w:val="007976D1"/>
    <w:rsid w:val="007A0DF7"/>
    <w:rsid w:val="007B238B"/>
    <w:rsid w:val="007C01C1"/>
    <w:rsid w:val="007C1628"/>
    <w:rsid w:val="007C3987"/>
    <w:rsid w:val="007D0E66"/>
    <w:rsid w:val="007D3A1B"/>
    <w:rsid w:val="007E09D4"/>
    <w:rsid w:val="00813542"/>
    <w:rsid w:val="00820BAE"/>
    <w:rsid w:val="0084668E"/>
    <w:rsid w:val="008516F7"/>
    <w:rsid w:val="00854592"/>
    <w:rsid w:val="00855378"/>
    <w:rsid w:val="00872B7E"/>
    <w:rsid w:val="008768FC"/>
    <w:rsid w:val="008871FC"/>
    <w:rsid w:val="0089508A"/>
    <w:rsid w:val="008A6471"/>
    <w:rsid w:val="008C17FA"/>
    <w:rsid w:val="008C2B15"/>
    <w:rsid w:val="008E0AA9"/>
    <w:rsid w:val="008E0CB5"/>
    <w:rsid w:val="008F1F5F"/>
    <w:rsid w:val="008F6601"/>
    <w:rsid w:val="00901A9A"/>
    <w:rsid w:val="00915D83"/>
    <w:rsid w:val="00927EB3"/>
    <w:rsid w:val="00940007"/>
    <w:rsid w:val="00941C23"/>
    <w:rsid w:val="00943AAF"/>
    <w:rsid w:val="0097505F"/>
    <w:rsid w:val="009772B8"/>
    <w:rsid w:val="009822A4"/>
    <w:rsid w:val="00990690"/>
    <w:rsid w:val="009A7E20"/>
    <w:rsid w:val="009B1C1D"/>
    <w:rsid w:val="009B2911"/>
    <w:rsid w:val="009F1436"/>
    <w:rsid w:val="00A07884"/>
    <w:rsid w:val="00A13942"/>
    <w:rsid w:val="00A3541D"/>
    <w:rsid w:val="00A5010A"/>
    <w:rsid w:val="00A606DB"/>
    <w:rsid w:val="00A864FB"/>
    <w:rsid w:val="00AA3535"/>
    <w:rsid w:val="00AA3B8B"/>
    <w:rsid w:val="00AB195C"/>
    <w:rsid w:val="00AB2B7E"/>
    <w:rsid w:val="00AB7F94"/>
    <w:rsid w:val="00AE263D"/>
    <w:rsid w:val="00AF59A9"/>
    <w:rsid w:val="00B218BF"/>
    <w:rsid w:val="00B25914"/>
    <w:rsid w:val="00B354F0"/>
    <w:rsid w:val="00B36777"/>
    <w:rsid w:val="00B418B3"/>
    <w:rsid w:val="00B514C3"/>
    <w:rsid w:val="00B53764"/>
    <w:rsid w:val="00B63672"/>
    <w:rsid w:val="00B665B9"/>
    <w:rsid w:val="00B7162D"/>
    <w:rsid w:val="00B81371"/>
    <w:rsid w:val="00B82F08"/>
    <w:rsid w:val="00B86949"/>
    <w:rsid w:val="00B906B9"/>
    <w:rsid w:val="00B95DFD"/>
    <w:rsid w:val="00BA251C"/>
    <w:rsid w:val="00BB25F2"/>
    <w:rsid w:val="00BC67EF"/>
    <w:rsid w:val="00BC69CB"/>
    <w:rsid w:val="00BD280D"/>
    <w:rsid w:val="00BD56AC"/>
    <w:rsid w:val="00BD7B48"/>
    <w:rsid w:val="00BE023C"/>
    <w:rsid w:val="00BE0356"/>
    <w:rsid w:val="00BE1A86"/>
    <w:rsid w:val="00BE3E33"/>
    <w:rsid w:val="00BE7A07"/>
    <w:rsid w:val="00BF542C"/>
    <w:rsid w:val="00C012CF"/>
    <w:rsid w:val="00C120EF"/>
    <w:rsid w:val="00C33A31"/>
    <w:rsid w:val="00C434A2"/>
    <w:rsid w:val="00C5026C"/>
    <w:rsid w:val="00C567DD"/>
    <w:rsid w:val="00C56C4D"/>
    <w:rsid w:val="00C5715B"/>
    <w:rsid w:val="00C711C4"/>
    <w:rsid w:val="00C9208F"/>
    <w:rsid w:val="00CA23E3"/>
    <w:rsid w:val="00CA3484"/>
    <w:rsid w:val="00CB09BD"/>
    <w:rsid w:val="00CB7A24"/>
    <w:rsid w:val="00CC6D5C"/>
    <w:rsid w:val="00CD35FD"/>
    <w:rsid w:val="00CD3AF7"/>
    <w:rsid w:val="00CD70D7"/>
    <w:rsid w:val="00CF512D"/>
    <w:rsid w:val="00D06F84"/>
    <w:rsid w:val="00D07A1B"/>
    <w:rsid w:val="00D10DC0"/>
    <w:rsid w:val="00D17D43"/>
    <w:rsid w:val="00D23A3A"/>
    <w:rsid w:val="00D27DAB"/>
    <w:rsid w:val="00D32952"/>
    <w:rsid w:val="00D344E5"/>
    <w:rsid w:val="00D4075A"/>
    <w:rsid w:val="00D504A6"/>
    <w:rsid w:val="00D54376"/>
    <w:rsid w:val="00D602FA"/>
    <w:rsid w:val="00D8186B"/>
    <w:rsid w:val="00D875B9"/>
    <w:rsid w:val="00D97AF4"/>
    <w:rsid w:val="00DA06C7"/>
    <w:rsid w:val="00DA08FB"/>
    <w:rsid w:val="00DA0B19"/>
    <w:rsid w:val="00DB1AEA"/>
    <w:rsid w:val="00DB4737"/>
    <w:rsid w:val="00DC4B1A"/>
    <w:rsid w:val="00DD0A9D"/>
    <w:rsid w:val="00DD1C8E"/>
    <w:rsid w:val="00DE2D19"/>
    <w:rsid w:val="00DE68E4"/>
    <w:rsid w:val="00DF1A81"/>
    <w:rsid w:val="00DF3165"/>
    <w:rsid w:val="00E00BE7"/>
    <w:rsid w:val="00E02EE5"/>
    <w:rsid w:val="00E06237"/>
    <w:rsid w:val="00E067B9"/>
    <w:rsid w:val="00E16143"/>
    <w:rsid w:val="00E20AD9"/>
    <w:rsid w:val="00E22975"/>
    <w:rsid w:val="00E26DC9"/>
    <w:rsid w:val="00E300B0"/>
    <w:rsid w:val="00E5313A"/>
    <w:rsid w:val="00E8454A"/>
    <w:rsid w:val="00E87C78"/>
    <w:rsid w:val="00E977FD"/>
    <w:rsid w:val="00EA01A2"/>
    <w:rsid w:val="00EA50A8"/>
    <w:rsid w:val="00EB066B"/>
    <w:rsid w:val="00EB5C79"/>
    <w:rsid w:val="00EB6567"/>
    <w:rsid w:val="00EC07A2"/>
    <w:rsid w:val="00EC1224"/>
    <w:rsid w:val="00EC7023"/>
    <w:rsid w:val="00ED0409"/>
    <w:rsid w:val="00ED5071"/>
    <w:rsid w:val="00ED6B39"/>
    <w:rsid w:val="00EE214D"/>
    <w:rsid w:val="00EE3DB5"/>
    <w:rsid w:val="00EF6B5F"/>
    <w:rsid w:val="00F006AD"/>
    <w:rsid w:val="00F00E87"/>
    <w:rsid w:val="00F10363"/>
    <w:rsid w:val="00F176F3"/>
    <w:rsid w:val="00F21D0A"/>
    <w:rsid w:val="00F27267"/>
    <w:rsid w:val="00F37602"/>
    <w:rsid w:val="00F43E40"/>
    <w:rsid w:val="00F442EA"/>
    <w:rsid w:val="00F56581"/>
    <w:rsid w:val="00F570F0"/>
    <w:rsid w:val="00F66856"/>
    <w:rsid w:val="00F76CDD"/>
    <w:rsid w:val="00FA6317"/>
    <w:rsid w:val="00FB2376"/>
    <w:rsid w:val="00FB26F7"/>
    <w:rsid w:val="00FB3B20"/>
    <w:rsid w:val="00FB5622"/>
    <w:rsid w:val="00FC6F1D"/>
    <w:rsid w:val="00FD1DC0"/>
    <w:rsid w:val="00FD24DE"/>
    <w:rsid w:val="00FD5FB9"/>
    <w:rsid w:val="00FF164E"/>
    <w:rsid w:val="00FF16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BE5949"/>
  <w15:chartTrackingRefBased/>
  <w15:docId w15:val="{502A8FAE-BA34-4749-B6A4-5BD2E15AD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12768"/>
    <w:pPr>
      <w:widowControl w:val="0"/>
      <w:jc w:val="both"/>
    </w:pPr>
  </w:style>
  <w:style w:type="paragraph" w:styleId="1">
    <w:name w:val="heading 1"/>
    <w:basedOn w:val="a"/>
    <w:next w:val="a"/>
    <w:link w:val="10"/>
    <w:uiPriority w:val="9"/>
    <w:qFormat/>
    <w:rsid w:val="00112768"/>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112768"/>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112768"/>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rsid w:val="00112768"/>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1276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12768"/>
    <w:rPr>
      <w:sz w:val="18"/>
      <w:szCs w:val="18"/>
    </w:rPr>
  </w:style>
  <w:style w:type="paragraph" w:styleId="a5">
    <w:name w:val="footer"/>
    <w:basedOn w:val="a"/>
    <w:link w:val="a6"/>
    <w:uiPriority w:val="99"/>
    <w:unhideWhenUsed/>
    <w:rsid w:val="00112768"/>
    <w:pPr>
      <w:tabs>
        <w:tab w:val="center" w:pos="4153"/>
        <w:tab w:val="right" w:pos="8306"/>
      </w:tabs>
      <w:snapToGrid w:val="0"/>
      <w:jc w:val="left"/>
    </w:pPr>
    <w:rPr>
      <w:sz w:val="18"/>
      <w:szCs w:val="18"/>
    </w:rPr>
  </w:style>
  <w:style w:type="character" w:customStyle="1" w:styleId="a6">
    <w:name w:val="页脚 字符"/>
    <w:basedOn w:val="a0"/>
    <w:link w:val="a5"/>
    <w:uiPriority w:val="99"/>
    <w:rsid w:val="00112768"/>
    <w:rPr>
      <w:sz w:val="18"/>
      <w:szCs w:val="18"/>
    </w:rPr>
  </w:style>
  <w:style w:type="character" w:customStyle="1" w:styleId="10">
    <w:name w:val="标题 1 字符"/>
    <w:basedOn w:val="a0"/>
    <w:link w:val="1"/>
    <w:uiPriority w:val="9"/>
    <w:rsid w:val="00112768"/>
    <w:rPr>
      <w:b/>
      <w:bCs/>
      <w:kern w:val="44"/>
      <w:sz w:val="44"/>
      <w:szCs w:val="44"/>
    </w:rPr>
  </w:style>
  <w:style w:type="character" w:customStyle="1" w:styleId="20">
    <w:name w:val="标题 2 字符"/>
    <w:basedOn w:val="a0"/>
    <w:link w:val="2"/>
    <w:uiPriority w:val="9"/>
    <w:rsid w:val="00112768"/>
    <w:rPr>
      <w:rFonts w:asciiTheme="majorHAnsi" w:eastAsiaTheme="majorEastAsia" w:hAnsiTheme="majorHAnsi" w:cstheme="majorBidi"/>
      <w:b/>
      <w:bCs/>
      <w:sz w:val="32"/>
      <w:szCs w:val="32"/>
    </w:rPr>
  </w:style>
  <w:style w:type="character" w:customStyle="1" w:styleId="30">
    <w:name w:val="标题 3 字符"/>
    <w:basedOn w:val="a0"/>
    <w:link w:val="3"/>
    <w:uiPriority w:val="9"/>
    <w:rsid w:val="00112768"/>
    <w:rPr>
      <w:b/>
      <w:bCs/>
      <w:sz w:val="32"/>
      <w:szCs w:val="32"/>
    </w:rPr>
  </w:style>
  <w:style w:type="character" w:customStyle="1" w:styleId="40">
    <w:name w:val="标题 4 字符"/>
    <w:basedOn w:val="a0"/>
    <w:link w:val="4"/>
    <w:uiPriority w:val="9"/>
    <w:rsid w:val="00112768"/>
    <w:rPr>
      <w:rFonts w:asciiTheme="majorHAnsi" w:eastAsiaTheme="majorEastAsia" w:hAnsiTheme="majorHAnsi" w:cstheme="majorBidi"/>
      <w:b/>
      <w:bCs/>
      <w:sz w:val="28"/>
      <w:szCs w:val="28"/>
    </w:rPr>
  </w:style>
  <w:style w:type="paragraph" w:styleId="a7">
    <w:name w:val="footnote text"/>
    <w:basedOn w:val="a"/>
    <w:link w:val="a8"/>
    <w:unhideWhenUsed/>
    <w:rsid w:val="00112768"/>
    <w:pPr>
      <w:snapToGrid w:val="0"/>
      <w:jc w:val="left"/>
    </w:pPr>
    <w:rPr>
      <w:sz w:val="18"/>
      <w:szCs w:val="18"/>
    </w:rPr>
  </w:style>
  <w:style w:type="character" w:customStyle="1" w:styleId="a8">
    <w:name w:val="脚注文本 字符"/>
    <w:basedOn w:val="a0"/>
    <w:link w:val="a7"/>
    <w:rsid w:val="00112768"/>
    <w:rPr>
      <w:sz w:val="18"/>
      <w:szCs w:val="18"/>
    </w:rPr>
  </w:style>
  <w:style w:type="character" w:styleId="a9">
    <w:name w:val="footnote reference"/>
    <w:basedOn w:val="a0"/>
    <w:uiPriority w:val="99"/>
    <w:unhideWhenUsed/>
    <w:rsid w:val="00112768"/>
    <w:rPr>
      <w:vertAlign w:val="superscript"/>
    </w:rPr>
  </w:style>
  <w:style w:type="paragraph" w:styleId="aa">
    <w:name w:val="List Paragraph"/>
    <w:basedOn w:val="a"/>
    <w:uiPriority w:val="34"/>
    <w:qFormat/>
    <w:rsid w:val="00112768"/>
    <w:pPr>
      <w:ind w:firstLineChars="200" w:firstLine="420"/>
    </w:pPr>
  </w:style>
  <w:style w:type="table" w:styleId="ab">
    <w:name w:val="Table Grid"/>
    <w:basedOn w:val="a1"/>
    <w:uiPriority w:val="99"/>
    <w:rsid w:val="001127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章（论文）"/>
    <w:basedOn w:val="2"/>
    <w:next w:val="a"/>
    <w:qFormat/>
    <w:rsid w:val="00112768"/>
    <w:pPr>
      <w:adjustRightInd w:val="0"/>
      <w:snapToGrid w:val="0"/>
      <w:jc w:val="center"/>
      <w:outlineLvl w:val="0"/>
    </w:pPr>
    <w:rPr>
      <w:rFonts w:ascii="Calibri" w:eastAsia="宋体" w:hAnsi="Calibri" w:cs="Times New Roman"/>
    </w:rPr>
  </w:style>
  <w:style w:type="paragraph" w:styleId="ad">
    <w:name w:val="Normal (Web)"/>
    <w:basedOn w:val="a"/>
    <w:uiPriority w:val="99"/>
    <w:unhideWhenUsed/>
    <w:rsid w:val="00112768"/>
    <w:pPr>
      <w:widowControl/>
      <w:spacing w:before="100" w:beforeAutospacing="1" w:after="100" w:afterAutospacing="1"/>
      <w:jc w:val="left"/>
    </w:pPr>
    <w:rPr>
      <w:rFonts w:ascii="宋体" w:eastAsia="宋体" w:hAnsi="宋体" w:cs="宋体"/>
      <w:kern w:val="0"/>
      <w:sz w:val="24"/>
      <w:szCs w:val="24"/>
    </w:rPr>
  </w:style>
  <w:style w:type="numbering" w:customStyle="1" w:styleId="11">
    <w:name w:val="无列表1"/>
    <w:next w:val="a2"/>
    <w:uiPriority w:val="99"/>
    <w:semiHidden/>
    <w:unhideWhenUsed/>
    <w:rsid w:val="00112768"/>
  </w:style>
  <w:style w:type="table" w:customStyle="1" w:styleId="12">
    <w:name w:val="网格型1"/>
    <w:basedOn w:val="a1"/>
    <w:next w:val="ab"/>
    <w:uiPriority w:val="99"/>
    <w:rsid w:val="00112768"/>
    <w:pPr>
      <w:widowControl w:val="0"/>
      <w:jc w:val="both"/>
    </w:pPr>
    <w:rPr>
      <w:rFonts w:ascii="等线" w:eastAsia="等线" w:hAnsi="等线" w:cs="Times New Roman"/>
      <w:szCs w:val="21"/>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15"/>
    <w:rsid w:val="00112768"/>
    <w:rPr>
      <w:rFonts w:ascii="Calibri" w:hAnsi="Calibri"/>
      <w:vertAlign w:val="superscript"/>
    </w:rPr>
  </w:style>
  <w:style w:type="paragraph" w:customStyle="1" w:styleId="TableParagraph">
    <w:name w:val="Table Paragraph"/>
    <w:basedOn w:val="a"/>
    <w:uiPriority w:val="1"/>
    <w:qFormat/>
    <w:rsid w:val="00112768"/>
    <w:pPr>
      <w:autoSpaceDE w:val="0"/>
      <w:autoSpaceDN w:val="0"/>
      <w:spacing w:before="9"/>
      <w:ind w:left="107"/>
      <w:jc w:val="left"/>
    </w:pPr>
    <w:rPr>
      <w:rFonts w:ascii="宋体" w:eastAsia="宋体" w:hAnsi="宋体" w:cs="宋体"/>
      <w:kern w:val="0"/>
      <w:sz w:val="22"/>
      <w:lang w:val="zh-CN"/>
    </w:rPr>
  </w:style>
  <w:style w:type="paragraph" w:customStyle="1" w:styleId="13">
    <w:name w:val="正文1"/>
    <w:rsid w:val="00112768"/>
    <w:pPr>
      <w:jc w:val="both"/>
    </w:pPr>
    <w:rPr>
      <w:rFonts w:ascii="Calibri" w:eastAsia="宋体" w:hAnsi="Calibri" w:cs="Calibri"/>
      <w:szCs w:val="21"/>
    </w:rPr>
  </w:style>
  <w:style w:type="paragraph" w:styleId="ae">
    <w:name w:val="annotation text"/>
    <w:basedOn w:val="a"/>
    <w:link w:val="af"/>
    <w:uiPriority w:val="99"/>
    <w:semiHidden/>
    <w:unhideWhenUsed/>
    <w:rsid w:val="00112768"/>
    <w:pPr>
      <w:jc w:val="left"/>
    </w:pPr>
    <w:rPr>
      <w:rFonts w:ascii="Calibri" w:eastAsia="宋体" w:hAnsi="Calibri" w:cs="Calibri"/>
      <w:szCs w:val="21"/>
    </w:rPr>
  </w:style>
  <w:style w:type="character" w:customStyle="1" w:styleId="af">
    <w:name w:val="批注文字 字符"/>
    <w:basedOn w:val="a0"/>
    <w:link w:val="ae"/>
    <w:uiPriority w:val="99"/>
    <w:semiHidden/>
    <w:rsid w:val="00112768"/>
    <w:rPr>
      <w:rFonts w:ascii="Calibri" w:eastAsia="宋体" w:hAnsi="Calibri" w:cs="Calibri"/>
      <w:szCs w:val="21"/>
    </w:rPr>
  </w:style>
  <w:style w:type="character" w:styleId="af0">
    <w:name w:val="annotation reference"/>
    <w:basedOn w:val="a0"/>
    <w:uiPriority w:val="99"/>
    <w:semiHidden/>
    <w:unhideWhenUsed/>
    <w:rsid w:val="00112768"/>
    <w:rPr>
      <w:rFonts w:cs="Times New Roman"/>
      <w:sz w:val="21"/>
    </w:rPr>
  </w:style>
  <w:style w:type="table" w:customStyle="1" w:styleId="21">
    <w:name w:val="网格型2"/>
    <w:basedOn w:val="a1"/>
    <w:next w:val="ab"/>
    <w:uiPriority w:val="39"/>
    <w:rsid w:val="001127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a2"/>
    <w:uiPriority w:val="99"/>
    <w:semiHidden/>
    <w:unhideWhenUsed/>
    <w:rsid w:val="00112768"/>
  </w:style>
  <w:style w:type="table" w:customStyle="1" w:styleId="31">
    <w:name w:val="网格型3"/>
    <w:basedOn w:val="a1"/>
    <w:next w:val="ab"/>
    <w:uiPriority w:val="99"/>
    <w:rsid w:val="00112768"/>
    <w:pPr>
      <w:widowControl w:val="0"/>
      <w:jc w:val="both"/>
    </w:pPr>
    <w:rPr>
      <w:rFonts w:ascii="等线" w:eastAsia="等线" w:hAnsi="等线" w:cs="Times New Roman"/>
      <w:szCs w:val="21"/>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1"/>
    <w:next w:val="ab"/>
    <w:uiPriority w:val="39"/>
    <w:rsid w:val="001127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
    <w:name w:val="TOC Heading"/>
    <w:basedOn w:val="1"/>
    <w:next w:val="a"/>
    <w:uiPriority w:val="39"/>
    <w:unhideWhenUsed/>
    <w:qFormat/>
    <w:rsid w:val="00112768"/>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14">
    <w:name w:val="toc 1"/>
    <w:basedOn w:val="a"/>
    <w:next w:val="a"/>
    <w:autoRedefine/>
    <w:uiPriority w:val="39"/>
    <w:unhideWhenUsed/>
    <w:rsid w:val="00112768"/>
    <w:pPr>
      <w:tabs>
        <w:tab w:val="left" w:pos="809"/>
        <w:tab w:val="right" w:leader="dot" w:pos="8296"/>
      </w:tabs>
      <w:spacing w:line="360" w:lineRule="exact"/>
      <w:jc w:val="left"/>
    </w:pPr>
    <w:rPr>
      <w:rFonts w:ascii="Times New Roman" w:eastAsia="宋体" w:hAnsi="Times New Roman" w:cs="Times New Roman"/>
      <w:b/>
      <w:bCs/>
      <w:noProof/>
      <w:kern w:val="44"/>
      <w:sz w:val="28"/>
      <w:szCs w:val="28"/>
    </w:rPr>
  </w:style>
  <w:style w:type="paragraph" w:styleId="23">
    <w:name w:val="toc 2"/>
    <w:basedOn w:val="a"/>
    <w:next w:val="a"/>
    <w:autoRedefine/>
    <w:uiPriority w:val="39"/>
    <w:unhideWhenUsed/>
    <w:rsid w:val="00112768"/>
    <w:pPr>
      <w:tabs>
        <w:tab w:val="right" w:leader="dot" w:pos="8306"/>
      </w:tabs>
      <w:spacing w:line="440" w:lineRule="exact"/>
      <w:ind w:leftChars="200" w:left="420"/>
    </w:pPr>
    <w:rPr>
      <w:rFonts w:ascii="黑体" w:eastAsia="黑体" w:hAnsi="黑体" w:cstheme="minorEastAsia"/>
      <w:b/>
      <w:bCs/>
      <w:noProof/>
      <w:szCs w:val="21"/>
    </w:rPr>
  </w:style>
  <w:style w:type="paragraph" w:styleId="32">
    <w:name w:val="toc 3"/>
    <w:basedOn w:val="a"/>
    <w:next w:val="a"/>
    <w:autoRedefine/>
    <w:uiPriority w:val="39"/>
    <w:unhideWhenUsed/>
    <w:rsid w:val="00112768"/>
    <w:pPr>
      <w:tabs>
        <w:tab w:val="right" w:leader="dot" w:pos="8296"/>
      </w:tabs>
      <w:spacing w:line="360" w:lineRule="exact"/>
      <w:ind w:leftChars="400" w:left="840"/>
    </w:pPr>
    <w:rPr>
      <w:rFonts w:ascii="Times New Roman" w:eastAsia="宋体" w:hAnsi="Times New Roman" w:cs="Times New Roman"/>
      <w:b/>
      <w:bCs/>
      <w:noProof/>
      <w:szCs w:val="21"/>
    </w:rPr>
  </w:style>
  <w:style w:type="character" w:styleId="af1">
    <w:name w:val="Hyperlink"/>
    <w:basedOn w:val="a0"/>
    <w:uiPriority w:val="99"/>
    <w:unhideWhenUsed/>
    <w:rsid w:val="00112768"/>
    <w:rPr>
      <w:color w:val="0563C1" w:themeColor="hyperlink"/>
      <w:u w:val="single"/>
    </w:rPr>
  </w:style>
  <w:style w:type="paragraph" w:styleId="af2">
    <w:name w:val="Revision"/>
    <w:hidden/>
    <w:uiPriority w:val="99"/>
    <w:semiHidden/>
    <w:rsid w:val="00112768"/>
  </w:style>
  <w:style w:type="paragraph" w:styleId="af3">
    <w:name w:val="annotation subject"/>
    <w:basedOn w:val="ae"/>
    <w:next w:val="ae"/>
    <w:link w:val="af4"/>
    <w:uiPriority w:val="99"/>
    <w:semiHidden/>
    <w:unhideWhenUsed/>
    <w:rsid w:val="00112768"/>
    <w:rPr>
      <w:rFonts w:asciiTheme="minorHAnsi" w:eastAsiaTheme="minorEastAsia" w:hAnsiTheme="minorHAnsi" w:cstheme="minorBidi"/>
      <w:b/>
      <w:bCs/>
      <w:szCs w:val="22"/>
    </w:rPr>
  </w:style>
  <w:style w:type="character" w:customStyle="1" w:styleId="af4">
    <w:name w:val="批注主题 字符"/>
    <w:basedOn w:val="af"/>
    <w:link w:val="af3"/>
    <w:uiPriority w:val="99"/>
    <w:semiHidden/>
    <w:rsid w:val="00112768"/>
    <w:rPr>
      <w:rFonts w:ascii="Calibri" w:eastAsia="宋体" w:hAnsi="Calibri" w:cs="Calibri"/>
      <w:b/>
      <w:bCs/>
      <w:szCs w:val="21"/>
    </w:rPr>
  </w:style>
  <w:style w:type="paragraph" w:styleId="af5">
    <w:name w:val="Balloon Text"/>
    <w:basedOn w:val="a"/>
    <w:link w:val="af6"/>
    <w:uiPriority w:val="99"/>
    <w:semiHidden/>
    <w:unhideWhenUsed/>
    <w:rsid w:val="00112768"/>
    <w:rPr>
      <w:sz w:val="18"/>
      <w:szCs w:val="18"/>
    </w:rPr>
  </w:style>
  <w:style w:type="character" w:customStyle="1" w:styleId="af6">
    <w:name w:val="批注框文本 字符"/>
    <w:basedOn w:val="a0"/>
    <w:link w:val="af5"/>
    <w:uiPriority w:val="99"/>
    <w:semiHidden/>
    <w:rsid w:val="00112768"/>
    <w:rPr>
      <w:sz w:val="18"/>
      <w:szCs w:val="18"/>
    </w:rPr>
  </w:style>
  <w:style w:type="paragraph" w:styleId="42">
    <w:name w:val="toc 4"/>
    <w:basedOn w:val="a"/>
    <w:next w:val="a"/>
    <w:autoRedefine/>
    <w:uiPriority w:val="39"/>
    <w:unhideWhenUsed/>
    <w:rsid w:val="00112768"/>
    <w:pPr>
      <w:ind w:leftChars="600" w:left="1260"/>
    </w:pPr>
  </w:style>
  <w:style w:type="paragraph" w:styleId="5">
    <w:name w:val="toc 5"/>
    <w:basedOn w:val="a"/>
    <w:next w:val="a"/>
    <w:autoRedefine/>
    <w:uiPriority w:val="39"/>
    <w:unhideWhenUsed/>
    <w:rsid w:val="00112768"/>
    <w:pPr>
      <w:ind w:leftChars="800" w:left="1680"/>
    </w:pPr>
  </w:style>
  <w:style w:type="paragraph" w:styleId="6">
    <w:name w:val="toc 6"/>
    <w:basedOn w:val="a"/>
    <w:next w:val="a"/>
    <w:autoRedefine/>
    <w:uiPriority w:val="39"/>
    <w:unhideWhenUsed/>
    <w:rsid w:val="00112768"/>
    <w:pPr>
      <w:ind w:leftChars="1000" w:left="2100"/>
    </w:pPr>
  </w:style>
  <w:style w:type="paragraph" w:styleId="7">
    <w:name w:val="toc 7"/>
    <w:basedOn w:val="a"/>
    <w:next w:val="a"/>
    <w:autoRedefine/>
    <w:uiPriority w:val="39"/>
    <w:unhideWhenUsed/>
    <w:rsid w:val="00112768"/>
    <w:pPr>
      <w:ind w:leftChars="1200" w:left="2520"/>
    </w:pPr>
  </w:style>
  <w:style w:type="paragraph" w:styleId="8">
    <w:name w:val="toc 8"/>
    <w:basedOn w:val="a"/>
    <w:next w:val="a"/>
    <w:autoRedefine/>
    <w:uiPriority w:val="39"/>
    <w:unhideWhenUsed/>
    <w:rsid w:val="00112768"/>
    <w:pPr>
      <w:ind w:leftChars="1400" w:left="2940"/>
    </w:pPr>
  </w:style>
  <w:style w:type="paragraph" w:styleId="9">
    <w:name w:val="toc 9"/>
    <w:basedOn w:val="a"/>
    <w:next w:val="a"/>
    <w:autoRedefine/>
    <w:uiPriority w:val="39"/>
    <w:unhideWhenUsed/>
    <w:rsid w:val="00112768"/>
    <w:pPr>
      <w:ind w:leftChars="1600" w:left="3360"/>
    </w:pPr>
  </w:style>
  <w:style w:type="character" w:customStyle="1" w:styleId="16">
    <w:name w:val="未处理的提及1"/>
    <w:basedOn w:val="a0"/>
    <w:uiPriority w:val="99"/>
    <w:semiHidden/>
    <w:unhideWhenUsed/>
    <w:rsid w:val="00112768"/>
    <w:rPr>
      <w:color w:val="605E5C"/>
      <w:shd w:val="clear" w:color="auto" w:fill="E1DFDD"/>
    </w:rPr>
  </w:style>
  <w:style w:type="character" w:customStyle="1" w:styleId="UnresolvedMention">
    <w:name w:val="Unresolved Mention"/>
    <w:basedOn w:val="a0"/>
    <w:uiPriority w:val="99"/>
    <w:semiHidden/>
    <w:unhideWhenUsed/>
    <w:rsid w:val="001127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1.png"/><Relationship Id="rId21" Type="http://schemas.openxmlformats.org/officeDocument/2006/relationships/header" Target="header5.xml"/><Relationship Id="rId42" Type="http://schemas.openxmlformats.org/officeDocument/2006/relationships/image" Target="media/image18.png"/><Relationship Id="rId63" Type="http://schemas.openxmlformats.org/officeDocument/2006/relationships/header" Target="header11.xml"/><Relationship Id="rId84" Type="http://schemas.openxmlformats.org/officeDocument/2006/relationships/image" Target="media/image58.png"/><Relationship Id="rId138" Type="http://schemas.openxmlformats.org/officeDocument/2006/relationships/header" Target="header16.xml"/><Relationship Id="rId107" Type="http://schemas.openxmlformats.org/officeDocument/2006/relationships/image" Target="media/image81.png"/><Relationship Id="rId11" Type="http://schemas.openxmlformats.org/officeDocument/2006/relationships/image" Target="media/image3.jpeg"/><Relationship Id="rId32" Type="http://schemas.openxmlformats.org/officeDocument/2006/relationships/header" Target="header9.xml"/><Relationship Id="rId53" Type="http://schemas.openxmlformats.org/officeDocument/2006/relationships/image" Target="media/image29.png"/><Relationship Id="rId74" Type="http://schemas.openxmlformats.org/officeDocument/2006/relationships/image" Target="media/image48.png"/><Relationship Id="rId128" Type="http://schemas.openxmlformats.org/officeDocument/2006/relationships/image" Target="media/image100.png"/><Relationship Id="rId149" Type="http://schemas.openxmlformats.org/officeDocument/2006/relationships/theme" Target="theme/theme1.xml"/><Relationship Id="rId5" Type="http://schemas.openxmlformats.org/officeDocument/2006/relationships/webSettings" Target="webSettings.xml"/><Relationship Id="rId95" Type="http://schemas.openxmlformats.org/officeDocument/2006/relationships/image" Target="media/image69.png"/><Relationship Id="rId22" Type="http://schemas.openxmlformats.org/officeDocument/2006/relationships/header" Target="header6.xml"/><Relationship Id="rId27" Type="http://schemas.openxmlformats.org/officeDocument/2006/relationships/image" Target="media/image6.png"/><Relationship Id="rId43" Type="http://schemas.openxmlformats.org/officeDocument/2006/relationships/image" Target="media/image19.png"/><Relationship Id="rId48" Type="http://schemas.openxmlformats.org/officeDocument/2006/relationships/image" Target="media/image24.png"/><Relationship Id="rId64" Type="http://schemas.openxmlformats.org/officeDocument/2006/relationships/header" Target="header12.xml"/><Relationship Id="rId69" Type="http://schemas.openxmlformats.org/officeDocument/2006/relationships/image" Target="media/image43.png"/><Relationship Id="rId113" Type="http://schemas.openxmlformats.org/officeDocument/2006/relationships/image" Target="media/image87.png"/><Relationship Id="rId118" Type="http://schemas.openxmlformats.org/officeDocument/2006/relationships/image" Target="media/image92.png"/><Relationship Id="rId134" Type="http://schemas.openxmlformats.org/officeDocument/2006/relationships/image" Target="media/image106.png"/><Relationship Id="rId139" Type="http://schemas.openxmlformats.org/officeDocument/2006/relationships/header" Target="header17.xml"/><Relationship Id="rId80" Type="http://schemas.openxmlformats.org/officeDocument/2006/relationships/image" Target="media/image54.png"/><Relationship Id="rId85" Type="http://schemas.openxmlformats.org/officeDocument/2006/relationships/image" Target="media/image59.png"/><Relationship Id="rId12" Type="http://schemas.openxmlformats.org/officeDocument/2006/relationships/footer" Target="footer1.xml"/><Relationship Id="rId17" Type="http://schemas.openxmlformats.org/officeDocument/2006/relationships/header" Target="header3.xml"/><Relationship Id="rId33" Type="http://schemas.openxmlformats.org/officeDocument/2006/relationships/image" Target="media/image10.png"/><Relationship Id="rId38" Type="http://schemas.openxmlformats.org/officeDocument/2006/relationships/image" Target="media/image15.png"/><Relationship Id="rId59" Type="http://schemas.openxmlformats.org/officeDocument/2006/relationships/image" Target="media/image35.png"/><Relationship Id="rId103" Type="http://schemas.openxmlformats.org/officeDocument/2006/relationships/image" Target="media/image77.png"/><Relationship Id="rId108" Type="http://schemas.openxmlformats.org/officeDocument/2006/relationships/image" Target="media/image82.png"/><Relationship Id="rId124" Type="http://schemas.openxmlformats.org/officeDocument/2006/relationships/image" Target="media/image96.jpeg"/><Relationship Id="rId129" Type="http://schemas.openxmlformats.org/officeDocument/2006/relationships/image" Target="media/image101.png"/><Relationship Id="rId54" Type="http://schemas.openxmlformats.org/officeDocument/2006/relationships/image" Target="media/image30.png"/><Relationship Id="rId70" Type="http://schemas.openxmlformats.org/officeDocument/2006/relationships/image" Target="media/image44.png"/><Relationship Id="rId75" Type="http://schemas.openxmlformats.org/officeDocument/2006/relationships/image" Target="media/image49.png"/><Relationship Id="rId91" Type="http://schemas.openxmlformats.org/officeDocument/2006/relationships/image" Target="media/image65.png"/><Relationship Id="rId96" Type="http://schemas.openxmlformats.org/officeDocument/2006/relationships/image" Target="media/image70.png"/><Relationship Id="rId140" Type="http://schemas.openxmlformats.org/officeDocument/2006/relationships/image" Target="media/image109.png"/><Relationship Id="rId145" Type="http://schemas.openxmlformats.org/officeDocument/2006/relationships/header" Target="header2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6.xml"/><Relationship Id="rId28" Type="http://schemas.openxmlformats.org/officeDocument/2006/relationships/image" Target="media/image7.png"/><Relationship Id="rId49" Type="http://schemas.openxmlformats.org/officeDocument/2006/relationships/image" Target="media/image25.png"/><Relationship Id="rId114" Type="http://schemas.openxmlformats.org/officeDocument/2006/relationships/image" Target="media/image88.png"/><Relationship Id="rId119" Type="http://schemas.openxmlformats.org/officeDocument/2006/relationships/image" Target="media/image93.png"/><Relationship Id="rId44" Type="http://schemas.openxmlformats.org/officeDocument/2006/relationships/image" Target="media/image20.png"/><Relationship Id="rId60" Type="http://schemas.openxmlformats.org/officeDocument/2006/relationships/image" Target="media/image36.png"/><Relationship Id="rId65" Type="http://schemas.openxmlformats.org/officeDocument/2006/relationships/image" Target="media/image39.png"/><Relationship Id="rId81" Type="http://schemas.openxmlformats.org/officeDocument/2006/relationships/image" Target="media/image55.png"/><Relationship Id="rId86" Type="http://schemas.openxmlformats.org/officeDocument/2006/relationships/image" Target="media/image60.png"/><Relationship Id="rId130" Type="http://schemas.openxmlformats.org/officeDocument/2006/relationships/image" Target="media/image102.png"/><Relationship Id="rId135" Type="http://schemas.openxmlformats.org/officeDocument/2006/relationships/image" Target="media/image107.png"/><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header" Target="header10.xml"/><Relationship Id="rId109" Type="http://schemas.openxmlformats.org/officeDocument/2006/relationships/image" Target="media/image83.png"/><Relationship Id="rId34" Type="http://schemas.openxmlformats.org/officeDocument/2006/relationships/image" Target="media/image11.png"/><Relationship Id="rId50" Type="http://schemas.openxmlformats.org/officeDocument/2006/relationships/image" Target="media/image26.png"/><Relationship Id="rId55" Type="http://schemas.openxmlformats.org/officeDocument/2006/relationships/image" Target="media/image31.png"/><Relationship Id="rId76" Type="http://schemas.openxmlformats.org/officeDocument/2006/relationships/image" Target="media/image50.png"/><Relationship Id="rId97" Type="http://schemas.openxmlformats.org/officeDocument/2006/relationships/image" Target="media/image71.png"/><Relationship Id="rId104" Type="http://schemas.openxmlformats.org/officeDocument/2006/relationships/image" Target="media/image78.png"/><Relationship Id="rId120" Type="http://schemas.openxmlformats.org/officeDocument/2006/relationships/header" Target="header13.xml"/><Relationship Id="rId125" Type="http://schemas.openxmlformats.org/officeDocument/2006/relationships/image" Target="media/image97.png"/><Relationship Id="rId141" Type="http://schemas.openxmlformats.org/officeDocument/2006/relationships/header" Target="header18.xml"/><Relationship Id="rId146" Type="http://schemas.openxmlformats.org/officeDocument/2006/relationships/header" Target="header22.xml"/><Relationship Id="rId7" Type="http://schemas.openxmlformats.org/officeDocument/2006/relationships/endnotes" Target="endnotes.xml"/><Relationship Id="rId71" Type="http://schemas.openxmlformats.org/officeDocument/2006/relationships/image" Target="media/image45.png"/><Relationship Id="rId92" Type="http://schemas.openxmlformats.org/officeDocument/2006/relationships/image" Target="media/image66.png"/><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header" Target="header7.xml"/><Relationship Id="rId40" Type="http://schemas.openxmlformats.org/officeDocument/2006/relationships/image" Target="media/image16.png"/><Relationship Id="rId45" Type="http://schemas.openxmlformats.org/officeDocument/2006/relationships/image" Target="media/image21.png"/><Relationship Id="rId66" Type="http://schemas.openxmlformats.org/officeDocument/2006/relationships/image" Target="media/image40.png"/><Relationship Id="rId87" Type="http://schemas.openxmlformats.org/officeDocument/2006/relationships/image" Target="media/image61.png"/><Relationship Id="rId110" Type="http://schemas.openxmlformats.org/officeDocument/2006/relationships/image" Target="media/image84.png"/><Relationship Id="rId115" Type="http://schemas.openxmlformats.org/officeDocument/2006/relationships/image" Target="media/image89.png"/><Relationship Id="rId131" Type="http://schemas.openxmlformats.org/officeDocument/2006/relationships/image" Target="media/image103.png"/><Relationship Id="rId136" Type="http://schemas.openxmlformats.org/officeDocument/2006/relationships/image" Target="media/image108.png"/><Relationship Id="rId61" Type="http://schemas.openxmlformats.org/officeDocument/2006/relationships/image" Target="media/image37.png"/><Relationship Id="rId82" Type="http://schemas.openxmlformats.org/officeDocument/2006/relationships/image" Target="media/image56.png"/><Relationship Id="rId19" Type="http://schemas.openxmlformats.org/officeDocument/2006/relationships/header" Target="header4.xml"/><Relationship Id="rId14" Type="http://schemas.openxmlformats.org/officeDocument/2006/relationships/header" Target="header1.xml"/><Relationship Id="rId30" Type="http://schemas.openxmlformats.org/officeDocument/2006/relationships/image" Target="media/image9.png"/><Relationship Id="rId35" Type="http://schemas.openxmlformats.org/officeDocument/2006/relationships/image" Target="media/image12.png"/><Relationship Id="rId56" Type="http://schemas.openxmlformats.org/officeDocument/2006/relationships/image" Target="media/image32.png"/><Relationship Id="rId77" Type="http://schemas.openxmlformats.org/officeDocument/2006/relationships/image" Target="media/image51.png"/><Relationship Id="rId100" Type="http://schemas.openxmlformats.org/officeDocument/2006/relationships/image" Target="media/image74.png"/><Relationship Id="rId105" Type="http://schemas.openxmlformats.org/officeDocument/2006/relationships/image" Target="media/image79.png"/><Relationship Id="rId126" Type="http://schemas.openxmlformats.org/officeDocument/2006/relationships/image" Target="media/image98.png"/><Relationship Id="rId147" Type="http://schemas.openxmlformats.org/officeDocument/2006/relationships/footer" Target="footer7.xml"/><Relationship Id="rId8" Type="http://schemas.openxmlformats.org/officeDocument/2006/relationships/image" Target="media/image1.png"/><Relationship Id="rId51" Type="http://schemas.openxmlformats.org/officeDocument/2006/relationships/image" Target="media/image27.png"/><Relationship Id="rId72" Type="http://schemas.openxmlformats.org/officeDocument/2006/relationships/image" Target="media/image46.png"/><Relationship Id="rId93" Type="http://schemas.openxmlformats.org/officeDocument/2006/relationships/image" Target="media/image67.png"/><Relationship Id="rId98" Type="http://schemas.openxmlformats.org/officeDocument/2006/relationships/image" Target="media/image72.png"/><Relationship Id="rId121" Type="http://schemas.openxmlformats.org/officeDocument/2006/relationships/header" Target="header14.xml"/><Relationship Id="rId142" Type="http://schemas.openxmlformats.org/officeDocument/2006/relationships/image" Target="media/image110.png"/><Relationship Id="rId3" Type="http://schemas.openxmlformats.org/officeDocument/2006/relationships/styles" Target="styles.xml"/><Relationship Id="rId25" Type="http://schemas.openxmlformats.org/officeDocument/2006/relationships/image" Target="media/image4.png"/><Relationship Id="rId46" Type="http://schemas.openxmlformats.org/officeDocument/2006/relationships/image" Target="media/image22.png"/><Relationship Id="rId67" Type="http://schemas.openxmlformats.org/officeDocument/2006/relationships/image" Target="media/image41.png"/><Relationship Id="rId116" Type="http://schemas.openxmlformats.org/officeDocument/2006/relationships/image" Target="media/image90.png"/><Relationship Id="rId137" Type="http://schemas.openxmlformats.org/officeDocument/2006/relationships/header" Target="header15.xml"/><Relationship Id="rId20" Type="http://schemas.openxmlformats.org/officeDocument/2006/relationships/footer" Target="footer5.xml"/><Relationship Id="rId41" Type="http://schemas.openxmlformats.org/officeDocument/2006/relationships/image" Target="media/image17.png"/><Relationship Id="rId62" Type="http://schemas.openxmlformats.org/officeDocument/2006/relationships/image" Target="media/image38.png"/><Relationship Id="rId83" Type="http://schemas.openxmlformats.org/officeDocument/2006/relationships/image" Target="media/image57.png"/><Relationship Id="rId88" Type="http://schemas.openxmlformats.org/officeDocument/2006/relationships/image" Target="media/image62.png"/><Relationship Id="rId111" Type="http://schemas.openxmlformats.org/officeDocument/2006/relationships/image" Target="media/image85.png"/><Relationship Id="rId132" Type="http://schemas.openxmlformats.org/officeDocument/2006/relationships/image" Target="media/image104.png"/><Relationship Id="rId15" Type="http://schemas.openxmlformats.org/officeDocument/2006/relationships/header" Target="header2.xml"/><Relationship Id="rId36" Type="http://schemas.openxmlformats.org/officeDocument/2006/relationships/image" Target="media/image13.png"/><Relationship Id="rId57" Type="http://schemas.openxmlformats.org/officeDocument/2006/relationships/image" Target="media/image33.png"/><Relationship Id="rId106" Type="http://schemas.openxmlformats.org/officeDocument/2006/relationships/image" Target="media/image80.png"/><Relationship Id="rId127" Type="http://schemas.openxmlformats.org/officeDocument/2006/relationships/image" Target="media/image99.png"/><Relationship Id="rId10" Type="http://schemas.openxmlformats.org/officeDocument/2006/relationships/image" Target="media/image2.jpeg"/><Relationship Id="rId31" Type="http://schemas.openxmlformats.org/officeDocument/2006/relationships/header" Target="header8.xml"/><Relationship Id="rId52" Type="http://schemas.openxmlformats.org/officeDocument/2006/relationships/image" Target="media/image28.png"/><Relationship Id="rId73" Type="http://schemas.openxmlformats.org/officeDocument/2006/relationships/image" Target="media/image47.png"/><Relationship Id="rId78" Type="http://schemas.openxmlformats.org/officeDocument/2006/relationships/image" Target="media/image52.png"/><Relationship Id="rId94" Type="http://schemas.openxmlformats.org/officeDocument/2006/relationships/image" Target="media/image68.png"/><Relationship Id="rId99" Type="http://schemas.openxmlformats.org/officeDocument/2006/relationships/image" Target="media/image73.png"/><Relationship Id="rId101" Type="http://schemas.openxmlformats.org/officeDocument/2006/relationships/image" Target="media/image75.png"/><Relationship Id="rId122" Type="http://schemas.openxmlformats.org/officeDocument/2006/relationships/image" Target="media/image94.png"/><Relationship Id="rId143" Type="http://schemas.openxmlformats.org/officeDocument/2006/relationships/header" Target="header19.xml"/><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5.png"/><Relationship Id="rId47" Type="http://schemas.openxmlformats.org/officeDocument/2006/relationships/image" Target="media/image23.png"/><Relationship Id="rId68" Type="http://schemas.openxmlformats.org/officeDocument/2006/relationships/image" Target="media/image42.png"/><Relationship Id="rId89" Type="http://schemas.openxmlformats.org/officeDocument/2006/relationships/image" Target="media/image63.png"/><Relationship Id="rId112" Type="http://schemas.openxmlformats.org/officeDocument/2006/relationships/image" Target="media/image86.png"/><Relationship Id="rId133" Type="http://schemas.openxmlformats.org/officeDocument/2006/relationships/image" Target="media/image105.png"/><Relationship Id="rId16" Type="http://schemas.openxmlformats.org/officeDocument/2006/relationships/footer" Target="footer3.xml"/><Relationship Id="rId37" Type="http://schemas.openxmlformats.org/officeDocument/2006/relationships/image" Target="media/image14.png"/><Relationship Id="rId58" Type="http://schemas.openxmlformats.org/officeDocument/2006/relationships/image" Target="media/image34.png"/><Relationship Id="rId79" Type="http://schemas.openxmlformats.org/officeDocument/2006/relationships/image" Target="media/image53.png"/><Relationship Id="rId102" Type="http://schemas.openxmlformats.org/officeDocument/2006/relationships/image" Target="media/image76.png"/><Relationship Id="rId123" Type="http://schemas.openxmlformats.org/officeDocument/2006/relationships/image" Target="media/image95.png"/><Relationship Id="rId144" Type="http://schemas.openxmlformats.org/officeDocument/2006/relationships/header" Target="header20.xml"/><Relationship Id="rId90" Type="http://schemas.openxmlformats.org/officeDocument/2006/relationships/image" Target="media/image6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FAE88D-6E5C-45FE-8F55-88BA6B424A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8449</TotalTime>
  <Pages>119</Pages>
  <Words>13413</Words>
  <Characters>76455</Characters>
  <Application>Microsoft Office Word</Application>
  <DocSecurity>0</DocSecurity>
  <Lines>637</Lines>
  <Paragraphs>179</Paragraphs>
  <ScaleCrop>false</ScaleCrop>
  <Company/>
  <LinksUpToDate>false</LinksUpToDate>
  <CharactersWithSpaces>89689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330</cp:revision>
  <dcterms:created xsi:type="dcterms:W3CDTF">2022-03-27T04:54:00Z</dcterms:created>
  <dcterms:modified xsi:type="dcterms:W3CDTF">2022-04-26T11:51:00Z</dcterms:modified>
</cp:coreProperties>
</file>